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10207" w:type="dxa"/>
        <w:tblInd w:w="-176" w:type="dxa"/>
        <w:tblLook w:val="04A0" w:firstRow="1" w:lastRow="0" w:firstColumn="1" w:lastColumn="0" w:noHBand="0" w:noVBand="1"/>
      </w:tblPr>
      <w:tblGrid>
        <w:gridCol w:w="2671"/>
        <w:gridCol w:w="7615"/>
      </w:tblGrid>
      <w:tr w:rsidR="007D32B7" w:rsidTr="00E248D4">
        <w:trPr>
          <w:trHeight w:val="709"/>
        </w:trPr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7D32B7" w:rsidRPr="00721BEF" w:rsidRDefault="00CF138B" w:rsidP="00CF138B">
            <w:pPr>
              <w:pStyle w:val="2"/>
              <w:outlineLvl w:val="1"/>
              <w:rPr>
                <w:rFonts w:cs="Times New Roman"/>
                <w:b w:val="0"/>
                <w:szCs w:val="36"/>
              </w:rPr>
            </w:pPr>
            <w:r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 xml:space="preserve">Редактировать библиотеку </w:t>
            </w:r>
            <w:r w:rsidR="000721B0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szCs w:val="28"/>
                <w:lang w:eastAsia="zh-CN" w:bidi="hi-IN"/>
              </w:rPr>
              <w:t>…</w:t>
            </w:r>
          </w:p>
        </w:tc>
      </w:tr>
      <w:tr w:rsidR="00984FF9" w:rsidTr="004A3867">
        <w:trPr>
          <w:trHeight w:val="368"/>
        </w:trPr>
        <w:tc>
          <w:tcPr>
            <w:tcW w:w="2269" w:type="dxa"/>
          </w:tcPr>
          <w:p w:rsidR="00984FF9" w:rsidRPr="00984FF9" w:rsidRDefault="00984FF9" w:rsidP="00984FF9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Меню</w:t>
            </w:r>
          </w:p>
        </w:tc>
        <w:tc>
          <w:tcPr>
            <w:tcW w:w="7938" w:type="dxa"/>
          </w:tcPr>
          <w:p w:rsidR="00984FF9" w:rsidRPr="00984FF9" w:rsidRDefault="00984FF9" w:rsidP="00B32BDB">
            <w:pP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Файл</w:t>
            </w:r>
            <w:proofErr w:type="gramStart"/>
            <w:r w:rsidR="00897A71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 xml:space="preserve"> → </w:t>
            </w:r>
            <w:r w:rsidR="00CF138B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Р</w:t>
            </w:r>
            <w:proofErr w:type="gramEnd"/>
            <w:r w:rsidR="00CF138B">
              <w:rPr>
                <w:rFonts w:ascii="Times New Roman" w:hAnsi="Times New Roman" w:cs="Times New Roman"/>
                <w:sz w:val="24"/>
                <w:szCs w:val="24"/>
                <w:lang w:eastAsia="zh-CN" w:bidi="hi-IN"/>
              </w:rPr>
              <w:t>едактировать</w:t>
            </w:r>
          </w:p>
        </w:tc>
      </w:tr>
      <w:tr w:rsidR="00984FF9" w:rsidTr="0052532D">
        <w:trPr>
          <w:trHeight w:val="416"/>
        </w:trPr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Символ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CF138B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object w:dxaOrig="315" w:dyaOrig="3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.1pt;height:16.1pt" o:ole="">
                  <v:imagedata r:id="rId9" o:title=""/>
                </v:shape>
                <o:OLEObject Type="Embed" ProgID="PBrush" ShapeID="_x0000_i1025" DrawAspect="Content" ObjectID="_1444041631" r:id="rId10"/>
              </w:object>
            </w:r>
          </w:p>
        </w:tc>
      </w:tr>
      <w:tr w:rsidR="00984FF9" w:rsidTr="0052532D">
        <w:tc>
          <w:tcPr>
            <w:tcW w:w="2269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84FF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Горячие клавиши</w:t>
            </w:r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984FF9" w:rsidRPr="00984FF9" w:rsidRDefault="00984FF9" w:rsidP="00984FF9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</w:tc>
      </w:tr>
      <w:tr w:rsidR="00984FF9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36D75" w:rsidRPr="00EE1E22" w:rsidRDefault="00136D75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136D75" w:rsidRPr="00EE1E22" w:rsidRDefault="00A34C02" w:rsidP="00984FF9">
            <w:pP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A34C0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Описание функции</w:t>
            </w:r>
            <w:r w:rsidRPr="00D658A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CF138B" w:rsidRDefault="009976F3" w:rsidP="00DE7971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Команда </w:t>
            </w:r>
            <w:r w:rsid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 библиотеку…</w:t>
            </w:r>
            <w:r w:rsidR="00DE7971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применяется для </w:t>
            </w:r>
            <w:r w:rsid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редактирования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C3169A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библиотек</w:t>
            </w:r>
          </w:p>
          <w:p w:rsidR="004A3867" w:rsidRPr="00DE7971" w:rsidRDefault="00E94182" w:rsidP="00DE7971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DE7971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стандартных элементов.</w:t>
            </w:r>
          </w:p>
          <w:p w:rsidR="00CF138B" w:rsidRPr="00CF138B" w:rsidRDefault="00DE7971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вызова команды «</w:t>
            </w:r>
            <w:r w:rsidR="00CF138B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ь библиотеку</w:t>
            </w:r>
            <w:r w:rsidR="00AD46BA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следует выбрать в </w:t>
            </w:r>
            <w:r w:rsidR="00284C4E"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управляющем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меню</w:t>
            </w:r>
          </w:p>
          <w:p w:rsidR="002F0C6E" w:rsidRPr="002F0C6E" w:rsidRDefault="00284C4E" w:rsidP="002F0C6E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Файл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команду «</w:t>
            </w:r>
            <w:r w:rsidR="00CF138B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</w:t>
            </w:r>
            <w:r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библиотеку</w:t>
            </w:r>
            <w:r w:rsidR="00AD46BA" w:rsidRPr="00CF138B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…</w:t>
            </w:r>
            <w:r w:rsidRPr="00CF138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284C4E" w:rsidRPr="00CF138B" w:rsidRDefault="00284C4E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highlight w:val="yellow"/>
                <w:lang w:eastAsia="zh-CN" w:bidi="hi-IN"/>
              </w:rPr>
            </w:pPr>
          </w:p>
          <w:p w:rsidR="00210BA7" w:rsidRPr="00210BA7" w:rsidRDefault="00AD46BA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После вызова команды «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</w:t>
            </w:r>
            <w:r w:rsidR="00FE0BC0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библиотеку…</w:t>
            </w:r>
            <w:r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FE0BC0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E0BC0"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появится диалоговое окно</w:t>
            </w:r>
            <w:r w:rsidR="00210BA7"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AD46BA" w:rsidRDefault="002B1400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210BA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Редактирование библиотеки 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:\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\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bin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\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ClassLib</w:t>
            </w:r>
            <w:proofErr w:type="spellEnd"/>
            <w:r w:rsidR="007603D6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_</w:t>
            </w:r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.</w:t>
            </w:r>
            <w:proofErr w:type="spellStart"/>
            <w:r w:rsidR="00210BA7"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csl</w:t>
            </w:r>
            <w:proofErr w:type="spellEnd"/>
            <w:r w:rsidRPr="00210BA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2F0C6E" w:rsidRPr="002F0C6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, </w:t>
            </w:r>
            <w:r w:rsidR="002F0C6E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содержащее </w:t>
            </w:r>
            <w:r w:rsidR="006B00D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следующие </w:t>
            </w:r>
          </w:p>
          <w:p w:rsidR="006B00D7" w:rsidRDefault="006B00D7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разделы для редактирования</w:t>
            </w:r>
            <w:r w:rsidRPr="006B00D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6B00D7" w:rsidRPr="00D07DE4" w:rsidRDefault="006B00D7" w:rsidP="00D07DE4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- </w:t>
            </w:r>
            <w:r w:rsidRPr="004B2B3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палитра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– изменение состава и расположения ком</w:t>
            </w:r>
            <w:r w:rsidR="00D07DE4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понент библиотеки в управляющем </w:t>
            </w:r>
            <w:r w:rsidRPr="00D07DE4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меню;</w:t>
            </w:r>
          </w:p>
          <w:p w:rsidR="006B00D7" w:rsidRPr="00914F58" w:rsidRDefault="006B00D7" w:rsidP="00AB7151">
            <w:pPr>
              <w:pStyle w:val="aa"/>
              <w:ind w:left="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- </w:t>
            </w:r>
            <w:r w:rsidRPr="004B2B3D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типы связей</w:t>
            </w:r>
            <w:r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–  </w:t>
            </w:r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виды связи между компонентами среды </w:t>
            </w:r>
            <w:proofErr w:type="spellStart"/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 служащие для</w:t>
            </w:r>
            <w:r w:rsidR="00914F58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реализации</w:t>
            </w:r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взаимодействия </w:t>
            </w:r>
            <w:r w:rsidR="00914F58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друг с другом </w:t>
            </w:r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компонентов в схемах проекта</w:t>
            </w:r>
            <w:proofErr w:type="gramStart"/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.</w:t>
            </w:r>
            <w:proofErr w:type="gramEnd"/>
            <w:r w:rsidR="00AB7151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В программе по умолчанию реализовано 5 </w:t>
            </w:r>
            <w:r w:rsidR="00914F58" w:rsidRP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типов связей: </w:t>
            </w:r>
            <w:r w:rsidR="00914F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математическая, гидравлическая, тепловая, электрическая и механическая связи.</w:t>
            </w:r>
          </w:p>
          <w:p w:rsidR="006B00D7" w:rsidRPr="00AB7151" w:rsidRDefault="006B00D7" w:rsidP="00FD72CA">
            <w:pPr>
              <w:pStyle w:val="aa"/>
              <w:ind w:left="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EB2F7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- </w:t>
            </w:r>
            <w:r w:rsidRPr="00EB2F7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таблица обновлений</w:t>
            </w:r>
            <w:r w:rsidR="00FC2BE2" w:rsidRPr="00EB2F7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7C56A3" w:rsidRPr="00EB2F7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– </w:t>
            </w:r>
            <w:r w:rsidR="00FD72CA" w:rsidRPr="00EB2F7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это таблицы</w:t>
            </w:r>
            <w:r w:rsidR="00EB2F7C" w:rsidRPr="00EB2F7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 в которые заносятся файлы с обновленным перечнем параметров, скриптов и графических изображений блоков</w:t>
            </w:r>
            <w:r w:rsidR="00EB2F7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6B00D7" w:rsidRDefault="006B00D7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B00D7" w:rsidRPr="004B2B3D" w:rsidRDefault="004B2B3D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А) Палитра</w:t>
            </w:r>
          </w:p>
          <w:p w:rsidR="002F0C6E" w:rsidRPr="00210BA7" w:rsidRDefault="002F0C6E" w:rsidP="00210BA7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2B1400" w:rsidRDefault="009829EB" w:rsidP="009829EB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7934B032" wp14:editId="755866DF">
                  <wp:extent cx="5911702" cy="348828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2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1847" cy="348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0BA7" w:rsidRDefault="00210BA7" w:rsidP="002B1400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</w:p>
          <w:p w:rsidR="0036225C" w:rsidRPr="00836848" w:rsidRDefault="00BF4048" w:rsidP="00DC3B25">
            <w:pPr>
              <w:pStyle w:val="aa"/>
              <w:ind w:left="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Во вкладке палитра</w:t>
            </w:r>
            <w:r w:rsidR="009B27F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в области «Страницы»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содержит перечень основных библиотек</w:t>
            </w:r>
            <w:r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: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lastRenderedPageBreak/>
              <w:t>«</w:t>
            </w:r>
            <w:r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Источники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8368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Операторы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P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r w:rsidR="009B27F5" w:rsidRP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8368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Векторные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P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т.д.</w:t>
            </w:r>
          </w:p>
          <w:p w:rsidR="00BF4048" w:rsidRDefault="00BF4048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Область «</w:t>
            </w:r>
            <w:r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Записи страницы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определяет состав каждой библиотеки. Например, библиотека</w:t>
            </w:r>
          </w:p>
          <w:p w:rsidR="00CD2D9C" w:rsidRDefault="00DC3B2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BF4048" w:rsidRPr="00BF404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BF4048"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включает в себя следующие элементы</w:t>
            </w:r>
            <w:r w:rsidR="00BF4048" w:rsidRPr="00BF40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CD2D9C"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Шаг интегрирования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,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CD2D9C"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Часы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CD2D9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</w:p>
          <w:p w:rsidR="00E94182" w:rsidRDefault="00DC3B2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CD2D9C" w:rsidRPr="00CD2D9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Константа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CD2D9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т.д.</w:t>
            </w:r>
          </w:p>
          <w:p w:rsidR="00596F97" w:rsidRDefault="00596F97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Рассмотрим основные операции по редактированию библиотеки на примере библиотеки</w:t>
            </w:r>
          </w:p>
          <w:p w:rsidR="00596F97" w:rsidRDefault="00DC3B2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«</w:t>
            </w:r>
            <w:r w:rsidR="00596F97" w:rsidRPr="00596F97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Источники</w:t>
            </w: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596F97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9B27F5" w:rsidRDefault="009B27F5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Добавление библиотек и удаление библиотек в о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бласть </w:t>
            </w:r>
            <w:r w:rsidR="00DC3B25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="00B40520" w:rsidRPr="00B40520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Страницы</w:t>
            </w:r>
            <w:r w:rsidR="00DC3B2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следует производить </w:t>
            </w:r>
            <w:proofErr w:type="gramStart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при</w:t>
            </w:r>
            <w:proofErr w:type="gramEnd"/>
          </w:p>
          <w:p w:rsidR="00B40520" w:rsidRDefault="009B27F5" w:rsidP="009B27F5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помощи 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кнопок </w:t>
            </w:r>
            <w:r w:rsidR="00B2640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9B27F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Добавить</w:t>
            </w:r>
            <w:r w:rsidR="00B2640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83684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</w:t>
            </w:r>
            <w:r w:rsidR="00B2640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«</w:t>
            </w:r>
            <w:r w:rsidRPr="009B27F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Удалить</w:t>
            </w:r>
            <w:r w:rsidR="00B2640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1D5A9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. </w:t>
            </w:r>
          </w:p>
          <w:p w:rsidR="0074200C" w:rsidRPr="009B27F5" w:rsidRDefault="0074200C" w:rsidP="009B27F5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40520" w:rsidRDefault="00B40520" w:rsidP="00BC2A3B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5B6F6AD4" wp14:editId="5C621D8E">
                  <wp:extent cx="5146158" cy="303656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4121" cy="304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F97" w:rsidRPr="00BF4048" w:rsidRDefault="00596F97" w:rsidP="00BF404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4200C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изменения порядка расположения библиотек во вкладках компонент следует воспользоваться</w:t>
            </w:r>
          </w:p>
          <w:p w:rsidR="0074200C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стрелками 1, как показано на рисунке, приведенном ниже. К примеру, по умолчанию</w:t>
            </w:r>
          </w:p>
          <w:p w:rsidR="00F07B58" w:rsidRDefault="0074200C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библиотека источники во вкладке компонентов расположена на первом месте. </w:t>
            </w:r>
          </w:p>
          <w:p w:rsidR="00BC2A3B" w:rsidRDefault="00BC2A3B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F07B58" w:rsidRDefault="00F07B58" w:rsidP="0074200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3B14C8EC" wp14:editId="276CD4A3">
                  <wp:extent cx="6394621" cy="839972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3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5563" b="64508"/>
                          <a:stretch/>
                        </pic:blipFill>
                        <pic:spPr bwMode="auto">
                          <a:xfrm>
                            <a:off x="0" y="0"/>
                            <a:ext cx="6394621" cy="839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C2A3B" w:rsidRDefault="00BC2A3B" w:rsidP="00F07B58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E363C" w:rsidRDefault="00F07B58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Для изменения ее </w:t>
            </w:r>
            <w:r w:rsidR="0074200C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местоположения на второе следует</w:t>
            </w:r>
            <w:r w:rsidR="00D70C1A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нажать стрелку вниз (стрелки 1).</w:t>
            </w:r>
            <w:r w:rsidR="00BC2A3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</w:p>
          <w:p w:rsidR="00BE363C" w:rsidRDefault="00BE363C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результате</w:t>
            </w:r>
            <w:r w:rsidR="00BC2A3B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б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иблиотека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F07B58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сточник</w:t>
            </w:r>
            <w:r w:rsid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»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переместиться на второе место в области «</w:t>
            </w:r>
            <w:r w:rsidR="00B12EF9" w:rsidRPr="00F07B5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Страницы</w:t>
            </w:r>
            <w:r w:rsidR="00B12EF9" w:rsidRP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BE363C" w:rsidRDefault="00BE363C" w:rsidP="00BE363C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74200C" w:rsidRPr="00F07B58" w:rsidRDefault="00BC2A3B" w:rsidP="00BE363C">
            <w:pPr>
              <w:pStyle w:val="aa"/>
              <w:ind w:hanging="720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15262EF5" wp14:editId="74E43A41">
                  <wp:extent cx="5117489" cy="3019646"/>
                  <wp:effectExtent l="0" t="0" r="698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4212" cy="304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C0EC3" w:rsidRPr="00BC2A3B" w:rsidRDefault="008C0EC3" w:rsidP="00BC2A3B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0143A9" w:rsidRDefault="008C0EC3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сохранения внесенных изменений следует нажать кнопку «</w:t>
            </w:r>
            <w:r w:rsidRPr="008C0EC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Ок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  <w:r w:rsidR="00F07B5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Библиотека источники </w:t>
            </w:r>
          </w:p>
          <w:p w:rsidR="000143A9" w:rsidRDefault="00EB0481" w:rsidP="00C3169A">
            <w:pPr>
              <w:pStyle w:val="aa"/>
              <w:ind w:hanging="72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729BB3DD" wp14:editId="5A5026D6">
                  <wp:extent cx="6018028" cy="995348"/>
                  <wp:effectExtent l="0" t="0" r="190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2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696" b="62791"/>
                          <a:stretch/>
                        </pic:blipFill>
                        <pic:spPr bwMode="auto">
                          <a:xfrm>
                            <a:off x="0" y="0"/>
                            <a:ext cx="6018028" cy="995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449DE" w:rsidRDefault="008449DE" w:rsidP="00480BBB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B26403" w:rsidRDefault="00B26403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изменения положения компонентов во вкладке «</w:t>
            </w:r>
            <w:r w:rsidRPr="00B26403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Источники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  <w:r w:rsidR="00CD488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следует воспользоваться стрелками 2. Например, чтобы поменять местами компоненты «</w:t>
            </w:r>
            <w:r w:rsidR="00CD488C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Часы</w:t>
            </w:r>
            <w:r w:rsidR="00CD488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и «</w:t>
            </w:r>
            <w:r w:rsidR="00CD488C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Шаг </w:t>
            </w:r>
            <w:r w:rsidR="005602E9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интегрирования</w:t>
            </w:r>
            <w:r w:rsidR="00CD488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следует нажать стрелку вниз (стрелки 2). Для завершения произведенных изменений следует нажать кнопку «</w:t>
            </w:r>
            <w:r w:rsidR="005602E9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Ок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 В результате компонент «</w:t>
            </w:r>
            <w:r w:rsidR="005602E9" w:rsidRPr="005602E9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Шаг интегрирования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изменит свое ме</w:t>
            </w:r>
            <w:r w:rsidR="009705B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с</w:t>
            </w:r>
            <w:r w:rsidR="005602E9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тоположение. </w:t>
            </w:r>
          </w:p>
          <w:p w:rsidR="002D621F" w:rsidRDefault="002D621F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4FEEBBD4" wp14:editId="14A896ED">
                  <wp:extent cx="6185139" cy="1026524"/>
                  <wp:effectExtent l="0" t="0" r="6350" b="254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5.PNG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914" b="64250"/>
                          <a:stretch/>
                        </pic:blipFill>
                        <pic:spPr bwMode="auto">
                          <a:xfrm>
                            <a:off x="0" y="0"/>
                            <a:ext cx="6203392" cy="1029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B5B67" w:rsidRDefault="00FB5B67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D369ED" w:rsidRDefault="002F0C6E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Также можно изменять количество компонент во вкладках либо удалять ненужные. Для этого следует применять стрелки 2 или кнопку 4. Для применения всех изменений после перемещения или удаления компонент следует нажать «</w:t>
            </w:r>
            <w:r w:rsidRPr="002F0C6E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Ок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 </w:t>
            </w:r>
          </w:p>
          <w:p w:rsidR="009705B0" w:rsidRPr="004A3867" w:rsidRDefault="009705B0" w:rsidP="005602E9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FE0BC0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E0BC0" w:rsidRDefault="004B2B3D" w:rsidP="00EB2F7C">
            <w:pPr>
              <w:ind w:firstLine="34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lastRenderedPageBreak/>
              <w:t>Б) Типы связей</w:t>
            </w:r>
          </w:p>
          <w:p w:rsidR="00EB2F7C" w:rsidRPr="006B000F" w:rsidRDefault="00EB2F7C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2064A2" w:rsidRDefault="006B000F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6B000F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Среда </w:t>
            </w:r>
            <w:proofErr w:type="spellStart"/>
            <w:r w:rsidRPr="006B000F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Pr="006B000F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 умолчанию содержит уже 5 настроенных типов связей</w:t>
            </w:r>
            <w:r w:rsidRPr="006B000F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: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математическая, гидравлическая, тепловая, электрическая, механическая.</w:t>
            </w:r>
          </w:p>
          <w:p w:rsidR="006B000F" w:rsidRDefault="006B000F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По желанию разработчика можно создать дополнительно новые типы связи. Для этого следует нажать кнопку «</w:t>
            </w:r>
            <w:r w:rsidRPr="006B000F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Добавить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на панели «</w:t>
            </w:r>
            <w:r w:rsidRPr="006B000F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Типы связи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». В разделе «Тип связи»  появится новая 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lastRenderedPageBreak/>
              <w:t>связь по умолчанию под названием  «</w:t>
            </w:r>
            <w:r w:rsidR="007A175F" w:rsidRPr="007A175F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По умолчанию</w:t>
            </w:r>
            <w:proofErr w:type="gramStart"/>
            <w:r w:rsidR="007A175F" w:rsidRPr="007A175F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6</w:t>
            </w:r>
            <w:proofErr w:type="gramEnd"/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</w:t>
            </w:r>
            <w:r w:rsidR="007A175F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.</w:t>
            </w:r>
          </w:p>
          <w:p w:rsidR="007A175F" w:rsidRDefault="007A175F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B000F" w:rsidRDefault="006B000F" w:rsidP="006B000F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5023262" cy="3699289"/>
                  <wp:effectExtent l="0" t="0" r="635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248" cy="3695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00F" w:rsidRDefault="006B000F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0B6EA8" w:rsidRDefault="000B6EA8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Далее вводим тип объекта и его свойства в поля вкладки «</w:t>
            </w:r>
            <w:r w:rsidRPr="000B6EA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Общие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», «</w:t>
            </w:r>
            <w:r w:rsidRPr="000B6EA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Свойства связи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», «</w:t>
            </w:r>
            <w:r w:rsidRPr="000B6EA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Параметры связи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», «</w:t>
            </w:r>
            <w:r w:rsidRPr="000B6EA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Шаблон заполнения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», «</w:t>
            </w:r>
            <w:r w:rsidRPr="000B6EA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Расчетный шаблон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как показано на картинке.</w:t>
            </w:r>
          </w:p>
          <w:p w:rsidR="006B000F" w:rsidRDefault="006B000F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B000F" w:rsidRPr="000B6EA8" w:rsidRDefault="000B6EA8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Приведем</w:t>
            </w:r>
            <w:r w:rsidRPr="000B6EA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в качестве примера заполнения </w:t>
            </w:r>
            <w:r w:rsidR="0027266F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вкладок</w:t>
            </w:r>
            <w:r w:rsidRPr="000B6EA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свойства математической связи</w:t>
            </w:r>
            <w:r w:rsidRPr="000B6EA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0B6EA8" w:rsidRPr="000B6EA8" w:rsidRDefault="000B6EA8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B000F" w:rsidRPr="00A047A8" w:rsidRDefault="0027266F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Вкладка</w:t>
            </w:r>
            <w:r w:rsidR="00A047A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A047A8" w:rsidRPr="00A047A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Общие</w:t>
            </w:r>
            <w:r w:rsidR="00A047A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</w:t>
            </w:r>
            <w:r w:rsidR="00A047A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:</w:t>
            </w:r>
          </w:p>
          <w:p w:rsidR="006B000F" w:rsidRDefault="00CB7D32" w:rsidP="00CB7D32">
            <w:pPr>
              <w:ind w:left="-108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5063320" cy="3819128"/>
                  <wp:effectExtent l="0" t="0" r="444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4997" cy="38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D32" w:rsidRDefault="00CB7D32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CB7D32" w:rsidRDefault="0027266F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Вкладка</w:t>
            </w:r>
            <w:r w:rsidR="00CB7D32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«</w:t>
            </w:r>
            <w:r w:rsidR="00CB7D32" w:rsidRPr="00CB7D32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Параметры связи</w:t>
            </w:r>
            <w:r w:rsidR="00CB7D32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</w:t>
            </w:r>
          </w:p>
          <w:p w:rsidR="00CB7D32" w:rsidRDefault="00CB7D32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CB7D32" w:rsidRDefault="00CB7D32" w:rsidP="00CB7D32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>
                  <wp:extent cx="5185603" cy="3736847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9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288" cy="373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B7D32" w:rsidRDefault="00CB7D32" w:rsidP="00CB7D32">
            <w:pPr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2064A2" w:rsidRPr="000A4697" w:rsidRDefault="0027266F" w:rsidP="00EB2F7C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Остальные вкладки не заполняются.</w:t>
            </w:r>
            <w:bookmarkStart w:id="0" w:name="_GoBack"/>
            <w:bookmarkEnd w:id="0"/>
          </w:p>
          <w:p w:rsidR="00EB2F7C" w:rsidRDefault="00EB2F7C" w:rsidP="00EB2F7C">
            <w:pPr>
              <w:ind w:left="34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lastRenderedPageBreak/>
              <w:t>В) Таблица обновлений</w:t>
            </w:r>
          </w:p>
          <w:p w:rsidR="00EB2F7C" w:rsidRDefault="00EB2F7C" w:rsidP="00EB2F7C">
            <w:pPr>
              <w:ind w:left="34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EB2F7C" w:rsidRDefault="00EB2F7C" w:rsidP="00EB2F7C">
            <w:pPr>
              <w:ind w:left="34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Для вызова перечня объектов таблицы обновления следует открыть вкладку «</w:t>
            </w:r>
            <w:r w:rsidRPr="00EB2F7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Таблица обновлений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панели «</w:t>
            </w:r>
            <w:r w:rsidRPr="00EB2F7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Редактировать библиотек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у».</w:t>
            </w:r>
          </w:p>
          <w:p w:rsidR="00EB2F7C" w:rsidRDefault="00EB2F7C" w:rsidP="00EB2F7C">
            <w:pPr>
              <w:ind w:left="34"/>
              <w:jc w:val="center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noProof/>
                <w:kern w:val="3"/>
                <w:sz w:val="24"/>
                <w:szCs w:val="24"/>
                <w:lang w:eastAsia="ru-RU"/>
              </w:rPr>
              <w:drawing>
                <wp:inline distT="0" distB="0" distL="0" distR="0" wp14:anchorId="71217693" wp14:editId="2BCED7BF">
                  <wp:extent cx="4951562" cy="3131757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36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562" cy="3131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EB5" w:rsidRDefault="00661EB5" w:rsidP="009111F3">
            <w:pPr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65446C" w:rsidRPr="0065446C" w:rsidRDefault="0065446C" w:rsidP="00DF4765">
            <w:pPr>
              <w:ind w:left="34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65446C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Чтобы добавить/ удалить и обновить блоки используются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соответствующие кнопки «</w:t>
            </w:r>
            <w:r w:rsidRPr="0065446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Добавить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», «</w:t>
            </w:r>
            <w:r w:rsidRPr="0065446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Удалит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ь», «</w:t>
            </w:r>
            <w:r w:rsidRPr="0065446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Обновить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 на вкладке «</w:t>
            </w:r>
            <w:r w:rsidRPr="0065446C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Таблица обновлений</w:t>
            </w: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».</w:t>
            </w:r>
          </w:p>
          <w:p w:rsidR="0065446C" w:rsidRDefault="0065446C" w:rsidP="0065446C">
            <w:pPr>
              <w:jc w:val="both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  <w:p w:rsidR="00661EB5" w:rsidRPr="00661EB5" w:rsidRDefault="00661EB5" w:rsidP="00DF4765">
            <w:pPr>
              <w:ind w:left="34"/>
              <w:jc w:val="both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  <w:r w:rsidRPr="00661EB5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 xml:space="preserve">Рекомендации по работе с таблицами обновлений </w:t>
            </w:r>
          </w:p>
          <w:p w:rsidR="00EB2F7C" w:rsidRPr="000748A3" w:rsidRDefault="00D70DB9" w:rsidP="000748A3">
            <w:pPr>
              <w:ind w:left="34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Таблица обновления эффективно применяется в следующем случае</w:t>
            </w:r>
            <w:r w:rsidR="000748A3" w:rsidRPr="000748A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:</w:t>
            </w:r>
          </w:p>
          <w:p w:rsidR="00D70DB9" w:rsidRDefault="00D70DB9" w:rsidP="000748A3">
            <w:pPr>
              <w:pStyle w:val="aa"/>
              <w:numPr>
                <w:ilvl w:val="0"/>
                <w:numId w:val="3"/>
              </w:numPr>
              <w:tabs>
                <w:tab w:val="left" w:pos="602"/>
              </w:tabs>
              <w:ind w:left="0" w:firstLine="34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 w:rsidRPr="000748A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В процессе работы разработчик создает блоки, к примеру, насос со своими свойствами</w:t>
            </w:r>
            <w:proofErr w:type="gramStart"/>
            <w:r w:rsidRPr="000748A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A9009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А</w:t>
            </w:r>
            <w:proofErr w:type="gramEnd"/>
            <w:r w:rsidRPr="000748A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r w:rsidR="00A9009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A9009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В</w:t>
            </w:r>
            <w:r w:rsidRPr="000748A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,</w:t>
            </w:r>
            <w:r w:rsidR="00A9009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Pr="00A90098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  <w:t>С</w:t>
            </w:r>
            <w:r w:rsidRPr="000748A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. </w:t>
            </w:r>
            <w:r w:rsidR="000748A3" w:rsidRPr="000748A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Этот блок в процессе работы пользователи среды </w:t>
            </w:r>
            <w:proofErr w:type="spellStart"/>
            <w:r w:rsidR="000748A3" w:rsidRPr="000748A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SimInTech</w:t>
            </w:r>
            <w:proofErr w:type="spellEnd"/>
            <w:r w:rsidR="000748A3" w:rsidRPr="000748A3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активно используют, набирают модели и т.д.</w:t>
            </w:r>
          </w:p>
          <w:p w:rsidR="000748A3" w:rsidRDefault="000748A3" w:rsidP="00805C66">
            <w:pPr>
              <w:pStyle w:val="aa"/>
              <w:numPr>
                <w:ilvl w:val="0"/>
                <w:numId w:val="3"/>
              </w:numPr>
              <w:tabs>
                <w:tab w:val="left" w:pos="602"/>
              </w:tabs>
              <w:ind w:left="34" w:firstLine="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Через год</w:t>
            </w:r>
            <w:r w:rsidRPr="00A9009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9009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разработчику понадобилось добавить свойство </w:t>
            </w:r>
            <w:r w:rsidR="00A90098" w:rsidRPr="00805C66"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val="en-US" w:eastAsia="zh-CN" w:bidi="hi-IN"/>
              </w:rPr>
              <w:t>D</w:t>
            </w:r>
            <w:r w:rsidR="00A90098" w:rsidRPr="00A9009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</w:t>
            </w:r>
            <w:r w:rsidR="00A90098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насоса</w:t>
            </w:r>
            <w:r w:rsidR="00805C66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и картинку насоса изменить, например, с угла на овал.</w:t>
            </w:r>
            <w:r w:rsidR="00247084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 Разработчик это сделал, а пользователям теперь нужно найти новый блок насос в базе данных и его обновить. Для пользователя это долгая и рутинная задача.</w:t>
            </w:r>
          </w:p>
          <w:p w:rsidR="00247084" w:rsidRPr="000748A3" w:rsidRDefault="00247084" w:rsidP="00805C66">
            <w:pPr>
              <w:pStyle w:val="aa"/>
              <w:numPr>
                <w:ilvl w:val="0"/>
                <w:numId w:val="3"/>
              </w:numPr>
              <w:tabs>
                <w:tab w:val="left" w:pos="602"/>
              </w:tabs>
              <w:ind w:left="34" w:firstLine="0"/>
              <w:jc w:val="both"/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Для упрощения механизма обновления блоков пользователями новый блок при разработке заносится </w:t>
            </w:r>
            <w:r w:rsidR="00D7426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в таблицу обновлений, а в </w:t>
            </w:r>
            <w:proofErr w:type="spellStart"/>
            <w:r w:rsidR="00D7426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val="en-US" w:eastAsia="zh-CN" w:bidi="hi-IN"/>
              </w:rPr>
              <w:t>ps</w:t>
            </w:r>
            <w:proofErr w:type="spellEnd"/>
            <w:r w:rsidR="00D74260" w:rsidRPr="00D7426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>-</w:t>
            </w:r>
            <w:r w:rsidR="00D74260"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  <w:t xml:space="preserve">файл записываются новые (актуальные) параметры блоков. Параметры блока могут отличаться от того, что есть в самой библиотеке по данному конкретному блоку. </w:t>
            </w:r>
          </w:p>
          <w:p w:rsidR="00EB2F7C" w:rsidRPr="00EB2F7C" w:rsidRDefault="00EB2F7C" w:rsidP="0082532B">
            <w:pPr>
              <w:rPr>
                <w:rFonts w:ascii="Times New Roman" w:eastAsia="Arial Unicode MS" w:hAnsi="Times New Roman" w:cs="Times New Roman"/>
                <w:kern w:val="3"/>
                <w:sz w:val="24"/>
                <w:szCs w:val="24"/>
                <w:lang w:eastAsia="zh-CN" w:bidi="hi-IN"/>
              </w:rPr>
            </w:pPr>
          </w:p>
          <w:p w:rsidR="00EB2F7C" w:rsidRPr="00EE1E22" w:rsidRDefault="00EB2F7C" w:rsidP="00EB2F7C">
            <w:pPr>
              <w:ind w:left="34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6B000F" w:rsidTr="00212A1B">
        <w:tc>
          <w:tcPr>
            <w:tcW w:w="1020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B000F" w:rsidRDefault="006B000F" w:rsidP="00EB2F7C">
            <w:pPr>
              <w:ind w:firstLine="34"/>
              <w:rPr>
                <w:rFonts w:ascii="Times New Roman" w:eastAsia="Arial Unicode MS" w:hAnsi="Times New Roman" w:cs="Times New Roman"/>
                <w:b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EB2F7C" w:rsidRPr="00EB2F7C" w:rsidRDefault="00EB2F7C" w:rsidP="00EB2F7C">
      <w:pPr>
        <w:spacing w:after="0" w:line="240" w:lineRule="auto"/>
        <w:rPr>
          <w:rFonts w:ascii="Times New Roman" w:eastAsia="Arial Unicode MS" w:hAnsi="Times New Roman" w:cs="Times New Roman"/>
          <w:b/>
          <w:kern w:val="3"/>
          <w:sz w:val="24"/>
          <w:szCs w:val="24"/>
          <w:lang w:eastAsia="zh-CN" w:bidi="hi-IN"/>
        </w:rPr>
      </w:pPr>
    </w:p>
    <w:sectPr w:rsidR="00EB2F7C" w:rsidRPr="00EB2F7C" w:rsidSect="006A530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F05" w:rsidRDefault="00377F05" w:rsidP="000E21AF">
      <w:pPr>
        <w:spacing w:after="0" w:line="240" w:lineRule="auto"/>
      </w:pPr>
      <w:r>
        <w:separator/>
      </w:r>
    </w:p>
  </w:endnote>
  <w:endnote w:type="continuationSeparator" w:id="0">
    <w:p w:rsidR="00377F05" w:rsidRDefault="00377F05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F05" w:rsidRDefault="00377F05" w:rsidP="000E21AF">
      <w:pPr>
        <w:spacing w:after="0" w:line="240" w:lineRule="auto"/>
      </w:pPr>
      <w:r>
        <w:separator/>
      </w:r>
    </w:p>
  </w:footnote>
  <w:footnote w:type="continuationSeparator" w:id="0">
    <w:p w:rsidR="00377F05" w:rsidRDefault="00377F05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41F" w:rsidRDefault="00FD341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B7566"/>
    <w:multiLevelType w:val="hybridMultilevel"/>
    <w:tmpl w:val="5F861BCE"/>
    <w:lvl w:ilvl="0" w:tplc="71C63EEC">
      <w:start w:val="1"/>
      <w:numFmt w:val="decimal"/>
      <w:lvlText w:val="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>
    <w:nsid w:val="68334937"/>
    <w:multiLevelType w:val="hybridMultilevel"/>
    <w:tmpl w:val="731C63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37521B"/>
    <w:multiLevelType w:val="hybridMultilevel"/>
    <w:tmpl w:val="ADC62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5DE"/>
    <w:rsid w:val="000143A9"/>
    <w:rsid w:val="00064834"/>
    <w:rsid w:val="00067444"/>
    <w:rsid w:val="000721B0"/>
    <w:rsid w:val="000748A3"/>
    <w:rsid w:val="00092CCC"/>
    <w:rsid w:val="000A4697"/>
    <w:rsid w:val="000A7EE9"/>
    <w:rsid w:val="000B50F2"/>
    <w:rsid w:val="000B6EA8"/>
    <w:rsid w:val="000C6B3E"/>
    <w:rsid w:val="000E21AF"/>
    <w:rsid w:val="000E7D32"/>
    <w:rsid w:val="000F4BA1"/>
    <w:rsid w:val="00101B68"/>
    <w:rsid w:val="0010620F"/>
    <w:rsid w:val="00136D75"/>
    <w:rsid w:val="001540B4"/>
    <w:rsid w:val="001871C3"/>
    <w:rsid w:val="00187C84"/>
    <w:rsid w:val="001D0F0B"/>
    <w:rsid w:val="001D5A98"/>
    <w:rsid w:val="001D5F66"/>
    <w:rsid w:val="001D7C44"/>
    <w:rsid w:val="001F0047"/>
    <w:rsid w:val="001F5AB2"/>
    <w:rsid w:val="0020024A"/>
    <w:rsid w:val="002064A2"/>
    <w:rsid w:val="00210BA7"/>
    <w:rsid w:val="00212A1B"/>
    <w:rsid w:val="002423B4"/>
    <w:rsid w:val="00247084"/>
    <w:rsid w:val="0027266F"/>
    <w:rsid w:val="00284C4E"/>
    <w:rsid w:val="002B1400"/>
    <w:rsid w:val="002C4FA5"/>
    <w:rsid w:val="002D621F"/>
    <w:rsid w:val="002E3CB1"/>
    <w:rsid w:val="002F0C6E"/>
    <w:rsid w:val="002F40FE"/>
    <w:rsid w:val="00301A2F"/>
    <w:rsid w:val="00316FA0"/>
    <w:rsid w:val="0036225C"/>
    <w:rsid w:val="003716BE"/>
    <w:rsid w:val="00377F05"/>
    <w:rsid w:val="003D710F"/>
    <w:rsid w:val="004147B2"/>
    <w:rsid w:val="00435903"/>
    <w:rsid w:val="00450A7E"/>
    <w:rsid w:val="00480BBB"/>
    <w:rsid w:val="004A1409"/>
    <w:rsid w:val="004A3867"/>
    <w:rsid w:val="004B2B3D"/>
    <w:rsid w:val="00503A70"/>
    <w:rsid w:val="0051521D"/>
    <w:rsid w:val="0052532D"/>
    <w:rsid w:val="005342FD"/>
    <w:rsid w:val="005602E9"/>
    <w:rsid w:val="00596F97"/>
    <w:rsid w:val="005A0A94"/>
    <w:rsid w:val="005B452D"/>
    <w:rsid w:val="005B67F0"/>
    <w:rsid w:val="005F524E"/>
    <w:rsid w:val="00606297"/>
    <w:rsid w:val="00620851"/>
    <w:rsid w:val="006272C8"/>
    <w:rsid w:val="00630B50"/>
    <w:rsid w:val="0065446C"/>
    <w:rsid w:val="00661EB5"/>
    <w:rsid w:val="006653F7"/>
    <w:rsid w:val="00691C8B"/>
    <w:rsid w:val="006A530E"/>
    <w:rsid w:val="006B000F"/>
    <w:rsid w:val="006B00D7"/>
    <w:rsid w:val="00737A73"/>
    <w:rsid w:val="0074200C"/>
    <w:rsid w:val="00751241"/>
    <w:rsid w:val="007603D6"/>
    <w:rsid w:val="007A175F"/>
    <w:rsid w:val="007A5B12"/>
    <w:rsid w:val="007B14E7"/>
    <w:rsid w:val="007C56A3"/>
    <w:rsid w:val="007D32B7"/>
    <w:rsid w:val="007D67C6"/>
    <w:rsid w:val="007E064D"/>
    <w:rsid w:val="00805C66"/>
    <w:rsid w:val="00805F06"/>
    <w:rsid w:val="00823A9D"/>
    <w:rsid w:val="0082532B"/>
    <w:rsid w:val="00836848"/>
    <w:rsid w:val="008449DE"/>
    <w:rsid w:val="00851BA1"/>
    <w:rsid w:val="00854004"/>
    <w:rsid w:val="00897A71"/>
    <w:rsid w:val="008C0EC3"/>
    <w:rsid w:val="008D7D52"/>
    <w:rsid w:val="00906A26"/>
    <w:rsid w:val="00910167"/>
    <w:rsid w:val="009111F3"/>
    <w:rsid w:val="00914F58"/>
    <w:rsid w:val="009705B0"/>
    <w:rsid w:val="00971C5F"/>
    <w:rsid w:val="009829EB"/>
    <w:rsid w:val="00984FF9"/>
    <w:rsid w:val="009976F3"/>
    <w:rsid w:val="009A79D1"/>
    <w:rsid w:val="009B27F5"/>
    <w:rsid w:val="009B562B"/>
    <w:rsid w:val="009C20EE"/>
    <w:rsid w:val="009F47C0"/>
    <w:rsid w:val="00A047A8"/>
    <w:rsid w:val="00A26247"/>
    <w:rsid w:val="00A3176D"/>
    <w:rsid w:val="00A34C02"/>
    <w:rsid w:val="00A47857"/>
    <w:rsid w:val="00A522CA"/>
    <w:rsid w:val="00A5489F"/>
    <w:rsid w:val="00A62542"/>
    <w:rsid w:val="00A90098"/>
    <w:rsid w:val="00AA437B"/>
    <w:rsid w:val="00AB4DCF"/>
    <w:rsid w:val="00AB7151"/>
    <w:rsid w:val="00AC6B5B"/>
    <w:rsid w:val="00AD46BA"/>
    <w:rsid w:val="00B12EF9"/>
    <w:rsid w:val="00B26403"/>
    <w:rsid w:val="00B32BDB"/>
    <w:rsid w:val="00B40520"/>
    <w:rsid w:val="00B6107F"/>
    <w:rsid w:val="00B93809"/>
    <w:rsid w:val="00BB5795"/>
    <w:rsid w:val="00BC2A3B"/>
    <w:rsid w:val="00BE363C"/>
    <w:rsid w:val="00BF3F28"/>
    <w:rsid w:val="00BF4048"/>
    <w:rsid w:val="00BF6859"/>
    <w:rsid w:val="00C276D5"/>
    <w:rsid w:val="00C3169A"/>
    <w:rsid w:val="00C60DD4"/>
    <w:rsid w:val="00CB7D32"/>
    <w:rsid w:val="00CD2D9C"/>
    <w:rsid w:val="00CD488C"/>
    <w:rsid w:val="00CF138B"/>
    <w:rsid w:val="00CF3EA1"/>
    <w:rsid w:val="00CF68EF"/>
    <w:rsid w:val="00D07DE4"/>
    <w:rsid w:val="00D108F2"/>
    <w:rsid w:val="00D33704"/>
    <w:rsid w:val="00D351DB"/>
    <w:rsid w:val="00D369ED"/>
    <w:rsid w:val="00D658AD"/>
    <w:rsid w:val="00D70C1A"/>
    <w:rsid w:val="00D70DB9"/>
    <w:rsid w:val="00D73D03"/>
    <w:rsid w:val="00D74260"/>
    <w:rsid w:val="00D824BE"/>
    <w:rsid w:val="00DA163C"/>
    <w:rsid w:val="00DC3B25"/>
    <w:rsid w:val="00DE7971"/>
    <w:rsid w:val="00DF4765"/>
    <w:rsid w:val="00E16009"/>
    <w:rsid w:val="00E248D4"/>
    <w:rsid w:val="00E94182"/>
    <w:rsid w:val="00EB0481"/>
    <w:rsid w:val="00EB2F7C"/>
    <w:rsid w:val="00EE1E22"/>
    <w:rsid w:val="00EE4BF9"/>
    <w:rsid w:val="00EF7A31"/>
    <w:rsid w:val="00F07B58"/>
    <w:rsid w:val="00F12399"/>
    <w:rsid w:val="00F225DE"/>
    <w:rsid w:val="00F854D0"/>
    <w:rsid w:val="00FB5B67"/>
    <w:rsid w:val="00FB61F3"/>
    <w:rsid w:val="00FB7661"/>
    <w:rsid w:val="00FC182D"/>
    <w:rsid w:val="00FC2BE2"/>
    <w:rsid w:val="00FD2047"/>
    <w:rsid w:val="00FD341F"/>
    <w:rsid w:val="00FD72CA"/>
    <w:rsid w:val="00FE0BC0"/>
    <w:rsid w:val="00FF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32B7"/>
    <w:rPr>
      <w:rFonts w:asciiTheme="minorHAnsi" w:hAnsiTheme="minorHAnsi" w:cstheme="minorBidi"/>
      <w:szCs w:val="22"/>
      <w:lang w:eastAsia="en-US"/>
    </w:rPr>
  </w:style>
  <w:style w:type="paragraph" w:styleId="1">
    <w:name w:val="heading 1"/>
    <w:basedOn w:val="a0"/>
    <w:next w:val="a"/>
    <w:link w:val="10"/>
    <w:rsid w:val="00064834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FD3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5">
    <w:name w:val="Верхний колонтитул Знак"/>
    <w:basedOn w:val="a1"/>
    <w:link w:val="a4"/>
    <w:uiPriority w:val="99"/>
    <w:rsid w:val="000E21AF"/>
  </w:style>
  <w:style w:type="paragraph" w:styleId="a6">
    <w:name w:val="footer"/>
    <w:basedOn w:val="a"/>
    <w:link w:val="a7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7">
    <w:name w:val="Нижний колонтитул Знак"/>
    <w:basedOn w:val="a1"/>
    <w:link w:val="a6"/>
    <w:uiPriority w:val="99"/>
    <w:rsid w:val="000E21AF"/>
  </w:style>
  <w:style w:type="table" w:styleId="a8">
    <w:name w:val="Table Grid"/>
    <w:basedOn w:val="a2"/>
    <w:uiPriority w:val="59"/>
    <w:rsid w:val="007D32B7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1"/>
    <w:link w:val="1"/>
    <w:rsid w:val="00064834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9"/>
    <w:uiPriority w:val="10"/>
    <w:qFormat/>
    <w:rsid w:val="000648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1"/>
    <w:link w:val="a0"/>
    <w:uiPriority w:val="10"/>
    <w:rsid w:val="000648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3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a">
    <w:name w:val="List Paragraph"/>
    <w:basedOn w:val="a"/>
    <w:uiPriority w:val="34"/>
    <w:qFormat/>
    <w:rsid w:val="00A47857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EE1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EE1E22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basedOn w:val="a1"/>
    <w:uiPriority w:val="99"/>
    <w:semiHidden/>
    <w:unhideWhenUsed/>
    <w:rsid w:val="00906A2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6A2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semiHidden/>
    <w:rsid w:val="00906A26"/>
    <w:rPr>
      <w:rFonts w:asciiTheme="minorHAnsi" w:hAnsiTheme="minorHAnsi" w:cstheme="minorBidi"/>
      <w:sz w:val="20"/>
      <w:szCs w:val="20"/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6A2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6A26"/>
    <w:rPr>
      <w:rFonts w:asciiTheme="minorHAnsi" w:hAnsiTheme="minorHAnsi" w:cstheme="minorBid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13E98-7460-4271-8797-61D5A045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2013-07-10T04:29:00Z</dcterms:created>
  <dcterms:modified xsi:type="dcterms:W3CDTF">2013-10-23T09:24:00Z</dcterms:modified>
</cp:coreProperties>
</file>