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782957">
            <w:pPr>
              <w:pStyle w:val="2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Цвет фона…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предназначена для изменения цвета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схемного окна.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782957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782957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1E7A7A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».</w:t>
            </w:r>
          </w:p>
          <w:p w:rsidR="003B079A" w:rsidRDefault="003B079A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E319D4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038F4D" wp14:editId="009D2597">
                  <wp:extent cx="6300470" cy="355155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цвет фон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палитра цветов, содержащая основные цвета и дополнительные цвета. </w:t>
            </w:r>
          </w:p>
          <w:p w:rsidR="003B079A" w:rsidRPr="004374BE" w:rsidRDefault="003B079A" w:rsidP="003B0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B7B034" wp14:editId="4CEF8F85">
                  <wp:extent cx="5705489" cy="321616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26" cy="322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9A" w:rsidRP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с белого на голубой </w:t>
            </w:r>
            <w:r w:rsidR="00FD071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голубой цвет в палитре основных цветов.</w:t>
            </w:r>
          </w:p>
          <w:p w:rsidR="003B079A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D61BD98" wp14:editId="49B32B0A">
                  <wp:extent cx="5425806" cy="3058511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 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361" cy="30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79A" w:rsidRDefault="004A0B47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Pr="004A0B47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Цвет фона</w:t>
            </w:r>
            <w:r w:rsidR="00070F4E" w:rsidRPr="00070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3B4">
              <w:rPr>
                <w:rFonts w:ascii="Times New Roman" w:hAnsi="Times New Roman" w:cs="Times New Roman"/>
                <w:sz w:val="28"/>
                <w:szCs w:val="28"/>
              </w:rPr>
              <w:t>изменится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3B079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голубой.</w:t>
            </w:r>
          </w:p>
          <w:p w:rsidR="003B079A" w:rsidRDefault="003B079A" w:rsidP="00CA0080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86E8A9" wp14:editId="479886EB">
                  <wp:extent cx="6300470" cy="355155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лубой цвет фона схемного окна проект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18E" w:rsidRDefault="006532B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r w:rsidR="00CA0080" w:rsidRPr="00CA0080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цветов основной палитры оказывается недостаточно, </w:t>
            </w:r>
            <w:r w:rsidR="007B7384">
              <w:rPr>
                <w:rFonts w:ascii="Times New Roman" w:hAnsi="Times New Roman" w:cs="Times New Roman"/>
                <w:sz w:val="28"/>
                <w:szCs w:val="28"/>
              </w:rPr>
              <w:t>следует применять дополнительную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палитру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 цветов. </w:t>
            </w:r>
          </w:p>
          <w:p w:rsidR="00CA0080" w:rsidRPr="00E4605F" w:rsidRDefault="00CA0080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выбора дополнительного цвета </w:t>
            </w:r>
            <w:r w:rsidR="00AF3658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задать следующие параметры</w:t>
            </w: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A0080" w:rsidRPr="00CA0080" w:rsidRDefault="00CA0080" w:rsidP="00064255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оттенок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064255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контраст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064255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A709F4" w:rsidP="00064255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крас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ного, синего и зеленого цвета (измеряемые в диапазоне от 0 до 255).</w:t>
            </w:r>
          </w:p>
          <w:p w:rsidR="00CA0080" w:rsidRDefault="00CA0080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Далее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следует 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новый цвет в дополнительный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, нажав кнопку «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Добав</w:t>
            </w:r>
            <w:bookmarkStart w:id="0" w:name="_GoBack"/>
            <w:bookmarkEnd w:id="0"/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ить в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выделить новый цвет в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разделе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Дополнительные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цвета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</w:t>
            </w:r>
            <w:r w:rsidR="006A4B4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0080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418E" w:rsidRDefault="002F554D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 фона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CA0080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 изменит свой цвет </w:t>
            </w:r>
            <w:proofErr w:type="gramStart"/>
            <w:r w:rsidR="00CA008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 новый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 xml:space="preserve">, выбранный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пользователем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6B4A" w:rsidRDefault="00BC6B4A" w:rsidP="002F55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6B4A" w:rsidRDefault="00BC6B4A" w:rsidP="002F554D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6B4A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BC6B4A" w:rsidRDefault="00707FEC" w:rsidP="007766EB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фона рекомендуется</w:t>
            </w:r>
            <w:r w:rsidR="00BC6B4A" w:rsidRPr="00BC6B4A">
              <w:rPr>
                <w:rFonts w:ascii="Times New Roman" w:hAnsi="Times New Roman" w:cs="Times New Roman"/>
                <w:sz w:val="28"/>
                <w:szCs w:val="28"/>
              </w:rPr>
              <w:t xml:space="preserve"> устанавливать </w:t>
            </w:r>
            <w:r w:rsidR="00BC6B4A">
              <w:rPr>
                <w:rFonts w:ascii="Times New Roman" w:hAnsi="Times New Roman" w:cs="Times New Roman"/>
                <w:sz w:val="28"/>
                <w:szCs w:val="28"/>
              </w:rPr>
              <w:t>перед созданием проекта и менять в процессе</w:t>
            </w:r>
            <w:r w:rsidR="008123E4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BC6B4A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</w:t>
            </w:r>
            <w:r w:rsidR="00E40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23E4">
              <w:rPr>
                <w:rFonts w:ascii="Times New Roman" w:hAnsi="Times New Roman" w:cs="Times New Roman"/>
                <w:sz w:val="28"/>
                <w:szCs w:val="28"/>
              </w:rPr>
              <w:t xml:space="preserve">качества </w:t>
            </w:r>
            <w:r w:rsidR="00BC6B4A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отображения объектов проекта на </w:t>
            </w:r>
            <w:r w:rsidR="00BC6B4A" w:rsidRPr="00BC6B4A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BC6B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4E44" w:rsidRDefault="00F54E44" w:rsidP="007766EB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снижения утомляемости пользователя при длительной работе с проектом </w:t>
            </w:r>
            <w:r w:rsidR="00594DDA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594DDA">
              <w:rPr>
                <w:rFonts w:ascii="Times New Roman" w:hAnsi="Times New Roman" w:cs="Times New Roman"/>
                <w:sz w:val="28"/>
                <w:szCs w:val="28"/>
              </w:rPr>
              <w:t>ериодически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94DDA">
              <w:rPr>
                <w:rFonts w:ascii="Times New Roman" w:hAnsi="Times New Roman" w:cs="Times New Roman"/>
                <w:sz w:val="28"/>
                <w:szCs w:val="28"/>
              </w:rPr>
              <w:t>зменять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 xml:space="preserve"> цвета 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6B4A" w:rsidRPr="00F54E44" w:rsidRDefault="00F54E44" w:rsidP="007766EB">
            <w:pPr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>оличество дополнительных цветовых оттенков</w:t>
            </w:r>
            <w:r w:rsidR="00837AE5">
              <w:rPr>
                <w:rFonts w:ascii="Times New Roman" w:hAnsi="Times New Roman" w:cs="Times New Roman"/>
                <w:sz w:val="28"/>
                <w:szCs w:val="28"/>
              </w:rPr>
              <w:t xml:space="preserve"> фона </w:t>
            </w:r>
            <w:r w:rsidR="00837AE5" w:rsidRPr="00837AE5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7AE5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>способно удовлетворить даже сам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изысканный вкус пользователя, что делает работу в среде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комфортной в течение всего времени выполнения проекта. </w:t>
            </w:r>
            <w:r w:rsidR="00707FEC" w:rsidRPr="00F54E4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BC6B4A" w:rsidRPr="00BC6B4A" w:rsidRDefault="00BC6B4A" w:rsidP="00BC6B4A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1043B4"/>
    <w:rsid w:val="00123611"/>
    <w:rsid w:val="00133104"/>
    <w:rsid w:val="001E7A7A"/>
    <w:rsid w:val="002304A2"/>
    <w:rsid w:val="002602DE"/>
    <w:rsid w:val="002F554D"/>
    <w:rsid w:val="0033307C"/>
    <w:rsid w:val="00342E5A"/>
    <w:rsid w:val="003746FF"/>
    <w:rsid w:val="003B079A"/>
    <w:rsid w:val="004047C1"/>
    <w:rsid w:val="004344C8"/>
    <w:rsid w:val="004374BE"/>
    <w:rsid w:val="004A0B47"/>
    <w:rsid w:val="004B5DC1"/>
    <w:rsid w:val="004B7A76"/>
    <w:rsid w:val="004F0724"/>
    <w:rsid w:val="0052212F"/>
    <w:rsid w:val="00594DDA"/>
    <w:rsid w:val="005A0D97"/>
    <w:rsid w:val="006532B4"/>
    <w:rsid w:val="006A4B45"/>
    <w:rsid w:val="00707FEC"/>
    <w:rsid w:val="00746271"/>
    <w:rsid w:val="00770AA9"/>
    <w:rsid w:val="007766EB"/>
    <w:rsid w:val="00782957"/>
    <w:rsid w:val="007B7384"/>
    <w:rsid w:val="007F4CC8"/>
    <w:rsid w:val="00802593"/>
    <w:rsid w:val="008123E4"/>
    <w:rsid w:val="00837AE5"/>
    <w:rsid w:val="00905A50"/>
    <w:rsid w:val="0092418E"/>
    <w:rsid w:val="00960F34"/>
    <w:rsid w:val="00A709F4"/>
    <w:rsid w:val="00AF2881"/>
    <w:rsid w:val="00AF3658"/>
    <w:rsid w:val="00B1543C"/>
    <w:rsid w:val="00B4301D"/>
    <w:rsid w:val="00BB45E1"/>
    <w:rsid w:val="00BC6B4A"/>
    <w:rsid w:val="00C71018"/>
    <w:rsid w:val="00C90822"/>
    <w:rsid w:val="00CA0080"/>
    <w:rsid w:val="00CA3CFE"/>
    <w:rsid w:val="00E319D4"/>
    <w:rsid w:val="00E409EB"/>
    <w:rsid w:val="00E4605F"/>
    <w:rsid w:val="00F54E44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54</cp:revision>
  <dcterms:created xsi:type="dcterms:W3CDTF">2013-07-13T08:10:00Z</dcterms:created>
  <dcterms:modified xsi:type="dcterms:W3CDTF">2013-07-16T03:41:00Z</dcterms:modified>
</cp:coreProperties>
</file>