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3"/>
        <w:gridCol w:w="7255"/>
      </w:tblGrid>
      <w:tr w:rsidR="008971FC" w:rsidRPr="00B0632E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B0632E" w:rsidRDefault="009F7506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7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28.05pt;height:24.3pt" o:ole="">
                  <v:imagedata r:id="rId7" o:title=""/>
                </v:shape>
                <o:OLEObject Type="Embed" ProgID="PBrush" ShapeID="_x0000_i1028" DrawAspect="Content" ObjectID="_1514533430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B0632E" w:rsidRDefault="000F03E0" w:rsidP="00B0632E">
            <w:pPr>
              <w:ind w:firstLine="0"/>
              <w:rPr>
                <w:rFonts w:ascii="Cambria" w:hAnsi="Cambria"/>
                <w:sz w:val="36"/>
                <w:szCs w:val="36"/>
              </w:rPr>
            </w:pPr>
            <w:proofErr w:type="spellStart"/>
            <w:r w:rsidRPr="000F03E0">
              <w:rPr>
                <w:rFonts w:ascii="Cambria" w:hAnsi="Cambria"/>
                <w:color w:val="0000CC"/>
                <w:sz w:val="36"/>
                <w:szCs w:val="36"/>
              </w:rPr>
              <w:t>ac</w:t>
            </w:r>
            <w:proofErr w:type="spellEnd"/>
            <w:r w:rsidRPr="000F03E0">
              <w:rPr>
                <w:rFonts w:ascii="Cambria" w:hAnsi="Cambria"/>
                <w:color w:val="0000CC"/>
                <w:sz w:val="36"/>
                <w:szCs w:val="36"/>
              </w:rPr>
              <w:t xml:space="preserve"> - Двигатель синхронный с постоянными магнитами</w:t>
            </w:r>
          </w:p>
        </w:tc>
      </w:tr>
      <w:tr w:rsidR="008971FC" w:rsidRPr="00B0632E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B0632E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0632E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B0632E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0632E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B0632E" w:rsidRDefault="009F7506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155" w:dyaOrig="1125">
                <v:shape id="_x0000_i1032" type="#_x0000_t75" style="width:57.95pt;height:56.1pt" o:ole="">
                  <v:imagedata r:id="rId9" o:title=""/>
                </v:shape>
                <o:OLEObject Type="Embed" ProgID="PBrush" ShapeID="_x0000_i1032" DrawAspect="Content" ObjectID="_1514533431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B0632E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0632E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B0632E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0632E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B0632E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B0632E" w:rsidRDefault="008971FC" w:rsidP="00AD4A6D">
      <w:pPr>
        <w:ind w:firstLine="851"/>
        <w:rPr>
          <w:rFonts w:ascii="Cambria" w:hAnsi="Cambria"/>
          <w:sz w:val="28"/>
        </w:rPr>
      </w:pPr>
    </w:p>
    <w:p w:rsidR="00A35D54" w:rsidRPr="00B0632E" w:rsidRDefault="000F03E0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Блок реализует модель </w:t>
      </w:r>
      <w:r w:rsidR="00F10F2B" w:rsidRPr="00B0632E">
        <w:rPr>
          <w:rFonts w:ascii="Cambria" w:hAnsi="Cambria"/>
          <w:sz w:val="28"/>
        </w:rPr>
        <w:t>синхронно</w:t>
      </w:r>
      <w:r>
        <w:rPr>
          <w:rFonts w:ascii="Cambria" w:hAnsi="Cambria"/>
          <w:sz w:val="28"/>
        </w:rPr>
        <w:t>й машины</w:t>
      </w:r>
      <w:r w:rsidR="00F10F2B" w:rsidRPr="00B0632E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с постоянными магнитами</w:t>
      </w:r>
      <w:r w:rsidR="00F10F2B" w:rsidRPr="00B0632E">
        <w:rPr>
          <w:rFonts w:ascii="Cambria" w:hAnsi="Cambria"/>
          <w:sz w:val="28"/>
        </w:rPr>
        <w:t xml:space="preserve">. </w:t>
      </w:r>
      <w:r w:rsidR="00122D80">
        <w:rPr>
          <w:rFonts w:ascii="Cambria" w:hAnsi="Cambria"/>
          <w:sz w:val="28"/>
        </w:rPr>
        <w:t xml:space="preserve">Используется </w:t>
      </w:r>
      <w:r w:rsidR="00122D80" w:rsidRPr="004622CB">
        <w:rPr>
          <w:rFonts w:ascii="Cambria" w:hAnsi="Cambria"/>
          <w:sz w:val="28"/>
        </w:rPr>
        <w:t>в цеп</w:t>
      </w:r>
      <w:r w:rsidR="00122D80">
        <w:rPr>
          <w:rFonts w:ascii="Cambria" w:hAnsi="Cambria"/>
          <w:sz w:val="28"/>
        </w:rPr>
        <w:t xml:space="preserve">ях </w:t>
      </w:r>
      <w:r w:rsidR="00122D80">
        <w:rPr>
          <w:rFonts w:ascii="Cambria" w:hAnsi="Cambria"/>
          <w:sz w:val="28"/>
          <w:lang w:val="en-US"/>
        </w:rPr>
        <w:t>c</w:t>
      </w:r>
      <w:r w:rsidR="00122D80" w:rsidRPr="00D0510E">
        <w:rPr>
          <w:rFonts w:ascii="Cambria" w:hAnsi="Cambria"/>
          <w:sz w:val="28"/>
        </w:rPr>
        <w:t xml:space="preserve"> </w:t>
      </w:r>
      <w:r w:rsidR="00122D80">
        <w:rPr>
          <w:rFonts w:ascii="Cambria" w:hAnsi="Cambria"/>
          <w:sz w:val="28"/>
        </w:rPr>
        <w:t>элементами библиотеки</w:t>
      </w:r>
      <w:r w:rsidR="00122D80" w:rsidRPr="004622CB">
        <w:rPr>
          <w:rFonts w:ascii="Cambria" w:hAnsi="Cambria"/>
          <w:sz w:val="28"/>
        </w:rPr>
        <w:t xml:space="preserve"> «</w:t>
      </w:r>
      <w:r w:rsidR="00122D80">
        <w:rPr>
          <w:rFonts w:ascii="Cambria" w:hAnsi="Cambria"/>
          <w:sz w:val="28"/>
        </w:rPr>
        <w:t>Электрика</w:t>
      </w:r>
      <w:r w:rsidR="00122D80" w:rsidRPr="004622CB">
        <w:rPr>
          <w:rFonts w:ascii="Cambria" w:hAnsi="Cambria"/>
          <w:sz w:val="28"/>
        </w:rPr>
        <w:t>»</w:t>
      </w:r>
      <w:r w:rsidR="00122D80" w:rsidRPr="00AF3071">
        <w:rPr>
          <w:rFonts w:ascii="Cambria" w:hAnsi="Cambria"/>
          <w:sz w:val="28"/>
        </w:rPr>
        <w:t>.</w:t>
      </w:r>
    </w:p>
    <w:p w:rsidR="00A35D54" w:rsidRPr="00B0632E" w:rsidRDefault="00A35D54" w:rsidP="00EE325E">
      <w:pPr>
        <w:rPr>
          <w:rFonts w:ascii="Cambria" w:hAnsi="Cambria"/>
          <w:sz w:val="28"/>
        </w:rPr>
      </w:pPr>
    </w:p>
    <w:p w:rsidR="005C6EF3" w:rsidRDefault="00F10F2B" w:rsidP="00AD4A6D">
      <w:pPr>
        <w:ind w:firstLine="851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 xml:space="preserve">Модель </w:t>
      </w:r>
      <w:r w:rsidR="000F03E0" w:rsidRPr="00B0632E">
        <w:rPr>
          <w:rFonts w:ascii="Cambria" w:hAnsi="Cambria"/>
          <w:sz w:val="28"/>
        </w:rPr>
        <w:t>синхронно</w:t>
      </w:r>
      <w:r w:rsidR="000F03E0">
        <w:rPr>
          <w:rFonts w:ascii="Cambria" w:hAnsi="Cambria"/>
          <w:sz w:val="28"/>
        </w:rPr>
        <w:t>й машины</w:t>
      </w:r>
      <w:r w:rsidR="000F03E0" w:rsidRPr="00B0632E">
        <w:rPr>
          <w:rFonts w:ascii="Cambria" w:hAnsi="Cambria"/>
          <w:sz w:val="28"/>
        </w:rPr>
        <w:t xml:space="preserve"> </w:t>
      </w:r>
      <w:r w:rsidR="000F03E0">
        <w:rPr>
          <w:rFonts w:ascii="Cambria" w:hAnsi="Cambria"/>
          <w:sz w:val="28"/>
        </w:rPr>
        <w:t>с постоянными магнитами</w:t>
      </w:r>
      <w:r w:rsidR="00122D80">
        <w:rPr>
          <w:rFonts w:ascii="Cambria" w:hAnsi="Cambria"/>
          <w:sz w:val="28"/>
        </w:rPr>
        <w:t xml:space="preserve"> (</w:t>
      </w:r>
      <w:r w:rsidR="000F03E0">
        <w:rPr>
          <w:rFonts w:ascii="Cambria" w:hAnsi="Cambria"/>
          <w:sz w:val="28"/>
        </w:rPr>
        <w:t>СМПМ</w:t>
      </w:r>
      <w:r w:rsidR="00122D80">
        <w:rPr>
          <w:rFonts w:ascii="Cambria" w:hAnsi="Cambria"/>
          <w:sz w:val="28"/>
        </w:rPr>
        <w:t>)</w:t>
      </w:r>
      <w:r w:rsidRPr="00B0632E">
        <w:rPr>
          <w:rFonts w:ascii="Cambria" w:hAnsi="Cambria"/>
          <w:sz w:val="28"/>
        </w:rPr>
        <w:t xml:space="preserve"> основана на </w:t>
      </w:r>
      <w:r w:rsidR="00122D80">
        <w:rPr>
          <w:rFonts w:ascii="Cambria" w:hAnsi="Cambria"/>
          <w:sz w:val="28"/>
        </w:rPr>
        <w:t>следующих уравнениях:</w:t>
      </w:r>
    </w:p>
    <w:p w:rsidR="006E631E" w:rsidRDefault="006E631E" w:rsidP="00AD4A6D">
      <w:pPr>
        <w:ind w:firstLine="851"/>
        <w:rPr>
          <w:rFonts w:ascii="Cambria" w:hAnsi="Cambria"/>
          <w:sz w:val="28"/>
        </w:rPr>
      </w:pPr>
    </w:p>
    <w:p w:rsidR="00122D80" w:rsidRPr="00122D80" w:rsidRDefault="00526333" w:rsidP="00122D80">
      <w:pPr>
        <w:ind w:left="851" w:firstLine="0"/>
        <w:rPr>
          <w:rFonts w:eastAsiaTheme="minorEastAsia"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q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q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,</m:t>
          </m:r>
        </m:oMath>
      </m:oMathPara>
    </w:p>
    <w:p w:rsidR="00122D80" w:rsidRPr="00CD41F1" w:rsidRDefault="00526333" w:rsidP="00122D80">
      <w:pPr>
        <w:ind w:left="851" w:firstLine="0"/>
        <w:rPr>
          <w:rFonts w:eastAsiaTheme="minorEastAsia"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,</m:t>
          </m:r>
        </m:oMath>
      </m:oMathPara>
    </w:p>
    <w:p w:rsidR="00CD41F1" w:rsidRPr="00122D80" w:rsidRDefault="00526333" w:rsidP="00CD41F1">
      <w:pPr>
        <w:ind w:left="851" w:firstLine="0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</w:rPr>
                <m:t>q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q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</m:oMath>
      </m:oMathPara>
    </w:p>
    <w:p w:rsidR="00CD41F1" w:rsidRPr="00122D80" w:rsidRDefault="00526333" w:rsidP="00CD41F1">
      <w:pPr>
        <w:ind w:left="851" w:firstLine="0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</m:oMath>
      </m:oMathPara>
    </w:p>
    <w:p w:rsidR="00122D80" w:rsidRPr="00122D80" w:rsidRDefault="00526333" w:rsidP="00122D80">
      <w:pPr>
        <w:ind w:left="851" w:firstLine="0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e</m:t>
              </m:r>
            </m:sub>
          </m:sSub>
          <m:r>
            <w:rPr>
              <w:rFonts w:ascii="Cambria Math" w:hAnsi="Cambria Math"/>
              <w:sz w:val="28"/>
            </w:rPr>
            <m:t>=1,5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8"/>
            </w:rPr>
            <m:t>(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q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</w:rPr>
            <m:t>),</m:t>
          </m:r>
        </m:oMath>
      </m:oMathPara>
    </w:p>
    <w:p w:rsidR="00122D80" w:rsidRPr="00122D80" w:rsidRDefault="00526333" w:rsidP="00122D80">
      <w:pPr>
        <w:ind w:left="851" w:firstLine="0"/>
        <w:rPr>
          <w:rFonts w:eastAsiaTheme="minorEastAsia"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J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-F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,</m:t>
          </m:r>
        </m:oMath>
      </m:oMathPara>
    </w:p>
    <w:p w:rsidR="00122D80" w:rsidRPr="002645AD" w:rsidRDefault="00526333" w:rsidP="002645AD">
      <w:pPr>
        <w:ind w:left="851" w:firstLine="0"/>
        <w:rPr>
          <w:rFonts w:eastAsiaTheme="minorEastAsia"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γ</m:t>
              </m:r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</m:oMath>
      </m:oMathPara>
    </w:p>
    <w:p w:rsidR="00122D80" w:rsidRDefault="00122D80" w:rsidP="00122D80">
      <w:pPr>
        <w:ind w:firstLine="851"/>
        <w:rPr>
          <w:sz w:val="28"/>
        </w:rPr>
      </w:pPr>
      <w:r w:rsidRPr="00122D80">
        <w:rPr>
          <w:sz w:val="28"/>
        </w:rPr>
        <w:t>где:</w:t>
      </w:r>
      <w:r>
        <w:rPr>
          <w:i/>
          <w:sz w:val="28"/>
        </w:rPr>
        <w:t xml:space="preserve"> </w:t>
      </w:r>
      <w:proofErr w:type="spellStart"/>
      <w:r>
        <w:rPr>
          <w:i/>
          <w:sz w:val="28"/>
          <w:lang w:val="en-US"/>
        </w:rPr>
        <w:t>R</w:t>
      </w:r>
      <w:r w:rsidRPr="003247BE">
        <w:rPr>
          <w:i/>
          <w:sz w:val="28"/>
          <w:vertAlign w:val="subscript"/>
          <w:lang w:val="en-US"/>
        </w:rPr>
        <w:t>s</w:t>
      </w:r>
      <w:proofErr w:type="spellEnd"/>
      <w:r w:rsidRPr="003247BE">
        <w:rPr>
          <w:sz w:val="28"/>
        </w:rPr>
        <w:t xml:space="preserve">, – </w:t>
      </w:r>
      <w:r>
        <w:rPr>
          <w:sz w:val="28"/>
        </w:rPr>
        <w:t>активн</w:t>
      </w:r>
      <w:r w:rsidR="00CD41F1">
        <w:rPr>
          <w:sz w:val="28"/>
        </w:rPr>
        <w:t>ое</w:t>
      </w:r>
      <w:r>
        <w:rPr>
          <w:sz w:val="28"/>
        </w:rPr>
        <w:t xml:space="preserve"> сопротивлени</w:t>
      </w:r>
      <w:r w:rsidR="00CD41F1">
        <w:rPr>
          <w:sz w:val="28"/>
        </w:rPr>
        <w:t>е</w:t>
      </w:r>
      <w:r>
        <w:rPr>
          <w:sz w:val="28"/>
        </w:rPr>
        <w:t xml:space="preserve"> статора;</w:t>
      </w:r>
    </w:p>
    <w:p w:rsidR="00122D80" w:rsidRDefault="00122D80" w:rsidP="00AC29D7">
      <w:pPr>
        <w:ind w:left="2410" w:hanging="992"/>
        <w:rPr>
          <w:sz w:val="28"/>
        </w:rPr>
      </w:pPr>
      <w:proofErr w:type="spellStart"/>
      <w:r>
        <w:rPr>
          <w:i/>
          <w:sz w:val="28"/>
          <w:lang w:val="en-US"/>
        </w:rPr>
        <w:t>L</w:t>
      </w:r>
      <w:r w:rsidR="00AC29D7">
        <w:rPr>
          <w:i/>
          <w:sz w:val="28"/>
          <w:vertAlign w:val="subscript"/>
          <w:lang w:val="en-US"/>
        </w:rPr>
        <w:t>d</w:t>
      </w:r>
      <w:proofErr w:type="spellEnd"/>
      <w:r w:rsidRPr="003247BE">
        <w:rPr>
          <w:sz w:val="28"/>
        </w:rPr>
        <w:t xml:space="preserve">, </w:t>
      </w:r>
      <w:proofErr w:type="spellStart"/>
      <w:r>
        <w:rPr>
          <w:i/>
          <w:sz w:val="28"/>
          <w:lang w:val="en-US"/>
        </w:rPr>
        <w:t>L</w:t>
      </w:r>
      <w:r w:rsidR="00AC29D7">
        <w:rPr>
          <w:i/>
          <w:sz w:val="28"/>
          <w:vertAlign w:val="subscript"/>
          <w:lang w:val="en-US"/>
        </w:rPr>
        <w:t>q</w:t>
      </w:r>
      <w:proofErr w:type="spellEnd"/>
      <w:r w:rsidR="00AC29D7">
        <w:rPr>
          <w:sz w:val="28"/>
        </w:rPr>
        <w:t>,</w:t>
      </w:r>
      <w:r w:rsidRPr="003247BE">
        <w:rPr>
          <w:sz w:val="28"/>
        </w:rPr>
        <w:t xml:space="preserve"> – </w:t>
      </w:r>
      <w:r>
        <w:rPr>
          <w:sz w:val="28"/>
        </w:rPr>
        <w:t xml:space="preserve">индуктивности </w:t>
      </w:r>
      <w:r w:rsidR="00AC29D7">
        <w:rPr>
          <w:sz w:val="28"/>
        </w:rPr>
        <w:t>обмоток</w:t>
      </w:r>
      <w:r>
        <w:rPr>
          <w:sz w:val="28"/>
        </w:rPr>
        <w:t xml:space="preserve"> статора</w:t>
      </w:r>
      <w:r w:rsidRPr="00F9389A">
        <w:rPr>
          <w:sz w:val="28"/>
        </w:rPr>
        <w:t xml:space="preserve"> </w:t>
      </w:r>
      <w:r w:rsidR="00AC29D7">
        <w:rPr>
          <w:sz w:val="28"/>
        </w:rPr>
        <w:t>по ос</w:t>
      </w:r>
      <w:r w:rsidR="002645AD">
        <w:rPr>
          <w:sz w:val="28"/>
        </w:rPr>
        <w:t>ям</w:t>
      </w:r>
      <w:r w:rsidR="00AC29D7">
        <w:rPr>
          <w:sz w:val="28"/>
        </w:rPr>
        <w:t xml:space="preserve"> </w:t>
      </w:r>
      <w:r w:rsidR="00AC29D7" w:rsidRPr="00AC29D7">
        <w:rPr>
          <w:i/>
          <w:sz w:val="28"/>
          <w:lang w:val="en-US"/>
        </w:rPr>
        <w:t>d</w:t>
      </w:r>
      <w:r w:rsidR="00AC29D7" w:rsidRPr="00AC29D7">
        <w:rPr>
          <w:sz w:val="28"/>
        </w:rPr>
        <w:t xml:space="preserve"> </w:t>
      </w:r>
      <w:r w:rsidR="00AC29D7">
        <w:rPr>
          <w:sz w:val="28"/>
        </w:rPr>
        <w:t>и</w:t>
      </w:r>
      <w:r w:rsidR="00AC29D7" w:rsidRPr="00AC29D7">
        <w:rPr>
          <w:sz w:val="28"/>
        </w:rPr>
        <w:t xml:space="preserve"> </w:t>
      </w:r>
      <w:r w:rsidR="00AC29D7" w:rsidRPr="00AC29D7">
        <w:rPr>
          <w:i/>
          <w:sz w:val="28"/>
          <w:lang w:val="en-US"/>
        </w:rPr>
        <w:t>q</w:t>
      </w:r>
      <w:r>
        <w:rPr>
          <w:sz w:val="28"/>
        </w:rPr>
        <w:t>;</w:t>
      </w:r>
    </w:p>
    <w:p w:rsidR="00122D80" w:rsidRDefault="00CD41F1" w:rsidP="00AC29D7">
      <w:pPr>
        <w:ind w:left="2694" w:hanging="1276"/>
        <w:rPr>
          <w:sz w:val="28"/>
        </w:rPr>
      </w:pPr>
      <w:proofErr w:type="spellStart"/>
      <w:r>
        <w:rPr>
          <w:i/>
          <w:sz w:val="28"/>
          <w:lang w:val="en-US"/>
        </w:rPr>
        <w:t>u</w:t>
      </w:r>
      <w:r w:rsidR="00122D80">
        <w:rPr>
          <w:i/>
          <w:sz w:val="28"/>
          <w:vertAlign w:val="subscript"/>
          <w:lang w:val="en-US"/>
        </w:rPr>
        <w:t>d</w:t>
      </w:r>
      <w:proofErr w:type="spellEnd"/>
      <w:r w:rsidR="00122D80" w:rsidRPr="003247BE">
        <w:rPr>
          <w:sz w:val="28"/>
        </w:rPr>
        <w:t xml:space="preserve">, </w:t>
      </w:r>
      <w:r w:rsidR="00122D80">
        <w:rPr>
          <w:i/>
          <w:sz w:val="28"/>
          <w:lang w:val="en-US"/>
        </w:rPr>
        <w:t>i</w:t>
      </w:r>
      <w:r w:rsidR="00122D80">
        <w:rPr>
          <w:i/>
          <w:sz w:val="28"/>
          <w:vertAlign w:val="subscript"/>
          <w:lang w:val="en-US"/>
        </w:rPr>
        <w:t>d</w:t>
      </w:r>
      <w:r w:rsidR="00122D80">
        <w:rPr>
          <w:sz w:val="28"/>
        </w:rPr>
        <w:t xml:space="preserve">, </w:t>
      </w:r>
      <w:proofErr w:type="spellStart"/>
      <w:r w:rsidR="00122D80" w:rsidRPr="003247BE">
        <w:rPr>
          <w:sz w:val="28"/>
          <w:lang w:val="en-US"/>
        </w:rPr>
        <w:t>Ψ</w:t>
      </w:r>
      <w:r w:rsidR="00122D80">
        <w:rPr>
          <w:i/>
          <w:sz w:val="28"/>
          <w:vertAlign w:val="subscript"/>
          <w:lang w:val="en-US"/>
        </w:rPr>
        <w:t>d</w:t>
      </w:r>
      <w:proofErr w:type="spellEnd"/>
      <w:r w:rsidR="00122D80" w:rsidRPr="003247BE">
        <w:rPr>
          <w:sz w:val="28"/>
        </w:rPr>
        <w:t xml:space="preserve"> – </w:t>
      </w:r>
      <w:r w:rsidR="00122D80">
        <w:rPr>
          <w:sz w:val="28"/>
        </w:rPr>
        <w:t xml:space="preserve">проекции напряжения, тока и потокосцепления статора на ось </w:t>
      </w:r>
      <w:r w:rsidR="00122D80">
        <w:rPr>
          <w:i/>
          <w:sz w:val="28"/>
          <w:lang w:val="en-US"/>
        </w:rPr>
        <w:t>d</w:t>
      </w:r>
      <w:r w:rsidR="00122D80">
        <w:rPr>
          <w:sz w:val="28"/>
        </w:rPr>
        <w:t>;</w:t>
      </w:r>
    </w:p>
    <w:p w:rsidR="00122D80" w:rsidRDefault="00122D80" w:rsidP="00AC29D7">
      <w:pPr>
        <w:ind w:left="2694" w:hanging="1276"/>
        <w:rPr>
          <w:sz w:val="28"/>
        </w:rPr>
      </w:pPr>
      <w:proofErr w:type="spellStart"/>
      <w:r>
        <w:rPr>
          <w:i/>
          <w:sz w:val="28"/>
          <w:lang w:val="en-US"/>
        </w:rPr>
        <w:t>U</w:t>
      </w:r>
      <w:r>
        <w:rPr>
          <w:i/>
          <w:sz w:val="28"/>
          <w:vertAlign w:val="subscript"/>
          <w:lang w:val="en-US"/>
        </w:rPr>
        <w:t>q</w:t>
      </w:r>
      <w:proofErr w:type="spellEnd"/>
      <w:r w:rsidRPr="003247BE">
        <w:rPr>
          <w:sz w:val="28"/>
        </w:rPr>
        <w:t xml:space="preserve">, </w:t>
      </w:r>
      <w:proofErr w:type="spellStart"/>
      <w:r>
        <w:rPr>
          <w:i/>
          <w:sz w:val="28"/>
          <w:lang w:val="en-US"/>
        </w:rPr>
        <w:t>i</w:t>
      </w:r>
      <w:r>
        <w:rPr>
          <w:i/>
          <w:sz w:val="28"/>
          <w:vertAlign w:val="subscript"/>
          <w:lang w:val="en-US"/>
        </w:rPr>
        <w:t>q</w:t>
      </w:r>
      <w:proofErr w:type="spellEnd"/>
      <w:r>
        <w:rPr>
          <w:sz w:val="28"/>
        </w:rPr>
        <w:t xml:space="preserve">, </w:t>
      </w:r>
      <w:proofErr w:type="spellStart"/>
      <w:r w:rsidRPr="003247BE">
        <w:rPr>
          <w:sz w:val="28"/>
          <w:lang w:val="en-US"/>
        </w:rPr>
        <w:t>Ψ</w:t>
      </w:r>
      <w:r>
        <w:rPr>
          <w:i/>
          <w:sz w:val="28"/>
          <w:vertAlign w:val="subscript"/>
          <w:lang w:val="en-US"/>
        </w:rPr>
        <w:t>q</w:t>
      </w:r>
      <w:proofErr w:type="spellEnd"/>
      <w:r w:rsidRPr="003247BE">
        <w:rPr>
          <w:sz w:val="28"/>
        </w:rPr>
        <w:t xml:space="preserve"> – </w:t>
      </w:r>
      <w:r>
        <w:rPr>
          <w:sz w:val="28"/>
        </w:rPr>
        <w:t xml:space="preserve">проекции напряжения, тока и потокосцепления статора на ось </w:t>
      </w:r>
      <w:r w:rsidRPr="003247BE">
        <w:rPr>
          <w:i/>
          <w:sz w:val="28"/>
          <w:lang w:val="en-US"/>
        </w:rPr>
        <w:t>q</w:t>
      </w:r>
      <w:r>
        <w:rPr>
          <w:sz w:val="28"/>
        </w:rPr>
        <w:t>;</w:t>
      </w:r>
    </w:p>
    <w:p w:rsidR="00AC29D7" w:rsidRDefault="00AC29D7" w:rsidP="00AC29D7">
      <w:pPr>
        <w:ind w:left="2694" w:hanging="1276"/>
        <w:rPr>
          <w:sz w:val="28"/>
        </w:rPr>
      </w:pPr>
      <w:proofErr w:type="spellStart"/>
      <w:r w:rsidRPr="003247BE">
        <w:rPr>
          <w:sz w:val="28"/>
          <w:lang w:val="en-US"/>
        </w:rPr>
        <w:t>Ψ</w:t>
      </w:r>
      <w:r>
        <w:rPr>
          <w:i/>
          <w:sz w:val="28"/>
          <w:vertAlign w:val="subscript"/>
          <w:lang w:val="en-US"/>
        </w:rPr>
        <w:t>f</w:t>
      </w:r>
      <w:proofErr w:type="spellEnd"/>
      <w:r w:rsidRPr="003247BE">
        <w:rPr>
          <w:sz w:val="28"/>
        </w:rPr>
        <w:t xml:space="preserve"> – </w:t>
      </w:r>
      <w:r>
        <w:rPr>
          <w:sz w:val="28"/>
        </w:rPr>
        <w:t>потокосцепление, создаваемое постоянным магнитом;</w:t>
      </w:r>
    </w:p>
    <w:p w:rsidR="00122D80" w:rsidRDefault="00122D80" w:rsidP="00122D80">
      <w:pPr>
        <w:ind w:left="2977" w:hanging="1559"/>
        <w:rPr>
          <w:sz w:val="28"/>
        </w:rPr>
      </w:pPr>
      <w:r>
        <w:rPr>
          <w:sz w:val="28"/>
        </w:rPr>
        <w:t>ω</w:t>
      </w:r>
      <w:r>
        <w:rPr>
          <w:i/>
          <w:sz w:val="28"/>
          <w:vertAlign w:val="subscript"/>
          <w:lang w:val="en-US"/>
        </w:rPr>
        <w:t>r</w:t>
      </w:r>
      <w:r w:rsidRPr="003247BE">
        <w:rPr>
          <w:sz w:val="28"/>
        </w:rPr>
        <w:t xml:space="preserve"> – </w:t>
      </w:r>
      <w:r>
        <w:rPr>
          <w:sz w:val="28"/>
        </w:rPr>
        <w:t>угловая частота вращения ротора;</w:t>
      </w:r>
    </w:p>
    <w:p w:rsidR="00122D80" w:rsidRDefault="00122D80" w:rsidP="00122D80">
      <w:pPr>
        <w:ind w:left="2977" w:hanging="1559"/>
        <w:rPr>
          <w:sz w:val="28"/>
        </w:rPr>
      </w:pPr>
      <w:proofErr w:type="spellStart"/>
      <w:r w:rsidRPr="00AE2574">
        <w:rPr>
          <w:i/>
          <w:sz w:val="28"/>
          <w:lang w:val="en-US"/>
        </w:rPr>
        <w:t>Z</w:t>
      </w:r>
      <w:r w:rsidRPr="00AE2574">
        <w:rPr>
          <w:i/>
          <w:sz w:val="28"/>
          <w:vertAlign w:val="subscript"/>
          <w:lang w:val="en-US"/>
        </w:rPr>
        <w:t>p</w:t>
      </w:r>
      <w:proofErr w:type="spellEnd"/>
      <w:r>
        <w:rPr>
          <w:sz w:val="28"/>
        </w:rPr>
        <w:t xml:space="preserve"> – число пар полюсов;</w:t>
      </w:r>
    </w:p>
    <w:p w:rsidR="00122D80" w:rsidRDefault="00122D80" w:rsidP="00122D80">
      <w:pPr>
        <w:ind w:left="2977" w:hanging="1559"/>
        <w:rPr>
          <w:sz w:val="28"/>
        </w:rPr>
      </w:pPr>
      <w:r w:rsidRPr="003247BE">
        <w:rPr>
          <w:i/>
          <w:sz w:val="28"/>
          <w:lang w:val="en-US"/>
        </w:rPr>
        <w:t>M</w:t>
      </w:r>
      <w:r w:rsidRPr="003247BE">
        <w:rPr>
          <w:i/>
          <w:sz w:val="28"/>
          <w:vertAlign w:val="subscript"/>
          <w:lang w:val="en-US"/>
        </w:rPr>
        <w:t>e</w:t>
      </w:r>
      <w:r w:rsidRPr="003247BE">
        <w:rPr>
          <w:sz w:val="28"/>
        </w:rPr>
        <w:t xml:space="preserve"> – </w:t>
      </w:r>
      <w:r>
        <w:rPr>
          <w:sz w:val="28"/>
        </w:rPr>
        <w:t>электромагнитный момент;</w:t>
      </w:r>
    </w:p>
    <w:p w:rsidR="00122D80" w:rsidRDefault="00122D80" w:rsidP="00122D80">
      <w:pPr>
        <w:ind w:left="2977" w:hanging="1559"/>
        <w:rPr>
          <w:sz w:val="28"/>
        </w:rPr>
      </w:pPr>
      <w:r w:rsidRPr="003247BE">
        <w:rPr>
          <w:i/>
          <w:sz w:val="28"/>
          <w:lang w:val="en-US"/>
        </w:rPr>
        <w:t>M</w:t>
      </w:r>
      <w:r w:rsidRPr="003247BE">
        <w:rPr>
          <w:sz w:val="28"/>
          <w:vertAlign w:val="subscript"/>
        </w:rPr>
        <w:t>с</w:t>
      </w:r>
      <w:r w:rsidRPr="003247BE">
        <w:rPr>
          <w:sz w:val="28"/>
        </w:rPr>
        <w:t xml:space="preserve"> – </w:t>
      </w:r>
      <w:r>
        <w:rPr>
          <w:sz w:val="28"/>
        </w:rPr>
        <w:t>момент сопротивления;</w:t>
      </w:r>
    </w:p>
    <w:p w:rsidR="00122D80" w:rsidRDefault="00122D80" w:rsidP="00122D80">
      <w:pPr>
        <w:ind w:left="2977" w:hanging="1559"/>
        <w:rPr>
          <w:sz w:val="28"/>
        </w:rPr>
      </w:pPr>
      <w:r w:rsidRPr="009A6FF9">
        <w:rPr>
          <w:i/>
          <w:sz w:val="28"/>
          <w:lang w:val="en-US"/>
        </w:rPr>
        <w:t>J</w:t>
      </w:r>
      <w:r w:rsidRPr="009A6FF9">
        <w:rPr>
          <w:sz w:val="28"/>
        </w:rPr>
        <w:t xml:space="preserve"> – </w:t>
      </w:r>
      <w:r>
        <w:rPr>
          <w:sz w:val="28"/>
        </w:rPr>
        <w:t>момент инерции;</w:t>
      </w:r>
    </w:p>
    <w:p w:rsidR="002645AD" w:rsidRDefault="002645AD" w:rsidP="00122D80">
      <w:pPr>
        <w:ind w:left="2977" w:hanging="1559"/>
        <w:rPr>
          <w:sz w:val="28"/>
        </w:rPr>
      </w:pPr>
      <w:r>
        <w:rPr>
          <w:i/>
          <w:sz w:val="28"/>
          <w:lang w:val="en-US"/>
        </w:rPr>
        <w:t>γ</w:t>
      </w:r>
      <w:r>
        <w:rPr>
          <w:i/>
          <w:sz w:val="28"/>
        </w:rPr>
        <w:t xml:space="preserve"> </w:t>
      </w:r>
      <w:r w:rsidRPr="009A6FF9">
        <w:rPr>
          <w:sz w:val="28"/>
        </w:rPr>
        <w:t xml:space="preserve">– </w:t>
      </w:r>
      <w:r>
        <w:rPr>
          <w:sz w:val="28"/>
        </w:rPr>
        <w:t>угол положения ротора;</w:t>
      </w:r>
    </w:p>
    <w:p w:rsidR="00122D80" w:rsidRPr="009A6FF9" w:rsidRDefault="00122D80" w:rsidP="00122D80">
      <w:pPr>
        <w:ind w:left="2977" w:hanging="1559"/>
        <w:rPr>
          <w:sz w:val="28"/>
        </w:rPr>
      </w:pPr>
      <w:r w:rsidRPr="00F9389A">
        <w:rPr>
          <w:i/>
          <w:sz w:val="28"/>
          <w:lang w:val="en-US"/>
        </w:rPr>
        <w:t>F</w:t>
      </w:r>
      <w:r>
        <w:rPr>
          <w:sz w:val="28"/>
        </w:rPr>
        <w:t xml:space="preserve"> – коэффициент вязкого трения.</w:t>
      </w:r>
    </w:p>
    <w:p w:rsidR="006E631E" w:rsidRDefault="006E631E" w:rsidP="00310EE3">
      <w:pPr>
        <w:ind w:firstLine="851"/>
        <w:rPr>
          <w:rFonts w:ascii="Cambria" w:hAnsi="Cambria"/>
          <w:sz w:val="28"/>
        </w:rPr>
      </w:pPr>
    </w:p>
    <w:p w:rsidR="006E631E" w:rsidRDefault="006E631E" w:rsidP="00310EE3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 модели </w:t>
      </w:r>
      <w:r w:rsidR="002645AD">
        <w:rPr>
          <w:rFonts w:ascii="Cambria" w:hAnsi="Cambria"/>
          <w:sz w:val="28"/>
        </w:rPr>
        <w:t xml:space="preserve">СМПМ </w:t>
      </w:r>
      <w:r>
        <w:rPr>
          <w:rFonts w:ascii="Cambria" w:hAnsi="Cambria"/>
          <w:sz w:val="28"/>
        </w:rPr>
        <w:t xml:space="preserve">насыщение и потери </w:t>
      </w:r>
      <w:proofErr w:type="gramStart"/>
      <w:r>
        <w:rPr>
          <w:rFonts w:ascii="Cambria" w:hAnsi="Cambria"/>
          <w:sz w:val="28"/>
        </w:rPr>
        <w:t>в стали</w:t>
      </w:r>
      <w:proofErr w:type="gramEnd"/>
      <w:r>
        <w:rPr>
          <w:rFonts w:ascii="Cambria" w:hAnsi="Cambria"/>
          <w:sz w:val="28"/>
        </w:rPr>
        <w:t xml:space="preserve"> не учитываются.</w:t>
      </w:r>
      <w:r w:rsidR="005044B8">
        <w:rPr>
          <w:rFonts w:ascii="Cambria" w:hAnsi="Cambria"/>
          <w:sz w:val="28"/>
        </w:rPr>
        <w:t xml:space="preserve"> </w:t>
      </w:r>
      <w:r w:rsidR="002645AD">
        <w:rPr>
          <w:rFonts w:ascii="Cambria" w:hAnsi="Cambria"/>
          <w:sz w:val="28"/>
        </w:rPr>
        <w:t>Также отсутствует эффект вытеснения тока</w:t>
      </w:r>
      <w:r w:rsidR="005044B8">
        <w:rPr>
          <w:rFonts w:ascii="Cambria" w:hAnsi="Cambria"/>
          <w:sz w:val="28"/>
        </w:rPr>
        <w:t>.</w:t>
      </w:r>
    </w:p>
    <w:p w:rsidR="00D67F1A" w:rsidRDefault="00D67F1A" w:rsidP="00310EE3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Момент сопротивления на вход</w:t>
      </w:r>
      <w:r w:rsidR="002C7385">
        <w:rPr>
          <w:rFonts w:ascii="Cambria" w:hAnsi="Cambria"/>
          <w:sz w:val="28"/>
        </w:rPr>
        <w:t>ном порте «</w:t>
      </w:r>
      <w:r w:rsidR="002C7385">
        <w:rPr>
          <w:rFonts w:ascii="Cambria" w:hAnsi="Cambria"/>
          <w:sz w:val="28"/>
          <w:lang w:val="en-US"/>
        </w:rPr>
        <w:t>Mc</w:t>
      </w:r>
      <w:r w:rsidR="002C7385">
        <w:rPr>
          <w:rFonts w:ascii="Cambria" w:hAnsi="Cambria"/>
          <w:sz w:val="28"/>
        </w:rPr>
        <w:t xml:space="preserve">» </w:t>
      </w:r>
      <w:r>
        <w:rPr>
          <w:rFonts w:ascii="Cambria" w:hAnsi="Cambria"/>
          <w:sz w:val="28"/>
        </w:rPr>
        <w:t>зад</w:t>
      </w:r>
      <w:r w:rsidR="002C7385">
        <w:rPr>
          <w:rFonts w:ascii="Cambria" w:hAnsi="Cambria"/>
          <w:sz w:val="28"/>
        </w:rPr>
        <w:t xml:space="preserve">ается в </w:t>
      </w:r>
      <w:r w:rsidR="002645AD">
        <w:rPr>
          <w:rFonts w:ascii="Cambria" w:hAnsi="Cambria"/>
          <w:sz w:val="28"/>
        </w:rPr>
        <w:t xml:space="preserve">именованных единицах - </w:t>
      </w:r>
      <w:proofErr w:type="spellStart"/>
      <w:r w:rsidR="002645AD">
        <w:rPr>
          <w:rFonts w:ascii="Cambria" w:hAnsi="Cambria"/>
          <w:sz w:val="28"/>
        </w:rPr>
        <w:t>Н</w:t>
      </w:r>
      <w:r w:rsidR="00C10DA3" w:rsidRPr="00B0632E">
        <w:rPr>
          <w:rFonts w:ascii="Cambria" w:hAnsi="Cambria"/>
          <w:sz w:val="28"/>
        </w:rPr>
        <w:t>·</w:t>
      </w:r>
      <w:r w:rsidR="00C10DA3">
        <w:rPr>
          <w:rFonts w:ascii="Cambria" w:hAnsi="Cambria"/>
          <w:sz w:val="28"/>
        </w:rPr>
        <w:t>м</w:t>
      </w:r>
      <w:proofErr w:type="spellEnd"/>
      <w:r>
        <w:rPr>
          <w:rFonts w:ascii="Cambria" w:hAnsi="Cambria"/>
          <w:sz w:val="28"/>
        </w:rPr>
        <w:t>.</w:t>
      </w:r>
    </w:p>
    <w:p w:rsidR="004D77B8" w:rsidRPr="00DB3B01" w:rsidRDefault="00DB3B01" w:rsidP="00310EE3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lastRenderedPageBreak/>
        <w:t xml:space="preserve">Модель </w:t>
      </w:r>
      <w:r w:rsidR="00C10DA3">
        <w:rPr>
          <w:rFonts w:ascii="Cambria" w:hAnsi="Cambria"/>
          <w:sz w:val="28"/>
        </w:rPr>
        <w:t xml:space="preserve">СМПМ </w:t>
      </w:r>
      <w:r>
        <w:rPr>
          <w:rFonts w:ascii="Cambria" w:hAnsi="Cambria"/>
          <w:sz w:val="28"/>
        </w:rPr>
        <w:t>по отношению к электрической сети является источником тока. Фазные напряжения узла, к которому подключен</w:t>
      </w:r>
      <w:r w:rsidR="00C10DA3">
        <w:rPr>
          <w:rFonts w:ascii="Cambria" w:hAnsi="Cambria"/>
          <w:sz w:val="28"/>
        </w:rPr>
        <w:t>а</w:t>
      </w:r>
      <w:r>
        <w:rPr>
          <w:rFonts w:ascii="Cambria" w:hAnsi="Cambria"/>
          <w:sz w:val="28"/>
        </w:rPr>
        <w:t xml:space="preserve"> </w:t>
      </w:r>
      <w:r w:rsidR="00C10DA3">
        <w:rPr>
          <w:rFonts w:ascii="Cambria" w:hAnsi="Cambria"/>
          <w:sz w:val="28"/>
        </w:rPr>
        <w:t>СМПМ</w:t>
      </w:r>
      <w:r>
        <w:rPr>
          <w:rFonts w:ascii="Cambria" w:hAnsi="Cambria"/>
          <w:sz w:val="28"/>
        </w:rPr>
        <w:t xml:space="preserve">, преобразуются к двухфазной вращающейся системе координат; по выше приведенным уравнениям вычисляются токи статора; фазные токи получаются с помощью обратного преобразования координат. Данная реализация модели при исследовании режимов, связанных с отключением </w:t>
      </w:r>
      <w:r w:rsidR="00C10DA3">
        <w:rPr>
          <w:rFonts w:ascii="Cambria" w:hAnsi="Cambria"/>
          <w:sz w:val="28"/>
        </w:rPr>
        <w:t xml:space="preserve">СМПМ </w:t>
      </w:r>
      <w:r>
        <w:rPr>
          <w:rFonts w:ascii="Cambria" w:hAnsi="Cambria"/>
          <w:sz w:val="28"/>
        </w:rPr>
        <w:t xml:space="preserve">от узла, может потребовать включения демпфирующей </w:t>
      </w:r>
      <w:r w:rsidRPr="00DB3B01">
        <w:rPr>
          <w:rFonts w:ascii="Cambria" w:hAnsi="Cambria"/>
          <w:i/>
          <w:sz w:val="28"/>
          <w:lang w:val="en-US"/>
        </w:rPr>
        <w:t>R</w:t>
      </w:r>
      <w:r>
        <w:rPr>
          <w:rFonts w:ascii="Cambria" w:hAnsi="Cambria"/>
          <w:sz w:val="28"/>
        </w:rPr>
        <w:t xml:space="preserve"> или </w:t>
      </w:r>
      <w:r w:rsidRPr="00DB3B01">
        <w:rPr>
          <w:rFonts w:ascii="Cambria" w:hAnsi="Cambria"/>
          <w:i/>
          <w:sz w:val="28"/>
          <w:lang w:val="en-US"/>
        </w:rPr>
        <w:t>RC</w:t>
      </w:r>
      <w:r>
        <w:rPr>
          <w:rFonts w:ascii="Cambria" w:hAnsi="Cambria"/>
          <w:i/>
          <w:sz w:val="28"/>
        </w:rPr>
        <w:t>-</w:t>
      </w:r>
      <w:r>
        <w:rPr>
          <w:rFonts w:ascii="Cambria" w:hAnsi="Cambria"/>
          <w:sz w:val="28"/>
        </w:rPr>
        <w:t xml:space="preserve">цепочки параллельно </w:t>
      </w:r>
      <w:r w:rsidR="00C10DA3">
        <w:rPr>
          <w:rFonts w:ascii="Cambria" w:hAnsi="Cambria"/>
          <w:sz w:val="28"/>
        </w:rPr>
        <w:t>СМПМ</w:t>
      </w:r>
      <w:r>
        <w:rPr>
          <w:rFonts w:ascii="Cambria" w:hAnsi="Cambria"/>
          <w:sz w:val="28"/>
        </w:rPr>
        <w:t xml:space="preserve">. Например, для напряжения 0,4 </w:t>
      </w:r>
      <w:proofErr w:type="spellStart"/>
      <w:r>
        <w:rPr>
          <w:rFonts w:ascii="Cambria" w:hAnsi="Cambria"/>
          <w:sz w:val="28"/>
        </w:rPr>
        <w:t>кВ</w:t>
      </w:r>
      <w:proofErr w:type="spellEnd"/>
      <w:r>
        <w:rPr>
          <w:rFonts w:ascii="Cambria" w:hAnsi="Cambria"/>
          <w:sz w:val="28"/>
        </w:rPr>
        <w:t xml:space="preserve"> порядок </w:t>
      </w:r>
      <w:r w:rsidR="00633511">
        <w:rPr>
          <w:rFonts w:ascii="Cambria" w:hAnsi="Cambria"/>
          <w:sz w:val="28"/>
        </w:rPr>
        <w:t xml:space="preserve">значения </w:t>
      </w:r>
      <w:r>
        <w:rPr>
          <w:rFonts w:ascii="Cambria" w:hAnsi="Cambria"/>
          <w:sz w:val="28"/>
        </w:rPr>
        <w:t xml:space="preserve">сопротивления </w:t>
      </w:r>
      <w:r w:rsidRPr="00DB3B01">
        <w:rPr>
          <w:rFonts w:ascii="Cambria" w:hAnsi="Cambria"/>
          <w:i/>
          <w:sz w:val="28"/>
          <w:lang w:val="en-US"/>
        </w:rPr>
        <w:t>R</w:t>
      </w:r>
      <w:r>
        <w:rPr>
          <w:rFonts w:ascii="Cambria" w:hAnsi="Cambria"/>
          <w:sz w:val="28"/>
        </w:rPr>
        <w:t>-цепочки 10</w:t>
      </w:r>
      <w:r>
        <w:rPr>
          <w:rFonts w:ascii="Cambria" w:hAnsi="Cambria"/>
          <w:sz w:val="28"/>
          <w:vertAlign w:val="superscript"/>
        </w:rPr>
        <w:t>4</w:t>
      </w:r>
      <w:r>
        <w:rPr>
          <w:rFonts w:ascii="Cambria" w:hAnsi="Cambria"/>
          <w:sz w:val="28"/>
        </w:rPr>
        <w:t xml:space="preserve"> Ом, в </w:t>
      </w:r>
      <w:r w:rsidRPr="00DB3B01">
        <w:rPr>
          <w:rFonts w:ascii="Cambria" w:hAnsi="Cambria"/>
          <w:i/>
          <w:sz w:val="28"/>
          <w:lang w:val="en-US"/>
        </w:rPr>
        <w:t>RC</w:t>
      </w:r>
      <w:r>
        <w:rPr>
          <w:rFonts w:ascii="Cambria" w:hAnsi="Cambria"/>
          <w:i/>
          <w:sz w:val="28"/>
        </w:rPr>
        <w:t>-</w:t>
      </w:r>
      <w:r>
        <w:rPr>
          <w:rFonts w:ascii="Cambria" w:hAnsi="Cambria"/>
          <w:sz w:val="28"/>
        </w:rPr>
        <w:t xml:space="preserve">цепочке порядок </w:t>
      </w:r>
      <w:r w:rsidR="00633511">
        <w:rPr>
          <w:rFonts w:ascii="Cambria" w:hAnsi="Cambria"/>
          <w:sz w:val="28"/>
        </w:rPr>
        <w:t xml:space="preserve">значения </w:t>
      </w:r>
      <w:r>
        <w:rPr>
          <w:rFonts w:ascii="Cambria" w:hAnsi="Cambria"/>
          <w:sz w:val="28"/>
        </w:rPr>
        <w:t>ёмкости 10</w:t>
      </w:r>
      <w:r>
        <w:rPr>
          <w:rFonts w:ascii="Cambria" w:hAnsi="Cambria"/>
          <w:sz w:val="28"/>
          <w:vertAlign w:val="superscript"/>
        </w:rPr>
        <w:t>-7</w:t>
      </w:r>
      <w:r>
        <w:rPr>
          <w:rFonts w:ascii="Cambria" w:hAnsi="Cambria"/>
          <w:sz w:val="28"/>
        </w:rPr>
        <w:t xml:space="preserve"> Ф, сопротивления</w:t>
      </w:r>
      <w:r w:rsidR="00633511">
        <w:rPr>
          <w:rFonts w:ascii="Cambria" w:hAnsi="Cambria"/>
          <w:sz w:val="28"/>
        </w:rPr>
        <w:t xml:space="preserve"> –</w:t>
      </w:r>
      <w:r>
        <w:rPr>
          <w:rFonts w:ascii="Cambria" w:hAnsi="Cambria"/>
          <w:sz w:val="28"/>
        </w:rPr>
        <w:t xml:space="preserve"> единицы (десятки) Ом.</w:t>
      </w:r>
    </w:p>
    <w:p w:rsidR="00DB3B01" w:rsidRPr="00D67F1A" w:rsidRDefault="00DB3B01" w:rsidP="00310EE3">
      <w:pPr>
        <w:ind w:firstLine="851"/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851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 xml:space="preserve">Блок имеет </w:t>
      </w:r>
      <w:r w:rsidR="005044B8">
        <w:rPr>
          <w:rFonts w:ascii="Cambria" w:hAnsi="Cambria"/>
          <w:sz w:val="28"/>
        </w:rPr>
        <w:t>4</w:t>
      </w:r>
      <w:r w:rsidRPr="00B0632E">
        <w:rPr>
          <w:rFonts w:ascii="Cambria" w:hAnsi="Cambria"/>
          <w:sz w:val="28"/>
        </w:rPr>
        <w:t xml:space="preserve"> входных и </w:t>
      </w:r>
      <w:r w:rsidR="00D61AE5" w:rsidRPr="00D61AE5">
        <w:rPr>
          <w:rFonts w:ascii="Cambria" w:hAnsi="Cambria"/>
          <w:sz w:val="28"/>
        </w:rPr>
        <w:t>1</w:t>
      </w:r>
      <w:r w:rsidRPr="00B0632E">
        <w:rPr>
          <w:rFonts w:ascii="Cambria" w:hAnsi="Cambria"/>
          <w:sz w:val="28"/>
        </w:rPr>
        <w:t xml:space="preserve"> </w:t>
      </w:r>
      <w:r w:rsidR="005044B8">
        <w:rPr>
          <w:rFonts w:ascii="Cambria" w:hAnsi="Cambria"/>
          <w:sz w:val="28"/>
        </w:rPr>
        <w:t>выходн</w:t>
      </w:r>
      <w:r w:rsidR="00D61AE5">
        <w:rPr>
          <w:rFonts w:ascii="Cambria" w:hAnsi="Cambria"/>
          <w:sz w:val="28"/>
        </w:rPr>
        <w:t>ой порт</w:t>
      </w:r>
      <w:r w:rsidRPr="00B0632E">
        <w:rPr>
          <w:rFonts w:ascii="Cambria" w:hAnsi="Cambria"/>
          <w:sz w:val="28"/>
        </w:rPr>
        <w:t>.</w:t>
      </w:r>
    </w:p>
    <w:p w:rsidR="00310EE3" w:rsidRPr="00B0632E" w:rsidRDefault="00310EE3" w:rsidP="00310EE3">
      <w:pPr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851"/>
        <w:rPr>
          <w:rFonts w:ascii="Cambria" w:hAnsi="Cambria"/>
          <w:b/>
          <w:sz w:val="28"/>
        </w:rPr>
      </w:pPr>
      <w:r w:rsidRPr="00B0632E">
        <w:rPr>
          <w:rFonts w:ascii="Cambria" w:hAnsi="Cambria"/>
          <w:b/>
          <w:sz w:val="28"/>
        </w:rPr>
        <w:t xml:space="preserve">Входные </w:t>
      </w:r>
      <w:r w:rsidR="005044B8">
        <w:rPr>
          <w:rFonts w:ascii="Cambria" w:hAnsi="Cambria"/>
          <w:b/>
          <w:sz w:val="28"/>
        </w:rPr>
        <w:t>порты</w:t>
      </w:r>
      <w:r w:rsidRPr="00B0632E">
        <w:rPr>
          <w:rFonts w:ascii="Cambria" w:hAnsi="Cambria"/>
          <w:b/>
          <w:sz w:val="28"/>
        </w:rPr>
        <w:t>:</w:t>
      </w:r>
    </w:p>
    <w:p w:rsidR="00310EE3" w:rsidRPr="00B0632E" w:rsidRDefault="005044B8" w:rsidP="005044B8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5044B8">
        <w:rPr>
          <w:rFonts w:ascii="Cambria" w:hAnsi="Cambria"/>
          <w:sz w:val="28"/>
        </w:rPr>
        <w:t xml:space="preserve">1) </w:t>
      </w:r>
      <w:r>
        <w:rPr>
          <w:rFonts w:ascii="Cambria" w:hAnsi="Cambria"/>
          <w:sz w:val="28"/>
          <w:lang w:val="en-US"/>
        </w:rPr>
        <w:t>a</w:t>
      </w:r>
      <w:r w:rsidR="00310EE3" w:rsidRPr="00B0632E">
        <w:rPr>
          <w:rFonts w:ascii="Cambria" w:hAnsi="Cambria"/>
          <w:sz w:val="28"/>
        </w:rPr>
        <w:t>;</w:t>
      </w:r>
    </w:p>
    <w:p w:rsidR="00310EE3" w:rsidRDefault="005044B8" w:rsidP="005044B8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5044B8">
        <w:rPr>
          <w:rFonts w:ascii="Cambria" w:hAnsi="Cambria"/>
          <w:sz w:val="28"/>
        </w:rPr>
        <w:t xml:space="preserve">2) </w:t>
      </w:r>
      <w:r>
        <w:rPr>
          <w:rFonts w:ascii="Cambria" w:hAnsi="Cambria"/>
          <w:sz w:val="28"/>
          <w:lang w:val="en-US"/>
        </w:rPr>
        <w:t>b</w:t>
      </w:r>
      <w:r w:rsidR="00310EE3" w:rsidRPr="00B0632E">
        <w:rPr>
          <w:rFonts w:ascii="Cambria" w:hAnsi="Cambria"/>
          <w:sz w:val="28"/>
        </w:rPr>
        <w:t>;</w:t>
      </w:r>
    </w:p>
    <w:p w:rsidR="005044B8" w:rsidRDefault="005044B8" w:rsidP="005044B8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5044B8">
        <w:rPr>
          <w:rFonts w:ascii="Cambria" w:hAnsi="Cambria"/>
          <w:sz w:val="28"/>
        </w:rPr>
        <w:t xml:space="preserve">3) </w:t>
      </w:r>
      <w:r>
        <w:rPr>
          <w:rFonts w:ascii="Cambria" w:hAnsi="Cambria"/>
          <w:sz w:val="28"/>
          <w:lang w:val="en-US"/>
        </w:rPr>
        <w:t>c</w:t>
      </w:r>
      <w:r w:rsidRPr="005044B8">
        <w:rPr>
          <w:rFonts w:ascii="Cambria" w:hAnsi="Cambria"/>
          <w:sz w:val="28"/>
        </w:rPr>
        <w:t>;</w:t>
      </w:r>
    </w:p>
    <w:p w:rsidR="005044B8" w:rsidRPr="005044B8" w:rsidRDefault="005044B8" w:rsidP="005044B8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2C7385">
        <w:rPr>
          <w:rFonts w:ascii="Cambria" w:hAnsi="Cambria"/>
          <w:sz w:val="28"/>
        </w:rPr>
        <w:t xml:space="preserve">4) </w:t>
      </w:r>
      <w:r>
        <w:rPr>
          <w:rFonts w:ascii="Cambria" w:hAnsi="Cambria"/>
          <w:sz w:val="28"/>
          <w:lang w:val="en-US"/>
        </w:rPr>
        <w:t>Mc</w:t>
      </w:r>
      <w:r w:rsidRPr="002C7385">
        <w:rPr>
          <w:rFonts w:ascii="Cambria" w:hAnsi="Cambria"/>
          <w:sz w:val="28"/>
        </w:rPr>
        <w:t xml:space="preserve">, </w:t>
      </w:r>
      <w:proofErr w:type="spellStart"/>
      <w:r w:rsidR="00C10DA3">
        <w:rPr>
          <w:rFonts w:ascii="Cambria" w:hAnsi="Cambria"/>
          <w:sz w:val="28"/>
        </w:rPr>
        <w:t>Н</w:t>
      </w:r>
      <w:r w:rsidR="00C10DA3" w:rsidRPr="00B0632E">
        <w:rPr>
          <w:rFonts w:ascii="Cambria" w:hAnsi="Cambria"/>
          <w:sz w:val="28"/>
        </w:rPr>
        <w:t>·</w:t>
      </w:r>
      <w:r w:rsidR="00C10DA3">
        <w:rPr>
          <w:rFonts w:ascii="Cambria" w:hAnsi="Cambria"/>
          <w:sz w:val="28"/>
        </w:rPr>
        <w:t>м</w:t>
      </w:r>
      <w:proofErr w:type="spellEnd"/>
      <w:r>
        <w:rPr>
          <w:rFonts w:ascii="Cambria" w:hAnsi="Cambria"/>
          <w:sz w:val="28"/>
        </w:rPr>
        <w:t>.</w:t>
      </w:r>
    </w:p>
    <w:p w:rsidR="00310EE3" w:rsidRPr="00B0632E" w:rsidRDefault="00310EE3" w:rsidP="00310EE3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851"/>
        <w:rPr>
          <w:rFonts w:ascii="Cambria" w:hAnsi="Cambria"/>
          <w:b/>
          <w:sz w:val="28"/>
        </w:rPr>
      </w:pPr>
      <w:r w:rsidRPr="00B0632E">
        <w:rPr>
          <w:rFonts w:ascii="Cambria" w:hAnsi="Cambria"/>
          <w:b/>
          <w:sz w:val="28"/>
        </w:rPr>
        <w:t xml:space="preserve">Выходные </w:t>
      </w:r>
      <w:r w:rsidR="005044B8">
        <w:rPr>
          <w:rFonts w:ascii="Cambria" w:hAnsi="Cambria"/>
          <w:b/>
          <w:sz w:val="28"/>
        </w:rPr>
        <w:t>порты</w:t>
      </w:r>
      <w:r w:rsidRPr="00B0632E">
        <w:rPr>
          <w:rFonts w:ascii="Cambria" w:hAnsi="Cambria"/>
          <w:b/>
          <w:sz w:val="28"/>
        </w:rPr>
        <w:t>:</w:t>
      </w:r>
    </w:p>
    <w:p w:rsidR="00310EE3" w:rsidRPr="00B0632E" w:rsidRDefault="00D61AE5" w:rsidP="00E55CD9">
      <w:pPr>
        <w:numPr>
          <w:ilvl w:val="0"/>
          <w:numId w:val="5"/>
        </w:numPr>
        <w:tabs>
          <w:tab w:val="clear" w:pos="720"/>
          <w:tab w:val="num" w:pos="1134"/>
        </w:tabs>
        <w:ind w:firstLine="131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w</w:t>
      </w:r>
      <w:r w:rsidR="00310EE3" w:rsidRPr="00B0632E">
        <w:rPr>
          <w:rFonts w:ascii="Cambria" w:hAnsi="Cambria"/>
          <w:sz w:val="28"/>
        </w:rPr>
        <w:t>, р/с.</w:t>
      </w:r>
    </w:p>
    <w:p w:rsidR="00310EE3" w:rsidRPr="00B0632E" w:rsidRDefault="00310EE3" w:rsidP="00310EE3">
      <w:pPr>
        <w:tabs>
          <w:tab w:val="left" w:pos="1140"/>
        </w:tabs>
        <w:ind w:left="360" w:firstLine="0"/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851"/>
        <w:rPr>
          <w:rFonts w:ascii="Cambria" w:hAnsi="Cambria"/>
          <w:b/>
          <w:sz w:val="28"/>
        </w:rPr>
      </w:pPr>
      <w:r w:rsidRPr="00B0632E">
        <w:rPr>
          <w:rFonts w:ascii="Cambria" w:hAnsi="Cambria"/>
          <w:b/>
          <w:sz w:val="28"/>
        </w:rPr>
        <w:t>Свойства блока:</w:t>
      </w:r>
    </w:p>
    <w:p w:rsidR="00310EE3" w:rsidRPr="00B0632E" w:rsidRDefault="00C10DA3" w:rsidP="00C10DA3">
      <w:pPr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C10DA3">
        <w:rPr>
          <w:rFonts w:ascii="Cambria" w:hAnsi="Cambria"/>
          <w:sz w:val="28"/>
        </w:rPr>
        <w:t>Номинальная частота вращения, об/мин</w:t>
      </w:r>
      <w:r w:rsidR="00310EE3" w:rsidRPr="00B0632E">
        <w:rPr>
          <w:rFonts w:ascii="Cambria" w:hAnsi="Cambria"/>
          <w:sz w:val="28"/>
        </w:rPr>
        <w:t>;</w:t>
      </w:r>
    </w:p>
    <w:p w:rsidR="00310EE3" w:rsidRPr="00B0632E" w:rsidRDefault="00C10DA3" w:rsidP="00C10DA3">
      <w:pPr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C10DA3">
        <w:rPr>
          <w:rFonts w:ascii="Cambria" w:hAnsi="Cambria"/>
          <w:sz w:val="28"/>
        </w:rPr>
        <w:t>Активное сопротивление статора, Ом</w:t>
      </w:r>
      <w:r w:rsidR="00310EE3" w:rsidRPr="00B0632E">
        <w:rPr>
          <w:rFonts w:ascii="Cambria" w:hAnsi="Cambria"/>
          <w:sz w:val="28"/>
        </w:rPr>
        <w:t>;</w:t>
      </w:r>
    </w:p>
    <w:p w:rsidR="00310EE3" w:rsidRPr="00B0632E" w:rsidRDefault="00C10DA3" w:rsidP="00C10DA3">
      <w:pPr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C10DA3">
        <w:rPr>
          <w:rFonts w:ascii="Cambria" w:hAnsi="Cambria"/>
          <w:sz w:val="28"/>
        </w:rPr>
        <w:t xml:space="preserve">Индуктивность статора по оси </w:t>
      </w:r>
      <w:r w:rsidRPr="00C10DA3">
        <w:rPr>
          <w:rFonts w:ascii="Cambria" w:hAnsi="Cambria"/>
          <w:i/>
          <w:sz w:val="28"/>
        </w:rPr>
        <w:t>d</w:t>
      </w:r>
      <w:r w:rsidRPr="00C10DA3">
        <w:rPr>
          <w:rFonts w:ascii="Cambria" w:hAnsi="Cambria"/>
          <w:sz w:val="28"/>
        </w:rPr>
        <w:t>, Гн</w:t>
      </w:r>
      <w:r w:rsidR="00310EE3" w:rsidRPr="00B0632E">
        <w:rPr>
          <w:rFonts w:ascii="Cambria" w:hAnsi="Cambria"/>
          <w:sz w:val="28"/>
        </w:rPr>
        <w:t>;</w:t>
      </w:r>
    </w:p>
    <w:p w:rsidR="00310EE3" w:rsidRPr="00B0632E" w:rsidRDefault="00C10DA3" w:rsidP="00C10DA3">
      <w:pPr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C10DA3">
        <w:rPr>
          <w:rFonts w:ascii="Cambria" w:hAnsi="Cambria"/>
          <w:sz w:val="28"/>
        </w:rPr>
        <w:t xml:space="preserve">Индуктивность статора по оси </w:t>
      </w:r>
      <w:r w:rsidRPr="00C10DA3">
        <w:rPr>
          <w:rFonts w:ascii="Cambria" w:hAnsi="Cambria"/>
          <w:i/>
          <w:sz w:val="28"/>
        </w:rPr>
        <w:t>q</w:t>
      </w:r>
      <w:r w:rsidRPr="00C10DA3">
        <w:rPr>
          <w:rFonts w:ascii="Cambria" w:hAnsi="Cambria"/>
          <w:sz w:val="28"/>
        </w:rPr>
        <w:t>, Гн</w:t>
      </w:r>
      <w:r w:rsidR="00310EE3" w:rsidRPr="00B0632E">
        <w:rPr>
          <w:rFonts w:ascii="Cambria" w:hAnsi="Cambria"/>
          <w:sz w:val="28"/>
        </w:rPr>
        <w:t>;</w:t>
      </w:r>
    </w:p>
    <w:p w:rsidR="00310EE3" w:rsidRPr="00B0632E" w:rsidRDefault="00C10DA3" w:rsidP="00C10DA3">
      <w:pPr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C10DA3">
        <w:rPr>
          <w:rFonts w:ascii="Cambria" w:hAnsi="Cambria"/>
          <w:sz w:val="28"/>
        </w:rPr>
        <w:t xml:space="preserve">Поток возбуждения, </w:t>
      </w:r>
      <w:proofErr w:type="spellStart"/>
      <w:r w:rsidRPr="00C10DA3">
        <w:rPr>
          <w:rFonts w:ascii="Cambria" w:hAnsi="Cambria"/>
          <w:sz w:val="28"/>
        </w:rPr>
        <w:t>Вб</w:t>
      </w:r>
      <w:proofErr w:type="spellEnd"/>
      <w:r w:rsidR="00310EE3" w:rsidRPr="00B0632E">
        <w:rPr>
          <w:rFonts w:ascii="Cambria" w:hAnsi="Cambria"/>
          <w:sz w:val="28"/>
        </w:rPr>
        <w:t>;</w:t>
      </w:r>
    </w:p>
    <w:p w:rsidR="00310EE3" w:rsidRPr="00B0632E" w:rsidRDefault="00C10DA3" w:rsidP="00C10DA3">
      <w:pPr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C10DA3">
        <w:rPr>
          <w:rFonts w:ascii="Cambria" w:hAnsi="Cambria"/>
          <w:sz w:val="28"/>
        </w:rPr>
        <w:t>Момент инерции, кг</w:t>
      </w:r>
      <w:r w:rsidRPr="00B0632E">
        <w:rPr>
          <w:rFonts w:ascii="Cambria" w:hAnsi="Cambria"/>
          <w:sz w:val="28"/>
        </w:rPr>
        <w:t>·</w:t>
      </w:r>
      <w:r w:rsidRPr="00C10DA3">
        <w:rPr>
          <w:rFonts w:ascii="Cambria" w:hAnsi="Cambria"/>
          <w:sz w:val="28"/>
        </w:rPr>
        <w:t>м</w:t>
      </w:r>
      <w:r w:rsidRPr="00C10DA3">
        <w:rPr>
          <w:rFonts w:ascii="Cambria" w:hAnsi="Cambria"/>
          <w:sz w:val="28"/>
          <w:vertAlign w:val="superscript"/>
        </w:rPr>
        <w:t>2</w:t>
      </w:r>
      <w:r w:rsidR="00310EE3" w:rsidRPr="00B0632E">
        <w:rPr>
          <w:rFonts w:ascii="Cambria" w:hAnsi="Cambria"/>
          <w:sz w:val="28"/>
        </w:rPr>
        <w:t>;</w:t>
      </w:r>
    </w:p>
    <w:p w:rsidR="00310EE3" w:rsidRPr="00B0632E" w:rsidRDefault="00C10DA3" w:rsidP="00C10DA3">
      <w:pPr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C10DA3">
        <w:rPr>
          <w:rFonts w:ascii="Cambria" w:hAnsi="Cambria"/>
          <w:sz w:val="28"/>
        </w:rPr>
        <w:t>Число пар полюсов</w:t>
      </w:r>
      <w:r w:rsidR="00310EE3" w:rsidRPr="00B0632E">
        <w:rPr>
          <w:rFonts w:ascii="Cambria" w:hAnsi="Cambria"/>
          <w:sz w:val="28"/>
        </w:rPr>
        <w:t>;</w:t>
      </w:r>
    </w:p>
    <w:p w:rsidR="00310EE3" w:rsidRPr="00B0632E" w:rsidRDefault="00C10DA3" w:rsidP="00C10DA3">
      <w:pPr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C10DA3">
        <w:rPr>
          <w:rFonts w:ascii="Cambria" w:hAnsi="Cambria"/>
          <w:sz w:val="28"/>
        </w:rPr>
        <w:t xml:space="preserve">Коэффициент трения, </w:t>
      </w:r>
      <w:proofErr w:type="spellStart"/>
      <w:r w:rsidRPr="00C10DA3">
        <w:rPr>
          <w:rFonts w:ascii="Cambria" w:hAnsi="Cambria"/>
          <w:sz w:val="28"/>
        </w:rPr>
        <w:t>Н</w:t>
      </w:r>
      <w:r w:rsidRPr="00B0632E">
        <w:rPr>
          <w:rFonts w:ascii="Cambria" w:hAnsi="Cambria"/>
          <w:sz w:val="28"/>
        </w:rPr>
        <w:t>·</w:t>
      </w:r>
      <w:r w:rsidRPr="00C10DA3">
        <w:rPr>
          <w:rFonts w:ascii="Cambria" w:hAnsi="Cambria"/>
          <w:sz w:val="28"/>
        </w:rPr>
        <w:t>м</w:t>
      </w:r>
      <w:r w:rsidRPr="00B0632E">
        <w:rPr>
          <w:rFonts w:ascii="Cambria" w:hAnsi="Cambria"/>
          <w:sz w:val="28"/>
        </w:rPr>
        <w:t>·</w:t>
      </w:r>
      <w:r w:rsidRPr="00C10DA3">
        <w:rPr>
          <w:rFonts w:ascii="Cambria" w:hAnsi="Cambria"/>
          <w:sz w:val="28"/>
        </w:rPr>
        <w:t>с</w:t>
      </w:r>
      <w:proofErr w:type="spellEnd"/>
      <w:r w:rsidR="00310EE3" w:rsidRPr="00B0632E">
        <w:rPr>
          <w:rFonts w:ascii="Cambria" w:hAnsi="Cambria"/>
          <w:sz w:val="28"/>
        </w:rPr>
        <w:t>;</w:t>
      </w:r>
    </w:p>
    <w:p w:rsidR="00310EE3" w:rsidRPr="00B0632E" w:rsidRDefault="00C10DA3" w:rsidP="00C10DA3">
      <w:pPr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C10DA3">
        <w:rPr>
          <w:rFonts w:ascii="Cambria" w:hAnsi="Cambria"/>
          <w:sz w:val="28"/>
        </w:rPr>
        <w:t>Начальное положение ротора, гр.</w:t>
      </w:r>
      <w:r w:rsidR="00310EE3" w:rsidRPr="00B0632E">
        <w:rPr>
          <w:rFonts w:ascii="Cambria" w:hAnsi="Cambria"/>
          <w:sz w:val="28"/>
        </w:rPr>
        <w:t>;</w:t>
      </w:r>
    </w:p>
    <w:p w:rsidR="00310EE3" w:rsidRPr="00B0632E" w:rsidRDefault="00C10DA3" w:rsidP="00C10DA3">
      <w:pPr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C10DA3">
        <w:rPr>
          <w:rFonts w:ascii="Cambria" w:hAnsi="Cambria"/>
          <w:sz w:val="28"/>
        </w:rPr>
        <w:t>Начальная угловая скорость, 1/с</w:t>
      </w:r>
      <w:r>
        <w:rPr>
          <w:rFonts w:ascii="Cambria" w:hAnsi="Cambria"/>
          <w:sz w:val="28"/>
        </w:rPr>
        <w:t>.</w:t>
      </w:r>
    </w:p>
    <w:p w:rsidR="00310EE3" w:rsidRPr="00B0632E" w:rsidRDefault="00310EE3" w:rsidP="00310EE3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851"/>
        <w:rPr>
          <w:rFonts w:ascii="Cambria" w:hAnsi="Cambria"/>
          <w:b/>
          <w:sz w:val="28"/>
        </w:rPr>
      </w:pPr>
      <w:r w:rsidRPr="00B0632E">
        <w:rPr>
          <w:rFonts w:ascii="Cambria" w:hAnsi="Cambria"/>
          <w:b/>
          <w:sz w:val="28"/>
        </w:rPr>
        <w:t>Параметры блока</w:t>
      </w:r>
      <w:r w:rsidR="002C7385">
        <w:rPr>
          <w:rFonts w:ascii="Cambria" w:hAnsi="Cambria"/>
          <w:b/>
          <w:sz w:val="28"/>
        </w:rPr>
        <w:t>:</w:t>
      </w:r>
    </w:p>
    <w:p w:rsidR="00310EE3" w:rsidRPr="00B0632E" w:rsidRDefault="002C7385" w:rsidP="00E55CD9">
      <w:pPr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2C7385">
        <w:rPr>
          <w:rFonts w:ascii="Cambria" w:hAnsi="Cambria"/>
          <w:sz w:val="28"/>
        </w:rPr>
        <w:t>Частота вращения, об/мин</w:t>
      </w:r>
      <w:r w:rsidR="00310EE3" w:rsidRPr="00B0632E">
        <w:rPr>
          <w:rFonts w:ascii="Cambria" w:hAnsi="Cambria"/>
          <w:sz w:val="28"/>
        </w:rPr>
        <w:t>;</w:t>
      </w:r>
    </w:p>
    <w:p w:rsidR="00310EE3" w:rsidRPr="00B0632E" w:rsidRDefault="002C7385" w:rsidP="00E55CD9">
      <w:pPr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2C7385">
        <w:rPr>
          <w:rFonts w:ascii="Cambria" w:hAnsi="Cambria"/>
          <w:sz w:val="28"/>
        </w:rPr>
        <w:t xml:space="preserve">Электромагнитный момент, </w:t>
      </w:r>
      <w:proofErr w:type="spellStart"/>
      <w:r w:rsidR="00C10DA3" w:rsidRPr="00C10DA3">
        <w:rPr>
          <w:rFonts w:ascii="Cambria" w:hAnsi="Cambria"/>
          <w:sz w:val="28"/>
        </w:rPr>
        <w:t>Н</w:t>
      </w:r>
      <w:r w:rsidR="00C10DA3" w:rsidRPr="00B0632E">
        <w:rPr>
          <w:rFonts w:ascii="Cambria" w:hAnsi="Cambria"/>
          <w:sz w:val="28"/>
        </w:rPr>
        <w:t>·</w:t>
      </w:r>
      <w:r w:rsidR="00C10DA3" w:rsidRPr="00C10DA3">
        <w:rPr>
          <w:rFonts w:ascii="Cambria" w:hAnsi="Cambria"/>
          <w:sz w:val="28"/>
        </w:rPr>
        <w:t>м</w:t>
      </w:r>
      <w:bookmarkStart w:id="0" w:name="_GoBack"/>
      <w:bookmarkEnd w:id="0"/>
      <w:proofErr w:type="spellEnd"/>
      <w:r w:rsidRPr="002C7385">
        <w:rPr>
          <w:rFonts w:ascii="Cambria" w:hAnsi="Cambria"/>
          <w:sz w:val="28"/>
        </w:rPr>
        <w:t>.</w:t>
      </w:r>
    </w:p>
    <w:p w:rsidR="00451B7E" w:rsidRPr="00B0632E" w:rsidRDefault="00451B7E" w:rsidP="00310EE3">
      <w:pPr>
        <w:rPr>
          <w:rFonts w:ascii="Cambria" w:hAnsi="Cambria"/>
          <w:sz w:val="28"/>
        </w:rPr>
      </w:pPr>
    </w:p>
    <w:sectPr w:rsidR="00451B7E" w:rsidRPr="00B0632E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333" w:rsidRDefault="00526333" w:rsidP="0097473F">
      <w:r>
        <w:separator/>
      </w:r>
    </w:p>
  </w:endnote>
  <w:endnote w:type="continuationSeparator" w:id="0">
    <w:p w:rsidR="00526333" w:rsidRDefault="0052633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333" w:rsidRDefault="00526333" w:rsidP="0097473F">
      <w:r>
        <w:separator/>
      </w:r>
    </w:p>
  </w:footnote>
  <w:footnote w:type="continuationSeparator" w:id="0">
    <w:p w:rsidR="00526333" w:rsidRDefault="0052633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0503371"/>
    <w:multiLevelType w:val="hybridMultilevel"/>
    <w:tmpl w:val="7E6A47D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055D3"/>
    <w:rsid w:val="00013F8E"/>
    <w:rsid w:val="000151A8"/>
    <w:rsid w:val="00016AC2"/>
    <w:rsid w:val="00022D45"/>
    <w:rsid w:val="000401BC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D5095"/>
    <w:rsid w:val="000F03E0"/>
    <w:rsid w:val="001019D5"/>
    <w:rsid w:val="00106138"/>
    <w:rsid w:val="00107076"/>
    <w:rsid w:val="001103BC"/>
    <w:rsid w:val="0011684F"/>
    <w:rsid w:val="00122D56"/>
    <w:rsid w:val="00122D80"/>
    <w:rsid w:val="00133A6F"/>
    <w:rsid w:val="00145347"/>
    <w:rsid w:val="00147012"/>
    <w:rsid w:val="001607E8"/>
    <w:rsid w:val="00163B0F"/>
    <w:rsid w:val="00165FC9"/>
    <w:rsid w:val="00176087"/>
    <w:rsid w:val="001815F2"/>
    <w:rsid w:val="00181F4E"/>
    <w:rsid w:val="00192FF4"/>
    <w:rsid w:val="001A266A"/>
    <w:rsid w:val="001A7391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1943"/>
    <w:rsid w:val="0022253A"/>
    <w:rsid w:val="00224D35"/>
    <w:rsid w:val="00233D1D"/>
    <w:rsid w:val="00237030"/>
    <w:rsid w:val="00240FC6"/>
    <w:rsid w:val="002461BF"/>
    <w:rsid w:val="00247BD3"/>
    <w:rsid w:val="00251C00"/>
    <w:rsid w:val="00253F89"/>
    <w:rsid w:val="002645AD"/>
    <w:rsid w:val="002702C3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C7385"/>
    <w:rsid w:val="002D03E3"/>
    <w:rsid w:val="002D32E2"/>
    <w:rsid w:val="002E3D8B"/>
    <w:rsid w:val="002F6A1D"/>
    <w:rsid w:val="002F73A5"/>
    <w:rsid w:val="002F78B7"/>
    <w:rsid w:val="00310EE3"/>
    <w:rsid w:val="00332A45"/>
    <w:rsid w:val="00337F41"/>
    <w:rsid w:val="00340C38"/>
    <w:rsid w:val="00345550"/>
    <w:rsid w:val="00365408"/>
    <w:rsid w:val="00371854"/>
    <w:rsid w:val="00372D6C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77B8"/>
    <w:rsid w:val="004E0FFF"/>
    <w:rsid w:val="004F0EE8"/>
    <w:rsid w:val="004F1171"/>
    <w:rsid w:val="004F2815"/>
    <w:rsid w:val="004F67C9"/>
    <w:rsid w:val="004F68D5"/>
    <w:rsid w:val="004F7937"/>
    <w:rsid w:val="00501426"/>
    <w:rsid w:val="005044B8"/>
    <w:rsid w:val="0051168B"/>
    <w:rsid w:val="00526333"/>
    <w:rsid w:val="00527906"/>
    <w:rsid w:val="00533849"/>
    <w:rsid w:val="0053574B"/>
    <w:rsid w:val="00543576"/>
    <w:rsid w:val="00550A6B"/>
    <w:rsid w:val="005522AF"/>
    <w:rsid w:val="005A53B8"/>
    <w:rsid w:val="005B302A"/>
    <w:rsid w:val="005B3ACC"/>
    <w:rsid w:val="005C0B38"/>
    <w:rsid w:val="005C263E"/>
    <w:rsid w:val="005C3C2F"/>
    <w:rsid w:val="005C4377"/>
    <w:rsid w:val="005C5313"/>
    <w:rsid w:val="005C6EF3"/>
    <w:rsid w:val="005C7CF8"/>
    <w:rsid w:val="005D3073"/>
    <w:rsid w:val="005D79B1"/>
    <w:rsid w:val="005E3131"/>
    <w:rsid w:val="005E76AA"/>
    <w:rsid w:val="005F369B"/>
    <w:rsid w:val="00602843"/>
    <w:rsid w:val="00602D46"/>
    <w:rsid w:val="0061262B"/>
    <w:rsid w:val="00620504"/>
    <w:rsid w:val="00624772"/>
    <w:rsid w:val="00632C58"/>
    <w:rsid w:val="00633511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41B4"/>
    <w:rsid w:val="006D0F11"/>
    <w:rsid w:val="006D7FC0"/>
    <w:rsid w:val="006E631E"/>
    <w:rsid w:val="006F1935"/>
    <w:rsid w:val="007119AB"/>
    <w:rsid w:val="00711C48"/>
    <w:rsid w:val="00714C4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2EA8"/>
    <w:rsid w:val="008B2EF6"/>
    <w:rsid w:val="008B6260"/>
    <w:rsid w:val="008B6BBD"/>
    <w:rsid w:val="008C3641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2CB6"/>
    <w:rsid w:val="0097473F"/>
    <w:rsid w:val="009873BB"/>
    <w:rsid w:val="00993C58"/>
    <w:rsid w:val="0099502A"/>
    <w:rsid w:val="009A497A"/>
    <w:rsid w:val="009A4DED"/>
    <w:rsid w:val="009A754A"/>
    <w:rsid w:val="009D0946"/>
    <w:rsid w:val="009E43FE"/>
    <w:rsid w:val="009F7506"/>
    <w:rsid w:val="00A0425E"/>
    <w:rsid w:val="00A06C8B"/>
    <w:rsid w:val="00A23FDE"/>
    <w:rsid w:val="00A24530"/>
    <w:rsid w:val="00A25309"/>
    <w:rsid w:val="00A35D54"/>
    <w:rsid w:val="00A41E99"/>
    <w:rsid w:val="00A44D7C"/>
    <w:rsid w:val="00A4709E"/>
    <w:rsid w:val="00A536E7"/>
    <w:rsid w:val="00A54E72"/>
    <w:rsid w:val="00A70491"/>
    <w:rsid w:val="00A80543"/>
    <w:rsid w:val="00A80727"/>
    <w:rsid w:val="00AC29D7"/>
    <w:rsid w:val="00AD4A6D"/>
    <w:rsid w:val="00AD5DB0"/>
    <w:rsid w:val="00AD7E2E"/>
    <w:rsid w:val="00AE36DA"/>
    <w:rsid w:val="00AE6064"/>
    <w:rsid w:val="00AF6EE5"/>
    <w:rsid w:val="00B022DF"/>
    <w:rsid w:val="00B0632E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973B7"/>
    <w:rsid w:val="00BA7012"/>
    <w:rsid w:val="00BB1AF8"/>
    <w:rsid w:val="00BB2764"/>
    <w:rsid w:val="00BB2D28"/>
    <w:rsid w:val="00BB6D47"/>
    <w:rsid w:val="00BB75CB"/>
    <w:rsid w:val="00BC0929"/>
    <w:rsid w:val="00BC4007"/>
    <w:rsid w:val="00BD206C"/>
    <w:rsid w:val="00BE7E9C"/>
    <w:rsid w:val="00BF2177"/>
    <w:rsid w:val="00C01168"/>
    <w:rsid w:val="00C04EC9"/>
    <w:rsid w:val="00C05C1B"/>
    <w:rsid w:val="00C07491"/>
    <w:rsid w:val="00C10DA3"/>
    <w:rsid w:val="00C24007"/>
    <w:rsid w:val="00C25FDD"/>
    <w:rsid w:val="00C3147F"/>
    <w:rsid w:val="00C332C4"/>
    <w:rsid w:val="00C36C52"/>
    <w:rsid w:val="00C40FC5"/>
    <w:rsid w:val="00C416CF"/>
    <w:rsid w:val="00C504F8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D41F1"/>
    <w:rsid w:val="00CE3494"/>
    <w:rsid w:val="00CE3F98"/>
    <w:rsid w:val="00CF010C"/>
    <w:rsid w:val="00D03641"/>
    <w:rsid w:val="00D24D0A"/>
    <w:rsid w:val="00D562A4"/>
    <w:rsid w:val="00D60061"/>
    <w:rsid w:val="00D61AE5"/>
    <w:rsid w:val="00D61E6D"/>
    <w:rsid w:val="00D64E6D"/>
    <w:rsid w:val="00D67F1A"/>
    <w:rsid w:val="00D74FD1"/>
    <w:rsid w:val="00D826EB"/>
    <w:rsid w:val="00D87220"/>
    <w:rsid w:val="00DA0CB6"/>
    <w:rsid w:val="00DB3756"/>
    <w:rsid w:val="00DB3B01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5CD9"/>
    <w:rsid w:val="00E82B67"/>
    <w:rsid w:val="00E8648D"/>
    <w:rsid w:val="00E91984"/>
    <w:rsid w:val="00E919E6"/>
    <w:rsid w:val="00EA093F"/>
    <w:rsid w:val="00EA487C"/>
    <w:rsid w:val="00EA72D5"/>
    <w:rsid w:val="00EC7AE4"/>
    <w:rsid w:val="00EC7EB5"/>
    <w:rsid w:val="00ED1BB2"/>
    <w:rsid w:val="00ED295C"/>
    <w:rsid w:val="00ED47D7"/>
    <w:rsid w:val="00ED6932"/>
    <w:rsid w:val="00EE325E"/>
    <w:rsid w:val="00EE3401"/>
    <w:rsid w:val="00EE62F7"/>
    <w:rsid w:val="00EE71E9"/>
    <w:rsid w:val="00EF5C1E"/>
    <w:rsid w:val="00F06B27"/>
    <w:rsid w:val="00F10F2B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C12CF"/>
    <w:rsid w:val="00FD2EDC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FD87E7"/>
  <w15:chartTrackingRefBased/>
  <w15:docId w15:val="{7BCDB34C-E992-46EB-8E95-16A72DCE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Алекс</cp:lastModifiedBy>
  <cp:revision>29</cp:revision>
  <cp:lastPrinted>2011-12-19T09:00:00Z</cp:lastPrinted>
  <dcterms:created xsi:type="dcterms:W3CDTF">2014-12-23T09:40:00Z</dcterms:created>
  <dcterms:modified xsi:type="dcterms:W3CDTF">2016-01-17T07:57:00Z</dcterms:modified>
</cp:coreProperties>
</file>