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908" w:rsidRPr="00727393" w:rsidRDefault="00B93908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bookmarkStart w:id="0" w:name="_Toc343887475"/>
      <w:bookmarkStart w:id="1" w:name="_GoBack"/>
      <w:bookmarkEnd w:id="1"/>
      <w:r w:rsidRPr="00727393">
        <w:rPr>
          <w:rFonts w:ascii="Cambria" w:hAnsi="Cambria"/>
          <w:color w:val="4F81BD" w:themeColor="accent1"/>
          <w:sz w:val="36"/>
          <w:szCs w:val="36"/>
        </w:rPr>
        <w:t>Описание категории (таблицы) «Клапаны»</w:t>
      </w:r>
      <w:bookmarkEnd w:id="0"/>
    </w:p>
    <w:p w:rsidR="00B93908" w:rsidRPr="00F2430B" w:rsidRDefault="00B93908" w:rsidP="00B93908">
      <w:pPr>
        <w:rPr>
          <w:rFonts w:ascii="Cambria" w:hAnsi="Cambria"/>
          <w:sz w:val="28"/>
          <w:szCs w:val="28"/>
        </w:rPr>
      </w:pPr>
      <w:r w:rsidRPr="00F2430B">
        <w:rPr>
          <w:rFonts w:ascii="Cambria" w:hAnsi="Cambria"/>
          <w:sz w:val="28"/>
          <w:szCs w:val="28"/>
        </w:rPr>
        <w:t xml:space="preserve">В категории (таблице) «Клапаны» базы данных </w:t>
      </w:r>
      <w:r w:rsidR="00F2430B">
        <w:rPr>
          <w:rFonts w:ascii="Cambria" w:hAnsi="Cambria"/>
          <w:sz w:val="28"/>
          <w:szCs w:val="28"/>
          <w:lang w:val="en-US"/>
        </w:rPr>
        <w:t>SimInTech</w:t>
      </w:r>
      <w:r w:rsidRPr="00F2430B">
        <w:rPr>
          <w:rFonts w:ascii="Cambria" w:hAnsi="Cambria"/>
          <w:sz w:val="28"/>
          <w:szCs w:val="28"/>
        </w:rPr>
        <w:t xml:space="preserve"> хранится информация о клапанах, управляемых КСУ ТС.</w:t>
      </w:r>
    </w:p>
    <w:p w:rsidR="00B93908" w:rsidRPr="00F2430B" w:rsidRDefault="00B93908" w:rsidP="00B93908">
      <w:pPr>
        <w:rPr>
          <w:rFonts w:ascii="Cambria" w:hAnsi="Cambria"/>
          <w:sz w:val="28"/>
          <w:szCs w:val="28"/>
        </w:rPr>
      </w:pPr>
      <w:r w:rsidRPr="00F2430B">
        <w:rPr>
          <w:rFonts w:ascii="Cambria" w:hAnsi="Cambria"/>
          <w:sz w:val="28"/>
          <w:szCs w:val="28"/>
        </w:rPr>
        <w:t>В таблице 1 приведено описание структуры категории «Клапаны».</w:t>
      </w:r>
    </w:p>
    <w:p w:rsidR="00B93908" w:rsidRPr="00F2430B" w:rsidRDefault="00B93908" w:rsidP="00B93908">
      <w:pPr>
        <w:rPr>
          <w:rFonts w:ascii="Cambria" w:hAnsi="Cambria"/>
          <w:sz w:val="28"/>
          <w:szCs w:val="28"/>
        </w:rPr>
      </w:pPr>
      <w:r w:rsidRPr="00F2430B">
        <w:rPr>
          <w:rFonts w:ascii="Cambria" w:hAnsi="Cambria"/>
          <w:sz w:val="28"/>
          <w:szCs w:val="28"/>
        </w:rPr>
        <w:t>Для категории "Клапаны" имя группы сигналов (записи) формируется по правилу:</w:t>
      </w:r>
    </w:p>
    <w:p w:rsidR="00B93908" w:rsidRPr="00F2430B" w:rsidRDefault="00B93908" w:rsidP="003A3D88">
      <w:pPr>
        <w:jc w:val="center"/>
        <w:rPr>
          <w:rFonts w:ascii="Cambria" w:hAnsi="Cambria"/>
          <w:sz w:val="28"/>
          <w:szCs w:val="28"/>
          <w:lang w:val="en-US"/>
        </w:rPr>
      </w:pPr>
      <w:r w:rsidRPr="00F2430B">
        <w:rPr>
          <w:rFonts w:ascii="Cambria" w:hAnsi="Cambria"/>
          <w:b/>
          <w:sz w:val="28"/>
          <w:szCs w:val="28"/>
          <w:lang w:val="en-US"/>
        </w:rPr>
        <w:t>&lt;group_name&gt; = K&lt;vlv_num&gt;</w:t>
      </w:r>
      <w:r w:rsidRPr="00F2430B">
        <w:rPr>
          <w:rFonts w:ascii="Cambria" w:hAnsi="Cambria"/>
          <w:sz w:val="28"/>
          <w:szCs w:val="28"/>
          <w:lang w:val="en-US"/>
        </w:rPr>
        <w:t xml:space="preserve">, </w:t>
      </w:r>
      <w:r w:rsidRPr="00F2430B">
        <w:rPr>
          <w:rFonts w:ascii="Cambria" w:hAnsi="Cambria"/>
          <w:sz w:val="28"/>
          <w:szCs w:val="28"/>
        </w:rPr>
        <w:t>где</w:t>
      </w:r>
    </w:p>
    <w:p w:rsidR="00B93908" w:rsidRPr="00F2430B" w:rsidRDefault="00B93908" w:rsidP="00B93908">
      <w:pPr>
        <w:rPr>
          <w:rFonts w:ascii="Cambria" w:hAnsi="Cambria"/>
          <w:sz w:val="28"/>
          <w:szCs w:val="28"/>
        </w:rPr>
      </w:pPr>
      <w:r w:rsidRPr="00F2430B">
        <w:rPr>
          <w:rFonts w:ascii="Cambria" w:hAnsi="Cambria"/>
          <w:sz w:val="28"/>
          <w:szCs w:val="28"/>
        </w:rPr>
        <w:t>" K "</w:t>
      </w:r>
      <w:r w:rsidR="00C91FBC" w:rsidRPr="00F2430B">
        <w:rPr>
          <w:rFonts w:ascii="Cambria" w:hAnsi="Cambria"/>
          <w:sz w:val="28"/>
          <w:szCs w:val="28"/>
        </w:rPr>
        <w:t xml:space="preserve"> – </w:t>
      </w:r>
      <w:r w:rsidRPr="00F2430B">
        <w:rPr>
          <w:rFonts w:ascii="Cambria" w:hAnsi="Cambria"/>
          <w:sz w:val="28"/>
          <w:szCs w:val="28"/>
        </w:rPr>
        <w:t>уникальный для клапанов префикс имени записи в БД;</w:t>
      </w:r>
    </w:p>
    <w:p w:rsidR="00B93908" w:rsidRPr="00F2430B" w:rsidRDefault="00B93908" w:rsidP="00B93908">
      <w:pPr>
        <w:rPr>
          <w:rFonts w:ascii="Cambria" w:hAnsi="Cambria"/>
          <w:sz w:val="28"/>
          <w:szCs w:val="28"/>
        </w:rPr>
      </w:pPr>
      <w:r w:rsidRPr="00F2430B">
        <w:rPr>
          <w:rFonts w:ascii="Cambria" w:hAnsi="Cambria"/>
          <w:sz w:val="28"/>
          <w:szCs w:val="28"/>
        </w:rPr>
        <w:t>&lt;vlv_num&gt;</w:t>
      </w:r>
      <w:r w:rsidR="00C91FBC" w:rsidRPr="00F2430B">
        <w:rPr>
          <w:rFonts w:ascii="Cambria" w:hAnsi="Cambria"/>
          <w:sz w:val="28"/>
          <w:szCs w:val="28"/>
        </w:rPr>
        <w:t xml:space="preserve"> – </w:t>
      </w:r>
      <w:r w:rsidRPr="00F2430B">
        <w:rPr>
          <w:rFonts w:ascii="Cambria" w:hAnsi="Cambria"/>
          <w:sz w:val="28"/>
          <w:szCs w:val="28"/>
        </w:rPr>
        <w:t>уникальный среди всех клапанов проекта КСУ ТС номер клапана.</w:t>
      </w:r>
    </w:p>
    <w:p w:rsidR="00B93908" w:rsidRPr="00F2430B" w:rsidRDefault="00B93908" w:rsidP="00B93908">
      <w:pPr>
        <w:rPr>
          <w:rFonts w:ascii="Cambria" w:hAnsi="Cambria"/>
          <w:sz w:val="28"/>
          <w:szCs w:val="28"/>
        </w:rPr>
      </w:pPr>
      <w:r w:rsidRPr="00F2430B">
        <w:rPr>
          <w:rFonts w:ascii="Cambria" w:hAnsi="Cambria"/>
          <w:sz w:val="28"/>
          <w:szCs w:val="28"/>
        </w:rPr>
        <w:t>Пример имени группы сигналов (записи) в категории "Клапаны":</w:t>
      </w:r>
    </w:p>
    <w:p w:rsidR="00820BD7" w:rsidRPr="00F2430B" w:rsidRDefault="00040C3B" w:rsidP="00026038">
      <w:pPr>
        <w:jc w:val="left"/>
        <w:rPr>
          <w:rFonts w:ascii="Cambria" w:hAnsi="Cambria"/>
          <w:sz w:val="28"/>
          <w:szCs w:val="28"/>
        </w:rPr>
      </w:pPr>
      <w:r w:rsidRPr="00F2430B">
        <w:rPr>
          <w:rFonts w:ascii="Cambria" w:hAnsi="Cambria"/>
          <w:b/>
          <w:sz w:val="28"/>
          <w:szCs w:val="28"/>
        </w:rPr>
        <w:t>K421</w:t>
      </w:r>
      <w:r w:rsidR="00926F03" w:rsidRPr="00F2430B">
        <w:rPr>
          <w:rFonts w:ascii="Cambria" w:hAnsi="Cambria"/>
          <w:sz w:val="28"/>
          <w:szCs w:val="28"/>
        </w:rPr>
        <w:t xml:space="preserve"> – клапан 421</w:t>
      </w:r>
    </w:p>
    <w:p w:rsidR="00B86884" w:rsidRPr="00F2430B" w:rsidRDefault="00B86884" w:rsidP="00026038">
      <w:pPr>
        <w:jc w:val="left"/>
        <w:rPr>
          <w:rFonts w:ascii="Cambria" w:hAnsi="Cambria"/>
          <w:sz w:val="28"/>
          <w:szCs w:val="28"/>
        </w:rPr>
      </w:pPr>
    </w:p>
    <w:p w:rsidR="00040C3B" w:rsidRPr="00F2430B" w:rsidRDefault="00040C3B" w:rsidP="00040C3B">
      <w:pPr>
        <w:rPr>
          <w:rFonts w:ascii="Cambria" w:hAnsi="Cambria"/>
          <w:sz w:val="28"/>
          <w:szCs w:val="28"/>
        </w:rPr>
      </w:pPr>
      <w:r w:rsidRPr="00F2430B">
        <w:rPr>
          <w:rFonts w:ascii="Cambria" w:hAnsi="Cambria"/>
          <w:sz w:val="28"/>
          <w:szCs w:val="28"/>
        </w:rPr>
        <w:t>Таблица 1</w:t>
      </w:r>
      <w:r w:rsidR="002B61B2" w:rsidRPr="00F2430B">
        <w:rPr>
          <w:rFonts w:ascii="Cambria" w:hAnsi="Cambria"/>
          <w:sz w:val="28"/>
          <w:szCs w:val="28"/>
        </w:rPr>
        <w:t xml:space="preserve"> – описание структуры категории «Клапаны»</w:t>
      </w:r>
    </w:p>
    <w:tbl>
      <w:tblPr>
        <w:tblStyle w:val="af1"/>
        <w:tblW w:w="14089" w:type="dxa"/>
        <w:tblLayout w:type="fixed"/>
        <w:tblLook w:val="04A0" w:firstRow="1" w:lastRow="0" w:firstColumn="1" w:lastColumn="0" w:noHBand="0" w:noVBand="1"/>
      </w:tblPr>
      <w:tblGrid>
        <w:gridCol w:w="4786"/>
        <w:gridCol w:w="1950"/>
        <w:gridCol w:w="1809"/>
        <w:gridCol w:w="1346"/>
        <w:gridCol w:w="2199"/>
        <w:gridCol w:w="1999"/>
      </w:tblGrid>
      <w:tr w:rsidR="00B86884" w:rsidRPr="00F2430B" w:rsidTr="00A87D81">
        <w:tc>
          <w:tcPr>
            <w:tcW w:w="4786" w:type="dxa"/>
          </w:tcPr>
          <w:p w:rsidR="00040C3B" w:rsidRPr="00F2430B" w:rsidRDefault="00040C3B" w:rsidP="003E7911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F2430B">
              <w:rPr>
                <w:rFonts w:ascii="Cambria" w:hAnsi="Cambria"/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950" w:type="dxa"/>
          </w:tcPr>
          <w:p w:rsidR="00040C3B" w:rsidRPr="00F2430B" w:rsidRDefault="00040C3B" w:rsidP="003E7911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F2430B">
              <w:rPr>
                <w:rFonts w:ascii="Cambria" w:hAnsi="Cambria"/>
                <w:b/>
                <w:sz w:val="28"/>
                <w:szCs w:val="28"/>
              </w:rPr>
              <w:t>Имя поля</w:t>
            </w:r>
          </w:p>
        </w:tc>
        <w:tc>
          <w:tcPr>
            <w:tcW w:w="1809" w:type="dxa"/>
          </w:tcPr>
          <w:p w:rsidR="00040C3B" w:rsidRPr="00F2430B" w:rsidRDefault="00040C3B" w:rsidP="003E7911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F2430B">
              <w:rPr>
                <w:rFonts w:ascii="Cambria" w:hAnsi="Cambria"/>
                <w:b/>
                <w:sz w:val="28"/>
                <w:szCs w:val="28"/>
              </w:rPr>
              <w:t>Тип данных</w:t>
            </w:r>
          </w:p>
        </w:tc>
        <w:tc>
          <w:tcPr>
            <w:tcW w:w="1346" w:type="dxa"/>
          </w:tcPr>
          <w:p w:rsidR="00040C3B" w:rsidRPr="00F2430B" w:rsidRDefault="00040C3B" w:rsidP="003E7911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F2430B">
              <w:rPr>
                <w:rFonts w:ascii="Cambria" w:hAnsi="Cambria"/>
                <w:b/>
                <w:sz w:val="28"/>
                <w:szCs w:val="28"/>
              </w:rPr>
              <w:t>Значение</w:t>
            </w:r>
          </w:p>
        </w:tc>
        <w:tc>
          <w:tcPr>
            <w:tcW w:w="2199" w:type="dxa"/>
          </w:tcPr>
          <w:p w:rsidR="00040C3B" w:rsidRPr="00F2430B" w:rsidRDefault="00040C3B" w:rsidP="003E7911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F2430B">
              <w:rPr>
                <w:rFonts w:ascii="Cambria" w:hAnsi="Cambria"/>
                <w:b/>
                <w:sz w:val="28"/>
                <w:szCs w:val="28"/>
              </w:rPr>
              <w:t>Способ хранения</w:t>
            </w:r>
          </w:p>
        </w:tc>
        <w:tc>
          <w:tcPr>
            <w:tcW w:w="1999" w:type="dxa"/>
          </w:tcPr>
          <w:p w:rsidR="00040C3B" w:rsidRPr="00F2430B" w:rsidRDefault="00040C3B" w:rsidP="003E7911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F2430B">
              <w:rPr>
                <w:rFonts w:ascii="Cambria" w:hAnsi="Cambria"/>
                <w:b/>
                <w:sz w:val="28"/>
                <w:szCs w:val="28"/>
              </w:rPr>
              <w:t>Использование</w:t>
            </w:r>
          </w:p>
        </w:tc>
      </w:tr>
      <w:tr w:rsidR="00B86884" w:rsidRPr="00F2430B" w:rsidTr="00A87D81">
        <w:tc>
          <w:tcPr>
            <w:tcW w:w="4786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Описание *</w:t>
            </w:r>
          </w:p>
        </w:tc>
        <w:tc>
          <w:tcPr>
            <w:tcW w:w="1950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Descr</w:t>
            </w:r>
          </w:p>
        </w:tc>
        <w:tc>
          <w:tcPr>
            <w:tcW w:w="180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Текст</w:t>
            </w:r>
          </w:p>
        </w:tc>
        <w:tc>
          <w:tcPr>
            <w:tcW w:w="1346" w:type="dxa"/>
          </w:tcPr>
          <w:p w:rsidR="00040C3B" w:rsidRPr="00F2430B" w:rsidRDefault="00040C3B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19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1999" w:type="dxa"/>
          </w:tcPr>
          <w:p w:rsidR="00040C3B" w:rsidRPr="00F2430B" w:rsidRDefault="000F0CD0" w:rsidP="00B86884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Инф</w:t>
            </w:r>
            <w:r w:rsidR="00B86884" w:rsidRPr="00F2430B">
              <w:rPr>
                <w:rFonts w:ascii="Cambria" w:hAnsi="Cambria"/>
                <w:sz w:val="28"/>
                <w:szCs w:val="28"/>
                <w:lang w:val="en-US"/>
              </w:rPr>
              <w:t>-</w:t>
            </w:r>
            <w:r w:rsidRPr="00F2430B">
              <w:rPr>
                <w:rFonts w:ascii="Cambria" w:hAnsi="Cambria"/>
                <w:sz w:val="28"/>
                <w:szCs w:val="28"/>
              </w:rPr>
              <w:t>ое</w:t>
            </w:r>
          </w:p>
        </w:tc>
      </w:tr>
      <w:tr w:rsidR="00B86884" w:rsidRPr="00F2430B" w:rsidTr="00A87D81">
        <w:tc>
          <w:tcPr>
            <w:tcW w:w="4786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Принадлежность к ФГ *</w:t>
            </w:r>
          </w:p>
        </w:tc>
        <w:tc>
          <w:tcPr>
            <w:tcW w:w="1950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FG_name</w:t>
            </w:r>
          </w:p>
        </w:tc>
        <w:tc>
          <w:tcPr>
            <w:tcW w:w="180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Строка</w:t>
            </w:r>
          </w:p>
        </w:tc>
        <w:tc>
          <w:tcPr>
            <w:tcW w:w="1346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ФГ00</w:t>
            </w:r>
          </w:p>
        </w:tc>
        <w:tc>
          <w:tcPr>
            <w:tcW w:w="219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1999" w:type="dxa"/>
          </w:tcPr>
          <w:p w:rsidR="00040C3B" w:rsidRPr="00F2430B" w:rsidRDefault="00B86884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Инф</w:t>
            </w:r>
            <w:r w:rsidRPr="00F2430B">
              <w:rPr>
                <w:rFonts w:ascii="Cambria" w:hAnsi="Cambria"/>
                <w:sz w:val="28"/>
                <w:szCs w:val="28"/>
                <w:lang w:val="en-US"/>
              </w:rPr>
              <w:t>-</w:t>
            </w:r>
            <w:r w:rsidRPr="00F2430B">
              <w:rPr>
                <w:rFonts w:ascii="Cambria" w:hAnsi="Cambria"/>
                <w:sz w:val="28"/>
                <w:szCs w:val="28"/>
              </w:rPr>
              <w:t>ое</w:t>
            </w:r>
          </w:p>
        </w:tc>
      </w:tr>
      <w:tr w:rsidR="00B86884" w:rsidRPr="00F2430B" w:rsidTr="00A87D81">
        <w:tc>
          <w:tcPr>
            <w:tcW w:w="4786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Открыт</w:t>
            </w:r>
          </w:p>
        </w:tc>
        <w:tc>
          <w:tcPr>
            <w:tcW w:w="1950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OT</w:t>
            </w:r>
          </w:p>
        </w:tc>
        <w:tc>
          <w:tcPr>
            <w:tcW w:w="180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346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9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99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B86884" w:rsidRPr="00F2430B" w:rsidTr="00A87D81">
        <w:tc>
          <w:tcPr>
            <w:tcW w:w="4786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Закрыт</w:t>
            </w:r>
          </w:p>
        </w:tc>
        <w:tc>
          <w:tcPr>
            <w:tcW w:w="1950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ZK</w:t>
            </w:r>
          </w:p>
        </w:tc>
        <w:tc>
          <w:tcPr>
            <w:tcW w:w="180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346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9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99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B86884" w:rsidRPr="00F2430B" w:rsidTr="00A87D81">
        <w:tc>
          <w:tcPr>
            <w:tcW w:w="4786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Открыть</w:t>
            </w:r>
          </w:p>
        </w:tc>
        <w:tc>
          <w:tcPr>
            <w:tcW w:w="1950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F2430B">
              <w:rPr>
                <w:rFonts w:ascii="Cambria" w:hAnsi="Cambria"/>
                <w:sz w:val="28"/>
                <w:szCs w:val="28"/>
                <w:lang w:val="en-US"/>
              </w:rPr>
              <w:t>O</w:t>
            </w:r>
          </w:p>
        </w:tc>
        <w:tc>
          <w:tcPr>
            <w:tcW w:w="180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346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9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99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B86884" w:rsidRPr="00F2430B" w:rsidTr="00A87D81">
        <w:tc>
          <w:tcPr>
            <w:tcW w:w="4786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Закрыть</w:t>
            </w:r>
          </w:p>
        </w:tc>
        <w:tc>
          <w:tcPr>
            <w:tcW w:w="1950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F2430B">
              <w:rPr>
                <w:rFonts w:ascii="Cambria" w:hAnsi="Cambria"/>
                <w:sz w:val="28"/>
                <w:szCs w:val="28"/>
                <w:lang w:val="en-US"/>
              </w:rPr>
              <w:t>Z</w:t>
            </w:r>
          </w:p>
        </w:tc>
        <w:tc>
          <w:tcPr>
            <w:tcW w:w="180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346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9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99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B86884" w:rsidRPr="00F2430B" w:rsidTr="00A87D81">
        <w:tc>
          <w:tcPr>
            <w:tcW w:w="4786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Открыть Ду</w:t>
            </w:r>
          </w:p>
        </w:tc>
        <w:tc>
          <w:tcPr>
            <w:tcW w:w="1950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F2430B">
              <w:rPr>
                <w:rFonts w:ascii="Cambria" w:hAnsi="Cambria"/>
                <w:sz w:val="28"/>
                <w:szCs w:val="28"/>
                <w:lang w:val="en-US"/>
              </w:rPr>
              <w:t>DU_O</w:t>
            </w:r>
          </w:p>
        </w:tc>
        <w:tc>
          <w:tcPr>
            <w:tcW w:w="180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346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9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99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B86884" w:rsidRPr="00F2430B" w:rsidTr="00A87D81">
        <w:tc>
          <w:tcPr>
            <w:tcW w:w="4786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lastRenderedPageBreak/>
              <w:t>Открыть Ау</w:t>
            </w:r>
          </w:p>
        </w:tc>
        <w:tc>
          <w:tcPr>
            <w:tcW w:w="1950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F2430B">
              <w:rPr>
                <w:rFonts w:ascii="Cambria" w:hAnsi="Cambria"/>
                <w:sz w:val="28"/>
                <w:szCs w:val="28"/>
                <w:lang w:val="en-US"/>
              </w:rPr>
              <w:t>AU_O</w:t>
            </w:r>
          </w:p>
        </w:tc>
        <w:tc>
          <w:tcPr>
            <w:tcW w:w="180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346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9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999" w:type="dxa"/>
          </w:tcPr>
          <w:p w:rsidR="00040C3B" w:rsidRPr="00F2430B" w:rsidRDefault="000F0CD0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B86884" w:rsidRPr="00F2430B" w:rsidTr="00A87D81">
        <w:tc>
          <w:tcPr>
            <w:tcW w:w="478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Автомат. управление</w:t>
            </w:r>
          </w:p>
        </w:tc>
        <w:tc>
          <w:tcPr>
            <w:tcW w:w="1950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F2430B">
              <w:rPr>
                <w:rFonts w:ascii="Cambria" w:hAnsi="Cambria"/>
                <w:sz w:val="28"/>
                <w:szCs w:val="28"/>
                <w:lang w:val="en-US"/>
              </w:rPr>
              <w:t>AU</w:t>
            </w:r>
          </w:p>
        </w:tc>
        <w:tc>
          <w:tcPr>
            <w:tcW w:w="180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34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9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B86884" w:rsidRPr="00F2430B" w:rsidTr="00A87D81">
        <w:tc>
          <w:tcPr>
            <w:tcW w:w="478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Закрыть Ау</w:t>
            </w:r>
          </w:p>
        </w:tc>
        <w:tc>
          <w:tcPr>
            <w:tcW w:w="1950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F2430B">
              <w:rPr>
                <w:rFonts w:ascii="Cambria" w:hAnsi="Cambria"/>
                <w:sz w:val="28"/>
                <w:szCs w:val="28"/>
                <w:lang w:val="en-US"/>
              </w:rPr>
              <w:t>AU_Z</w:t>
            </w:r>
          </w:p>
        </w:tc>
        <w:tc>
          <w:tcPr>
            <w:tcW w:w="180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34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9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B86884" w:rsidRPr="00F2430B" w:rsidTr="00A87D81">
        <w:tc>
          <w:tcPr>
            <w:tcW w:w="478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Закрыть Ду</w:t>
            </w:r>
          </w:p>
        </w:tc>
        <w:tc>
          <w:tcPr>
            <w:tcW w:w="1950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F2430B">
              <w:rPr>
                <w:rFonts w:ascii="Cambria" w:hAnsi="Cambria"/>
                <w:sz w:val="28"/>
                <w:szCs w:val="28"/>
                <w:lang w:val="en-US"/>
              </w:rPr>
              <w:t>DU_Z</w:t>
            </w:r>
          </w:p>
        </w:tc>
        <w:tc>
          <w:tcPr>
            <w:tcW w:w="180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34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9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B86884" w:rsidRPr="00F2430B" w:rsidTr="00A87D81">
        <w:tc>
          <w:tcPr>
            <w:tcW w:w="4786" w:type="dxa"/>
          </w:tcPr>
          <w:p w:rsidR="00D579A1" w:rsidRPr="00F2430B" w:rsidRDefault="003E7911" w:rsidP="00D579A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Несоответствие</w:t>
            </w:r>
          </w:p>
          <w:p w:rsidR="003E7911" w:rsidRPr="00F2430B" w:rsidRDefault="003E7911" w:rsidP="00D579A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положения</w:t>
            </w:r>
          </w:p>
        </w:tc>
        <w:tc>
          <w:tcPr>
            <w:tcW w:w="1950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F2430B">
              <w:rPr>
                <w:rFonts w:ascii="Cambria" w:hAnsi="Cambria"/>
                <w:sz w:val="28"/>
                <w:szCs w:val="28"/>
                <w:lang w:val="en-US"/>
              </w:rPr>
              <w:t>err</w:t>
            </w:r>
          </w:p>
        </w:tc>
        <w:tc>
          <w:tcPr>
            <w:tcW w:w="180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34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9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B86884" w:rsidRPr="00F2430B" w:rsidTr="00A87D81">
        <w:tc>
          <w:tcPr>
            <w:tcW w:w="478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Пульт открыть Ду</w:t>
            </w:r>
          </w:p>
        </w:tc>
        <w:tc>
          <w:tcPr>
            <w:tcW w:w="1950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F2430B">
              <w:rPr>
                <w:rFonts w:ascii="Cambria" w:hAnsi="Cambria"/>
                <w:sz w:val="28"/>
                <w:szCs w:val="28"/>
                <w:lang w:val="en-US"/>
              </w:rPr>
              <w:t>PUL_DU_O</w:t>
            </w:r>
          </w:p>
        </w:tc>
        <w:tc>
          <w:tcPr>
            <w:tcW w:w="180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34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9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B86884" w:rsidRPr="00F2430B" w:rsidTr="00A87D81">
        <w:tc>
          <w:tcPr>
            <w:tcW w:w="478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Пульт закрыть Ду</w:t>
            </w:r>
          </w:p>
        </w:tc>
        <w:tc>
          <w:tcPr>
            <w:tcW w:w="1950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F2430B">
              <w:rPr>
                <w:rFonts w:ascii="Cambria" w:hAnsi="Cambria"/>
                <w:sz w:val="28"/>
                <w:szCs w:val="28"/>
                <w:lang w:val="en-US"/>
              </w:rPr>
              <w:t>PUL_DU_Z</w:t>
            </w:r>
          </w:p>
        </w:tc>
        <w:tc>
          <w:tcPr>
            <w:tcW w:w="180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34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9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B86884" w:rsidRPr="00F2430B" w:rsidTr="00A87D81">
        <w:tc>
          <w:tcPr>
            <w:tcW w:w="478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Пульт поставить на Ау</w:t>
            </w:r>
          </w:p>
        </w:tc>
        <w:tc>
          <w:tcPr>
            <w:tcW w:w="1950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F2430B">
              <w:rPr>
                <w:rFonts w:ascii="Cambria" w:hAnsi="Cambria"/>
                <w:sz w:val="28"/>
                <w:szCs w:val="28"/>
                <w:lang w:val="en-US"/>
              </w:rPr>
              <w:t>PUL_AU</w:t>
            </w:r>
          </w:p>
        </w:tc>
        <w:tc>
          <w:tcPr>
            <w:tcW w:w="180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34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9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B86884" w:rsidRPr="00F2430B" w:rsidTr="00A87D81">
        <w:tc>
          <w:tcPr>
            <w:tcW w:w="478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Пульт засветка открыт</w:t>
            </w:r>
          </w:p>
        </w:tc>
        <w:tc>
          <w:tcPr>
            <w:tcW w:w="1950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PUL_ZAS_OT</w:t>
            </w:r>
          </w:p>
        </w:tc>
        <w:tc>
          <w:tcPr>
            <w:tcW w:w="180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34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9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B86884" w:rsidRPr="00F2430B" w:rsidTr="00A87D81">
        <w:tc>
          <w:tcPr>
            <w:tcW w:w="478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Пульт засветка закрыт</w:t>
            </w:r>
          </w:p>
        </w:tc>
        <w:tc>
          <w:tcPr>
            <w:tcW w:w="1950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PUL_ZAS_ZK</w:t>
            </w:r>
          </w:p>
        </w:tc>
        <w:tc>
          <w:tcPr>
            <w:tcW w:w="180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34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9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B86884" w:rsidRPr="00F2430B" w:rsidTr="00A87D81">
        <w:tc>
          <w:tcPr>
            <w:tcW w:w="478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Пульт засветка автомат</w:t>
            </w:r>
          </w:p>
        </w:tc>
        <w:tc>
          <w:tcPr>
            <w:tcW w:w="1950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PUL_ZAS_AU</w:t>
            </w:r>
          </w:p>
        </w:tc>
        <w:tc>
          <w:tcPr>
            <w:tcW w:w="180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34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9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B86884" w:rsidRPr="00F2430B" w:rsidTr="00A87D81">
        <w:tc>
          <w:tcPr>
            <w:tcW w:w="478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Пульт засветка несоответствие положения</w:t>
            </w:r>
          </w:p>
        </w:tc>
        <w:tc>
          <w:tcPr>
            <w:tcW w:w="1950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PUL_ZAS_</w:t>
            </w:r>
            <w:r w:rsidR="00957870" w:rsidRPr="00F2430B">
              <w:rPr>
                <w:rFonts w:ascii="Cambria" w:hAnsi="Cambria"/>
                <w:sz w:val="28"/>
                <w:szCs w:val="28"/>
                <w:lang w:val="en-US"/>
              </w:rPr>
              <w:t>ERR</w:t>
            </w:r>
          </w:p>
        </w:tc>
        <w:tc>
          <w:tcPr>
            <w:tcW w:w="180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34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9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B86884" w:rsidRPr="00F2430B" w:rsidTr="00A87D81">
        <w:tc>
          <w:tcPr>
            <w:tcW w:w="478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Время выдержки формирования сигнала несоответствие</w:t>
            </w:r>
          </w:p>
        </w:tc>
        <w:tc>
          <w:tcPr>
            <w:tcW w:w="1950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Terr</w:t>
            </w:r>
          </w:p>
        </w:tc>
        <w:tc>
          <w:tcPr>
            <w:tcW w:w="180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Вещественное</w:t>
            </w:r>
          </w:p>
        </w:tc>
        <w:tc>
          <w:tcPr>
            <w:tcW w:w="134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F2430B">
              <w:rPr>
                <w:rFonts w:ascii="Cambria" w:hAnsi="Cambria"/>
                <w:sz w:val="28"/>
                <w:szCs w:val="28"/>
                <w:lang w:val="en-US"/>
              </w:rPr>
              <w:t>10</w:t>
            </w:r>
          </w:p>
        </w:tc>
        <w:tc>
          <w:tcPr>
            <w:tcW w:w="21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19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B86884" w:rsidRPr="00F2430B" w:rsidTr="00A87D81">
        <w:tc>
          <w:tcPr>
            <w:tcW w:w="478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Положение клапана (модель)</w:t>
            </w:r>
          </w:p>
        </w:tc>
        <w:tc>
          <w:tcPr>
            <w:tcW w:w="1950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pos</w:t>
            </w:r>
          </w:p>
        </w:tc>
        <w:tc>
          <w:tcPr>
            <w:tcW w:w="180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Вещественное</w:t>
            </w:r>
          </w:p>
        </w:tc>
        <w:tc>
          <w:tcPr>
            <w:tcW w:w="134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F2430B">
              <w:rPr>
                <w:rFonts w:ascii="Cambria" w:hAnsi="Cambria"/>
                <w:sz w:val="28"/>
                <w:szCs w:val="28"/>
                <w:lang w:val="en-US"/>
              </w:rPr>
              <w:t>0</w:t>
            </w:r>
          </w:p>
        </w:tc>
        <w:tc>
          <w:tcPr>
            <w:tcW w:w="21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9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Модель</w:t>
            </w:r>
          </w:p>
        </w:tc>
      </w:tr>
      <w:tr w:rsidR="00B86884" w:rsidRPr="00F2430B" w:rsidTr="00A87D81">
        <w:tc>
          <w:tcPr>
            <w:tcW w:w="478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Открыть местный пост (модель)</w:t>
            </w:r>
          </w:p>
        </w:tc>
        <w:tc>
          <w:tcPr>
            <w:tcW w:w="1950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MP_O</w:t>
            </w:r>
          </w:p>
        </w:tc>
        <w:tc>
          <w:tcPr>
            <w:tcW w:w="180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34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9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Модель</w:t>
            </w:r>
          </w:p>
        </w:tc>
      </w:tr>
      <w:tr w:rsidR="00B86884" w:rsidRPr="00F2430B" w:rsidTr="00A87D81">
        <w:tc>
          <w:tcPr>
            <w:tcW w:w="478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Закрыть местный пост (модель)</w:t>
            </w:r>
          </w:p>
        </w:tc>
        <w:tc>
          <w:tcPr>
            <w:tcW w:w="1950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MP_Z</w:t>
            </w:r>
          </w:p>
        </w:tc>
        <w:tc>
          <w:tcPr>
            <w:tcW w:w="180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34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9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Модель</w:t>
            </w:r>
          </w:p>
        </w:tc>
      </w:tr>
      <w:tr w:rsidR="00B86884" w:rsidRPr="00F2430B" w:rsidTr="00A87D81">
        <w:tc>
          <w:tcPr>
            <w:tcW w:w="478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Скорость хода, %/с (модель)</w:t>
            </w:r>
          </w:p>
        </w:tc>
        <w:tc>
          <w:tcPr>
            <w:tcW w:w="1950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Vh</w:t>
            </w:r>
          </w:p>
        </w:tc>
        <w:tc>
          <w:tcPr>
            <w:tcW w:w="180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Вещественное</w:t>
            </w:r>
          </w:p>
        </w:tc>
        <w:tc>
          <w:tcPr>
            <w:tcW w:w="1346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25</w:t>
            </w:r>
          </w:p>
        </w:tc>
        <w:tc>
          <w:tcPr>
            <w:tcW w:w="21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1999" w:type="dxa"/>
          </w:tcPr>
          <w:p w:rsidR="003E7911" w:rsidRPr="00F2430B" w:rsidRDefault="003E7911" w:rsidP="003E791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F2430B">
              <w:rPr>
                <w:rFonts w:ascii="Cambria" w:hAnsi="Cambria"/>
                <w:sz w:val="28"/>
                <w:szCs w:val="28"/>
              </w:rPr>
              <w:t>Модель</w:t>
            </w:r>
          </w:p>
        </w:tc>
      </w:tr>
    </w:tbl>
    <w:p w:rsidR="00820BD7" w:rsidRPr="00F2430B" w:rsidRDefault="00820BD7" w:rsidP="00B93908">
      <w:pPr>
        <w:rPr>
          <w:rFonts w:ascii="Cambria" w:hAnsi="Cambria"/>
          <w:sz w:val="28"/>
          <w:szCs w:val="28"/>
          <w:lang w:val="en-US"/>
        </w:rPr>
      </w:pPr>
    </w:p>
    <w:p w:rsidR="00B86884" w:rsidRPr="00F2430B" w:rsidRDefault="00B86884" w:rsidP="00A87D81">
      <w:pPr>
        <w:rPr>
          <w:rFonts w:ascii="Cambria" w:hAnsi="Cambria"/>
          <w:sz w:val="28"/>
          <w:szCs w:val="28"/>
          <w:lang w:val="en-US"/>
        </w:rPr>
      </w:pPr>
    </w:p>
    <w:sectPr w:rsidR="00B86884" w:rsidRPr="00F2430B" w:rsidSect="00A87D81">
      <w:pgSz w:w="16838" w:h="11906" w:orient="landscape"/>
      <w:pgMar w:top="1701" w:right="1134" w:bottom="85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6F7" w:rsidRDefault="009946F7">
      <w:r>
        <w:separator/>
      </w:r>
    </w:p>
  </w:endnote>
  <w:endnote w:type="continuationSeparator" w:id="0">
    <w:p w:rsidR="009946F7" w:rsidRDefault="00994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6F7" w:rsidRDefault="009946F7">
      <w:r>
        <w:separator/>
      </w:r>
    </w:p>
  </w:footnote>
  <w:footnote w:type="continuationSeparator" w:id="0">
    <w:p w:rsidR="009946F7" w:rsidRDefault="00994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3435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6685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87943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2B4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1A9B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57E35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393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449F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46F7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87D81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0764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30B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5A1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43528F3-D09D-4B51-8037-69D6B61B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F1B34-CAC2-4974-A94F-5C1126514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12</cp:revision>
  <cp:lastPrinted>2012-08-01T07:14:00Z</cp:lastPrinted>
  <dcterms:created xsi:type="dcterms:W3CDTF">2012-12-21T16:22:00Z</dcterms:created>
  <dcterms:modified xsi:type="dcterms:W3CDTF">2014-12-26T11:13:00Z</dcterms:modified>
</cp:coreProperties>
</file>