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07"/>
        <w:gridCol w:w="7164"/>
      </w:tblGrid>
      <w:tr w:rsidR="00EB0B6C" w:rsidTr="00EB0B6C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B0B6C" w:rsidRDefault="007D4FB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E94C56"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4" o:title=""/>
                </v:shape>
                <o:OLEObject Type="Embed" ProgID="PBrush" ShapeID="_x0000_i1025" DrawAspect="Content" ObjectID="_1531735229" r:id="rId5"/>
              </w:object>
            </w:r>
          </w:p>
        </w:tc>
        <w:tc>
          <w:tcPr>
            <w:tcW w:w="7433" w:type="dxa"/>
            <w:hideMark/>
          </w:tcPr>
          <w:p w:rsidR="00EB0B6C" w:rsidRDefault="00EB0B6C" w:rsidP="00EB0B6C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Идеальный источник скорости вращательного движения</w:t>
            </w:r>
          </w:p>
        </w:tc>
      </w:tr>
      <w:tr w:rsidR="00EB0B6C" w:rsidTr="00EB0B6C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B0B6C" w:rsidRDefault="00EB0B6C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EB0B6C" w:rsidRDefault="00EB0B6C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EB0B6C" w:rsidTr="00EB0B6C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B0B6C" w:rsidRDefault="007D4FB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23010" cy="85090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0B6C">
              <w:t xml:space="preserve"> </w:t>
            </w:r>
          </w:p>
        </w:tc>
        <w:tc>
          <w:tcPr>
            <w:tcW w:w="7433" w:type="dxa"/>
          </w:tcPr>
          <w:p w:rsidR="00EB0B6C" w:rsidRDefault="00EB0B6C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EB0B6C" w:rsidTr="00EB0B6C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B0B6C" w:rsidRDefault="00EB0B6C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EB0B6C" w:rsidRDefault="00EB0B6C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EB0B6C" w:rsidRDefault="00EB0B6C" w:rsidP="00EB0B6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В блоке реализована модель идеального источника угловой скорости между портами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C</w:t>
      </w:r>
      <w:r w:rsidRPr="00EB0B6C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Источник идеален в том смысле</w:t>
      </w:r>
      <w:r w:rsidRPr="00EB0B6C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 предполагается, что его мощности всегда достаточно</w:t>
      </w:r>
      <w:r w:rsidRPr="00EB0B6C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чтобы развить требуемую угловую скорость</w:t>
      </w:r>
      <w:r w:rsidRPr="00EB0B6C">
        <w:rPr>
          <w:rFonts w:ascii="Cambria" w:hAnsi="Cambria"/>
          <w:sz w:val="28"/>
        </w:rPr>
        <w:t>.</w:t>
      </w:r>
    </w:p>
    <w:p w:rsidR="00EB0B6C" w:rsidRDefault="00EB0B6C" w:rsidP="00EB0B6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Уравнения модели блока имеют следующий вид</w:t>
      </w:r>
      <w:r w:rsidRPr="00EB0B6C">
        <w:rPr>
          <w:rFonts w:ascii="Cambria" w:hAnsi="Cambria"/>
          <w:sz w:val="28"/>
        </w:rPr>
        <w:t>:</w:t>
      </w:r>
    </w:p>
    <w:p w:rsidR="00C5007C" w:rsidRDefault="00E94C56" w:rsidP="00EB0B6C">
      <w:pPr>
        <w:ind w:firstLine="0"/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</m:oMath>
      <w:r w:rsidR="00EB0B6C">
        <w:rPr>
          <w:rFonts w:ascii="Cambria" w:hAnsi="Cambria"/>
          <w:sz w:val="28"/>
        </w:rPr>
        <w:t xml:space="preserve"> </w:t>
      </w:r>
      <w:r w:rsidR="00EB0B6C" w:rsidRPr="007D4FB3">
        <w:rPr>
          <w:rFonts w:ascii="Cambria" w:hAnsi="Cambria"/>
          <w:sz w:val="28"/>
        </w:rPr>
        <w:t>,</w:t>
      </w:r>
      <w:r w:rsidR="00EB0B6C">
        <w:rPr>
          <w:rFonts w:ascii="Cambria" w:hAnsi="Cambria"/>
          <w:sz w:val="28"/>
        </w:rPr>
        <w:t xml:space="preserve"> где</w:t>
      </w:r>
    </w:p>
    <w:p w:rsidR="00EB0B6C" w:rsidRDefault="00E94C56" w:rsidP="00EB0B6C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С</m:t>
            </m:r>
          </m:sub>
        </m:sSub>
      </m:oMath>
      <w:r w:rsidR="00EB0B6C">
        <w:rPr>
          <w:rFonts w:ascii="Cambria" w:hAnsi="Cambria"/>
          <w:sz w:val="28"/>
        </w:rPr>
        <w:t xml:space="preserve"> – угловая скорость на входе </w:t>
      </w:r>
      <w:r w:rsidR="00EB0B6C">
        <w:rPr>
          <w:rFonts w:ascii="Cambria" w:hAnsi="Cambria"/>
          <w:sz w:val="28"/>
          <w:lang w:val="en-US"/>
        </w:rPr>
        <w:t>C</w:t>
      </w:r>
      <w:r w:rsidR="00EB0B6C" w:rsidRPr="00EB0B6C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="00EB0B6C" w:rsidRPr="00EB0B6C">
        <w:rPr>
          <w:rFonts w:ascii="Cambria" w:hAnsi="Cambria"/>
          <w:sz w:val="28"/>
        </w:rPr>
        <w:t>;</w:t>
      </w:r>
    </w:p>
    <w:p w:rsidR="00EB0B6C" w:rsidRPr="00EB0B6C" w:rsidRDefault="00E94C56" w:rsidP="00EB0B6C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</m:oMath>
      <w:r w:rsidR="00EB0B6C">
        <w:rPr>
          <w:rFonts w:ascii="Cambria" w:hAnsi="Cambria"/>
          <w:sz w:val="28"/>
        </w:rPr>
        <w:t xml:space="preserve"> – угловая скорость на входе </w:t>
      </w:r>
      <w:r w:rsidR="00EB0B6C">
        <w:rPr>
          <w:rFonts w:ascii="Cambria" w:hAnsi="Cambria"/>
          <w:sz w:val="28"/>
          <w:lang w:val="en-US"/>
        </w:rPr>
        <w:t>R</w:t>
      </w:r>
      <w:r w:rsidR="00EB0B6C" w:rsidRPr="00EB0B6C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="00EB0B6C" w:rsidRPr="00EB0B6C">
        <w:rPr>
          <w:rFonts w:ascii="Cambria" w:hAnsi="Cambria"/>
          <w:sz w:val="28"/>
        </w:rPr>
        <w:t>;</w:t>
      </w:r>
    </w:p>
    <w:p w:rsidR="00EB0B6C" w:rsidRDefault="00E94C56" w:rsidP="00EB0B6C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S</m:t>
            </m:r>
          </m:sub>
        </m:sSub>
      </m:oMath>
      <w:r w:rsidR="00EB0B6C">
        <w:rPr>
          <w:rFonts w:ascii="Cambria" w:hAnsi="Cambria"/>
          <w:sz w:val="28"/>
        </w:rPr>
        <w:t xml:space="preserve"> –</w:t>
      </w:r>
      <w:r w:rsidR="00143749" w:rsidRPr="00143749">
        <w:rPr>
          <w:rFonts w:ascii="Cambria" w:hAnsi="Cambria"/>
          <w:sz w:val="28"/>
        </w:rPr>
        <w:t xml:space="preserve"> </w:t>
      </w:r>
      <w:r w:rsidR="00143749">
        <w:rPr>
          <w:rFonts w:ascii="Cambria" w:hAnsi="Cambria"/>
          <w:sz w:val="28"/>
        </w:rPr>
        <w:t>заданная</w:t>
      </w:r>
      <w:r w:rsidR="00EB0B6C">
        <w:rPr>
          <w:rFonts w:ascii="Cambria" w:hAnsi="Cambria"/>
          <w:sz w:val="28"/>
        </w:rPr>
        <w:t xml:space="preserve"> угловая скорость </w:t>
      </w:r>
      <w:r w:rsidR="00143749">
        <w:rPr>
          <w:rFonts w:ascii="Cambria" w:hAnsi="Cambria"/>
          <w:sz w:val="28"/>
        </w:rPr>
        <w:t>через порт</w:t>
      </w:r>
      <w:r w:rsidR="00EB0B6C">
        <w:rPr>
          <w:rFonts w:ascii="Cambria" w:hAnsi="Cambria"/>
          <w:sz w:val="28"/>
        </w:rPr>
        <w:t xml:space="preserve"> </w:t>
      </w:r>
      <w:r w:rsidR="00EB0B6C">
        <w:rPr>
          <w:rFonts w:ascii="Cambria" w:hAnsi="Cambria"/>
          <w:sz w:val="28"/>
          <w:lang w:val="en-US"/>
        </w:rPr>
        <w:t>S</w:t>
      </w:r>
      <w:r w:rsidR="00EB0B6C" w:rsidRPr="00EB0B6C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="00EB0B6C" w:rsidRPr="00EB0B6C">
        <w:rPr>
          <w:rFonts w:ascii="Cambria" w:hAnsi="Cambria"/>
          <w:sz w:val="28"/>
        </w:rPr>
        <w:t>;</w:t>
      </w:r>
    </w:p>
    <w:p w:rsidR="00143749" w:rsidRDefault="00143749" w:rsidP="00EB0B6C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Входные порты блока</w:t>
      </w:r>
      <w:r w:rsidRPr="007D4FB3">
        <w:rPr>
          <w:rFonts w:ascii="Cambria" w:hAnsi="Cambria"/>
          <w:b/>
          <w:sz w:val="28"/>
        </w:rPr>
        <w:t>:</w:t>
      </w:r>
    </w:p>
    <w:p w:rsidR="00143749" w:rsidRDefault="00143749" w:rsidP="00352369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</w:r>
      <w:r w:rsidR="00352369">
        <w:rPr>
          <w:rFonts w:ascii="Cambria" w:hAnsi="Cambria"/>
          <w:sz w:val="28"/>
        </w:rPr>
        <w:t xml:space="preserve">Блок имеет два механических порта (R и </w:t>
      </w:r>
      <w:r w:rsidR="00352369">
        <w:rPr>
          <w:rFonts w:ascii="Cambria" w:hAnsi="Cambria"/>
          <w:sz w:val="28"/>
          <w:lang w:val="en-US"/>
        </w:rPr>
        <w:t>C</w:t>
      </w:r>
      <w:r w:rsidR="00352369">
        <w:rPr>
          <w:rFonts w:ascii="Cambria" w:hAnsi="Cambria"/>
          <w:sz w:val="28"/>
        </w:rPr>
        <w:t xml:space="preserve">) </w:t>
      </w:r>
      <w:r>
        <w:rPr>
          <w:rFonts w:ascii="Cambria" w:hAnsi="Cambria"/>
          <w:sz w:val="28"/>
        </w:rPr>
        <w:t xml:space="preserve">вращательного движения и один математический порт </w:t>
      </w:r>
      <w:r>
        <w:rPr>
          <w:rFonts w:ascii="Cambria" w:hAnsi="Cambria"/>
          <w:sz w:val="28"/>
          <w:lang w:val="en-US"/>
        </w:rPr>
        <w:t>S</w:t>
      </w:r>
      <w:r w:rsidRPr="0014374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на вход модели поступает заданное приращение угловой скорости</w:t>
      </w:r>
      <w:r w:rsidRPr="00143749">
        <w:rPr>
          <w:rFonts w:ascii="Cambria" w:hAnsi="Cambria"/>
          <w:sz w:val="28"/>
        </w:rPr>
        <w:t>.</w:t>
      </w:r>
    </w:p>
    <w:p w:rsidR="00143749" w:rsidRPr="00352369" w:rsidRDefault="00143749" w:rsidP="00EB0B6C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Pr="007D4FB3">
        <w:rPr>
          <w:rFonts w:ascii="Cambria" w:hAnsi="Cambria"/>
          <w:b/>
          <w:sz w:val="28"/>
        </w:rPr>
        <w:t>:</w:t>
      </w:r>
      <w:r w:rsidR="00352369">
        <w:rPr>
          <w:rFonts w:ascii="Cambria" w:hAnsi="Cambria"/>
          <w:b/>
          <w:sz w:val="28"/>
        </w:rPr>
        <w:t xml:space="preserve"> </w:t>
      </w:r>
      <w:r w:rsidR="00352369" w:rsidRPr="00352369">
        <w:rPr>
          <w:rFonts w:ascii="Cambria" w:hAnsi="Cambria"/>
          <w:sz w:val="28"/>
        </w:rPr>
        <w:t>отсутствуют</w:t>
      </w:r>
    </w:p>
    <w:p w:rsidR="00143749" w:rsidRDefault="00143749" w:rsidP="00EB0B6C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 xml:space="preserve">Свойства блока – </w:t>
      </w:r>
      <w:r w:rsidRPr="00352369">
        <w:rPr>
          <w:rFonts w:ascii="Cambria" w:hAnsi="Cambria"/>
          <w:sz w:val="28"/>
        </w:rPr>
        <w:t>отсутствуют</w:t>
      </w:r>
      <w:r w:rsidRPr="007D4FB3">
        <w:rPr>
          <w:rFonts w:ascii="Cambria" w:hAnsi="Cambria"/>
          <w:b/>
          <w:sz w:val="28"/>
        </w:rPr>
        <w:t>.</w:t>
      </w:r>
    </w:p>
    <w:p w:rsidR="00143749" w:rsidRDefault="00143749" w:rsidP="00EB0B6C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 w:rsidRPr="007D4FB3"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586"/>
        <w:gridCol w:w="555"/>
        <w:gridCol w:w="8430"/>
      </w:tblGrid>
      <w:tr w:rsidR="00553700" w:rsidTr="00894AAC">
        <w:tc>
          <w:tcPr>
            <w:tcW w:w="530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57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Момент,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</w:t>
            </w:r>
          </w:p>
        </w:tc>
      </w:tr>
      <w:tr w:rsidR="00553700" w:rsidTr="00894AAC">
        <w:tc>
          <w:tcPr>
            <w:tcW w:w="530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</w:t>
            </w:r>
          </w:p>
        </w:tc>
        <w:tc>
          <w:tcPr>
            <w:tcW w:w="557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553700" w:rsidRDefault="00553700" w:rsidP="0055370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Относительная угловая скорость, рад/с</w:t>
            </w:r>
          </w:p>
        </w:tc>
      </w:tr>
      <w:tr w:rsidR="00553700" w:rsidTr="00894AAC">
        <w:tc>
          <w:tcPr>
            <w:tcW w:w="530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57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Мощность, Вт</w:t>
            </w:r>
          </w:p>
        </w:tc>
      </w:tr>
      <w:tr w:rsidR="00553700" w:rsidTr="00894AAC">
        <w:tc>
          <w:tcPr>
            <w:tcW w:w="530" w:type="dxa"/>
          </w:tcPr>
          <w:p w:rsidR="00553700" w:rsidRPr="00553700" w:rsidRDefault="00553700" w:rsidP="00894AA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C</w:t>
            </w:r>
          </w:p>
        </w:tc>
        <w:tc>
          <w:tcPr>
            <w:tcW w:w="557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порт С, рад/с</w:t>
            </w:r>
          </w:p>
        </w:tc>
      </w:tr>
      <w:tr w:rsidR="00553700" w:rsidTr="00894AAC">
        <w:tc>
          <w:tcPr>
            <w:tcW w:w="530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R</w:t>
            </w:r>
            <w:r>
              <w:rPr>
                <w:rFonts w:ascii="Cambria" w:hAnsi="Cambria"/>
                <w:sz w:val="28"/>
              </w:rPr>
              <w:t xml:space="preserve"> </w:t>
            </w:r>
          </w:p>
        </w:tc>
        <w:tc>
          <w:tcPr>
            <w:tcW w:w="557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порт R, рад/с</w:t>
            </w:r>
          </w:p>
        </w:tc>
      </w:tr>
    </w:tbl>
    <w:p w:rsidR="00553700" w:rsidRDefault="00553700" w:rsidP="00EB0B6C">
      <w:pPr>
        <w:ind w:firstLine="0"/>
        <w:jc w:val="left"/>
        <w:rPr>
          <w:rFonts w:ascii="Cambria" w:hAnsi="Cambria"/>
          <w:b/>
          <w:sz w:val="28"/>
        </w:rPr>
      </w:pPr>
    </w:p>
    <w:sectPr w:rsidR="00553700" w:rsidSect="003F7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EB0B6C"/>
    <w:rsid w:val="00143749"/>
    <w:rsid w:val="00352369"/>
    <w:rsid w:val="003F7C51"/>
    <w:rsid w:val="00553700"/>
    <w:rsid w:val="007D4FB3"/>
    <w:rsid w:val="009B4893"/>
    <w:rsid w:val="009B7288"/>
    <w:rsid w:val="00C5007C"/>
    <w:rsid w:val="00E94C56"/>
    <w:rsid w:val="00EB0B6C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B6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0B6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D4F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4FB3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55370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4</cp:revision>
  <dcterms:created xsi:type="dcterms:W3CDTF">2016-07-13T10:49:00Z</dcterms:created>
  <dcterms:modified xsi:type="dcterms:W3CDTF">2016-08-03T10:14:00Z</dcterms:modified>
</cp:coreProperties>
</file>