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6C44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179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6C4471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6C4471">
              <w:rPr>
                <w:rFonts w:ascii="Cambria" w:hAnsi="Cambria"/>
                <w:color w:val="0000CC"/>
                <w:sz w:val="36"/>
                <w:szCs w:val="36"/>
              </w:rPr>
              <w:t>Амортизатор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C44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9846A3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пружинно-демпферной системы, в состав которой входит пружина, демпфер, ограничитель, а также учитывается кулоновская сила трения</w:t>
      </w:r>
      <w:r w:rsidR="00752ADC">
        <w:rPr>
          <w:rFonts w:ascii="Cambria" w:hAnsi="Cambria"/>
          <w:sz w:val="28"/>
        </w:rPr>
        <w:t xml:space="preserve"> (см. рисунок</w:t>
      </w:r>
      <w:r>
        <w:rPr>
          <w:rFonts w:ascii="Cambria" w:hAnsi="Cambria"/>
          <w:sz w:val="28"/>
        </w:rPr>
        <w:t>).</w:t>
      </w:r>
    </w:p>
    <w:p w:rsidR="00752ADC" w:rsidRDefault="009846A3" w:rsidP="00752ADC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981325" cy="10287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DC" w:rsidRDefault="00752ADC" w:rsidP="00752AD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752ADC" w:rsidRDefault="00752ADC" w:rsidP="00752ADC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spr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+F</m:t>
              </m:r>
            </m:e>
            <m:sub>
              <m:r>
                <w:rPr>
                  <w:rFonts w:ascii="Cambria Math" w:hAnsi="Cambria Math"/>
                  <w:sz w:val="28"/>
                </w:rPr>
                <m:t>HS</m:t>
              </m:r>
            </m:sub>
          </m:sSub>
        </m:oMath>
      </m:oMathPara>
    </w:p>
    <w:p w:rsidR="00752ADC" w:rsidRDefault="00E0243D" w:rsidP="00752ADC">
      <w:pPr>
        <w:ind w:left="1701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spr</m:t>
            </m:r>
          </m:sub>
        </m:sSub>
        <m:r>
          <w:rPr>
            <w:rFonts w:ascii="Cambria Math" w:hAnsi="Cambria Math"/>
            <w:sz w:val="28"/>
          </w:rPr>
          <m:t>=-k∙x</m:t>
        </m:r>
      </m:oMath>
      <w:r w:rsidR="00752ADC">
        <w:rPr>
          <w:rFonts w:ascii="Cambria" w:hAnsi="Cambria"/>
          <w:sz w:val="28"/>
        </w:rPr>
        <w:t xml:space="preserve"> </w:t>
      </w:r>
    </w:p>
    <w:p w:rsidR="00752ADC" w:rsidRDefault="00E0243D" w:rsidP="00752ADC">
      <w:pPr>
        <w:ind w:left="1701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=-b∙v</m:t>
        </m:r>
      </m:oMath>
      <w:r w:rsidR="00752ADC">
        <w:rPr>
          <w:rFonts w:ascii="Cambria" w:hAnsi="Cambria"/>
          <w:sz w:val="28"/>
        </w:rPr>
        <w:t xml:space="preserve"> </w:t>
      </w:r>
    </w:p>
    <w:p w:rsidR="00752ADC" w:rsidRDefault="00E0243D" w:rsidP="00752ADC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∙μ∙tanh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th</m:t>
                      </m:r>
                    </m:sub>
                  </m:sSub>
                </m:den>
              </m:f>
            </m:e>
          </m:d>
        </m:oMath>
      </m:oMathPara>
    </w:p>
    <w:p w:rsidR="003C0413" w:rsidRDefault="00E0243D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HS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x-UB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∙v, x≥UB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0, UB≥x≥LB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x-LB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∙v, LB&gt;x</m:t>
                </m:r>
              </m:e>
            </m:eqArr>
          </m:e>
        </m:d>
      </m:oMath>
      <w:r w:rsidR="00752ADC">
        <w:rPr>
          <w:rFonts w:ascii="Cambria" w:hAnsi="Cambria"/>
          <w:sz w:val="36"/>
          <w:szCs w:val="36"/>
        </w:rPr>
        <w:t xml:space="preserve"> </w:t>
      </w:r>
    </w:p>
    <w:p w:rsidR="00292AD0" w:rsidRDefault="00E0243D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μ∙k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:rsidR="00292AD0" w:rsidRDefault="00292AD0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IsLock=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и∙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</m:d>
          <m:r>
            <w:rPr>
              <w:rFonts w:ascii="Cambria Math" w:hAnsi="Cambria Math"/>
              <w:sz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th</m:t>
              </m:r>
            </m:sub>
          </m:sSub>
        </m:oMath>
      </m:oMathPara>
    </w:p>
    <w:p w:rsidR="003C0413" w:rsidRDefault="00E0243D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-F, IsLock=0</m:t>
        </m:r>
      </m:oMath>
      <w:r w:rsidR="003C0413" w:rsidRPr="003C0413">
        <w:rPr>
          <w:rFonts w:ascii="Cambria" w:hAnsi="Cambria"/>
          <w:sz w:val="36"/>
          <w:szCs w:val="36"/>
        </w:rPr>
        <w:t>,</w:t>
      </w:r>
    </w:p>
    <w:p w:rsidR="003C0413" w:rsidRPr="003C0413" w:rsidRDefault="00E0243D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+F, IsLock=0</m:t>
          </m:r>
        </m:oMath>
      </m:oMathPara>
    </w:p>
    <w:p w:rsidR="004364DA" w:rsidRPr="003C0413" w:rsidRDefault="00E0243D" w:rsidP="00752ADC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, IsLock=</m:t>
          </m:r>
          <m:r>
            <w:rPr>
              <w:rFonts w:ascii="Cambria Math" w:hAnsi="Cambria Math"/>
              <w:sz w:val="28"/>
            </w:rPr>
            <m:t>1</m:t>
          </m:r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668"/>
        <w:gridCol w:w="562"/>
        <w:gridCol w:w="8624"/>
      </w:tblGrid>
      <w:tr w:rsidR="004364DA" w:rsidTr="003C0413">
        <w:tc>
          <w:tcPr>
            <w:tcW w:w="668" w:type="dxa"/>
          </w:tcPr>
          <w:p w:rsidR="004364DA" w:rsidRDefault="00752AD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62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4364DA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Внутренняя сила трения</w:t>
            </w:r>
          </w:p>
        </w:tc>
      </w:tr>
      <w:tr w:rsidR="004364DA" w:rsidTr="003C0413">
        <w:tc>
          <w:tcPr>
            <w:tcW w:w="668" w:type="dxa"/>
          </w:tcPr>
          <w:p w:rsidR="003C0413" w:rsidRPr="003C0413" w:rsidRDefault="003C0413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spr</w:t>
            </w:r>
            <w:proofErr w:type="spellEnd"/>
          </w:p>
        </w:tc>
        <w:tc>
          <w:tcPr>
            <w:tcW w:w="562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4364DA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пружины</w:t>
            </w:r>
          </w:p>
        </w:tc>
      </w:tr>
      <w:tr w:rsidR="004364DA" w:rsidTr="003C0413">
        <w:tc>
          <w:tcPr>
            <w:tcW w:w="668" w:type="dxa"/>
          </w:tcPr>
          <w:p w:rsidR="004364DA" w:rsidRPr="003C0413" w:rsidRDefault="003C0413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d</w:t>
            </w:r>
            <w:proofErr w:type="spellEnd"/>
          </w:p>
        </w:tc>
        <w:tc>
          <w:tcPr>
            <w:tcW w:w="562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4364DA" w:rsidRDefault="00752AD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демпфирования</w:t>
            </w:r>
          </w:p>
        </w:tc>
      </w:tr>
      <w:tr w:rsidR="004364DA" w:rsidTr="003C0413">
        <w:tc>
          <w:tcPr>
            <w:tcW w:w="668" w:type="dxa"/>
          </w:tcPr>
          <w:p w:rsidR="004364DA" w:rsidRPr="003C0413" w:rsidRDefault="003C0413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4364DA" w:rsidRDefault="00752AD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Кулоновская сила</w:t>
            </w:r>
          </w:p>
        </w:tc>
      </w:tr>
      <w:tr w:rsidR="00997669" w:rsidTr="003C0413">
        <w:tc>
          <w:tcPr>
            <w:tcW w:w="668" w:type="dxa"/>
          </w:tcPr>
          <w:p w:rsidR="00997669" w:rsidRPr="00997669" w:rsidRDefault="00997669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562" w:type="dxa"/>
          </w:tcPr>
          <w:p w:rsidR="00997669" w:rsidRDefault="0099766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97669" w:rsidRDefault="00997669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Максимальная сила страгивания</w:t>
            </w:r>
          </w:p>
        </w:tc>
      </w:tr>
      <w:tr w:rsidR="00752ADC" w:rsidTr="003C0413">
        <w:tc>
          <w:tcPr>
            <w:tcW w:w="668" w:type="dxa"/>
          </w:tcPr>
          <w:p w:rsidR="00752ADC" w:rsidRPr="003C0413" w:rsidRDefault="003C0413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HS</w:t>
            </w:r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упора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жесткости пружины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Fk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 сила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Ks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Отношение статического коэффициента к кинематическому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Vth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Lb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Нижний упор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Ub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Верхний упор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Khs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Коэффициент жесткости упора</w:t>
            </w:r>
          </w:p>
        </w:tc>
      </w:tr>
      <w:tr w:rsidR="00752ADC" w:rsidTr="003C0413">
        <w:tc>
          <w:tcPr>
            <w:tcW w:w="668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Bhs</w:t>
            </w:r>
            <w:proofErr w:type="spellEnd"/>
          </w:p>
        </w:tc>
        <w:tc>
          <w:tcPr>
            <w:tcW w:w="562" w:type="dxa"/>
          </w:tcPr>
          <w:p w:rsidR="00752ADC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752ADC" w:rsidRDefault="00752ADC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Коэффициент демпфирования упора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M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Pr="00752ADC" w:rsidRDefault="003C0413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Масса порта R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M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Pr="00752ADC" w:rsidRDefault="003C0413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Масса порта </w:t>
            </w:r>
            <w:r>
              <w:rPr>
                <w:rFonts w:ascii="Cambria" w:hAnsi="Cambria"/>
                <w:sz w:val="28"/>
              </w:rPr>
              <w:t>C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Pr="00752ADC" w:rsidRDefault="003C041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  <w:r w:rsidRPr="00752ADC">
              <w:rPr>
                <w:rFonts w:ascii="Cambria" w:hAnsi="Cambria"/>
                <w:sz w:val="28"/>
              </w:rPr>
              <w:t xml:space="preserve"> порта R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Pr="00752ADC" w:rsidRDefault="003C041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  <w:r w:rsidRPr="00752ADC">
              <w:rPr>
                <w:rFonts w:ascii="Cambria" w:hAnsi="Cambria"/>
                <w:sz w:val="28"/>
              </w:rPr>
              <w:t xml:space="preserve"> порта 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Default="003C0413" w:rsidP="003C041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Суммарная внешняя сила на порт R</w:t>
            </w:r>
          </w:p>
        </w:tc>
      </w:tr>
      <w:tr w:rsidR="003C0413" w:rsidTr="003C0413">
        <w:tc>
          <w:tcPr>
            <w:tcW w:w="668" w:type="dxa"/>
          </w:tcPr>
          <w:p w:rsidR="003C0413" w:rsidRPr="003C0413" w:rsidRDefault="003C041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3C0413" w:rsidRDefault="003C041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3C0413" w:rsidRDefault="003C041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Суммарная внешняя сила на порт С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3C0413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ненаправленных</w:t>
      </w:r>
      <w:r w:rsidR="00557897"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 w:rsidR="0055789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поступательного движения, через которые</w:t>
      </w:r>
      <w:r w:rsidR="00557897">
        <w:rPr>
          <w:rFonts w:ascii="Cambria" w:hAnsi="Cambria"/>
          <w:sz w:val="28"/>
        </w:rPr>
        <w:t xml:space="preserve"> на вход блока поступают </w:t>
      </w:r>
      <w:r>
        <w:rPr>
          <w:rFonts w:ascii="Cambria" w:hAnsi="Cambria"/>
          <w:sz w:val="28"/>
        </w:rPr>
        <w:t>силы</w:t>
      </w:r>
      <w:r w:rsidR="0024669F">
        <w:rPr>
          <w:rFonts w:ascii="Cambria" w:hAnsi="Cambria"/>
          <w:sz w:val="28"/>
        </w:rPr>
        <w:t xml:space="preserve"> от присоединенн</w:t>
      </w:r>
      <w:r>
        <w:rPr>
          <w:rFonts w:ascii="Cambria" w:hAnsi="Cambria"/>
          <w:sz w:val="28"/>
        </w:rPr>
        <w:t>ых блоков, а на выход - скорости</w:t>
      </w:r>
      <w:r w:rsidR="0024669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портов R и C</w:t>
      </w:r>
      <w:r w:rsidR="00557897"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668"/>
        <w:gridCol w:w="562"/>
        <w:gridCol w:w="8624"/>
      </w:tblGrid>
      <w:tr w:rsidR="00557897" w:rsidTr="0092541E">
        <w:tc>
          <w:tcPr>
            <w:tcW w:w="534" w:type="dxa"/>
          </w:tcPr>
          <w:p w:rsidR="00557897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жесткости пружины,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/м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демпфирования,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*с/м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Fk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571489" w:rsidP="0057148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 сила</w:t>
            </w:r>
            <w:r w:rsidR="00752ADC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752ADC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Ks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Отношение статического коэффициента к кинематическому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Vth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Порог скорости, м/с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Lb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Нижний упор, 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Ub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Верхний упор, 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Khs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Коэффициент жесткости упора, </w:t>
            </w:r>
            <w:proofErr w:type="spellStart"/>
            <w:r w:rsidRPr="00752ADC">
              <w:rPr>
                <w:rFonts w:ascii="Cambria" w:hAnsi="Cambria"/>
                <w:sz w:val="28"/>
              </w:rPr>
              <w:t>н</w:t>
            </w:r>
            <w:proofErr w:type="spellEnd"/>
            <w:r w:rsidRPr="00752ADC">
              <w:rPr>
                <w:rFonts w:ascii="Cambria" w:hAnsi="Cambria"/>
                <w:sz w:val="28"/>
              </w:rPr>
              <w:t>/м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Bhs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Коэффициент демпфирования упора, </w:t>
            </w:r>
            <w:proofErr w:type="spellStart"/>
            <w:r w:rsidRPr="00752ADC">
              <w:rPr>
                <w:rFonts w:ascii="Cambria" w:hAnsi="Cambria"/>
                <w:sz w:val="28"/>
              </w:rPr>
              <w:t>н</w:t>
            </w:r>
            <w:proofErr w:type="spellEnd"/>
            <w:r w:rsidRPr="00752ADC">
              <w:rPr>
                <w:rFonts w:ascii="Cambria" w:hAnsi="Cambria"/>
                <w:sz w:val="28"/>
              </w:rPr>
              <w:t>*с/м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Mr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Масса порта R, кг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Vr0</w:t>
            </w:r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Начальная скорость порта R, м/с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Mc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Масса порта C, кг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Vc0</w:t>
            </w:r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Начальная скорость порта C, м/с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X0</w:t>
            </w:r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Начальная деформация, 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0"/>
        <w:gridCol w:w="8307"/>
      </w:tblGrid>
      <w:tr w:rsidR="0024669F" w:rsidTr="0092541E">
        <w:tc>
          <w:tcPr>
            <w:tcW w:w="534" w:type="dxa"/>
          </w:tcPr>
          <w:p w:rsidR="0024669F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Ffr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Сила трения,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24669F" w:rsidTr="0092541E">
        <w:tc>
          <w:tcPr>
            <w:tcW w:w="534" w:type="dxa"/>
          </w:tcPr>
          <w:p w:rsidR="0024669F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752ADC" w:rsidP="00752A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скорость, м</w:t>
            </w:r>
            <w:r w:rsidR="0024669F">
              <w:rPr>
                <w:rFonts w:ascii="Cambria" w:hAnsi="Cambria"/>
                <w:sz w:val="28"/>
              </w:rPr>
              <w:t>/с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</w:t>
            </w:r>
            <w:r w:rsidR="00752ADC">
              <w:rPr>
                <w:rFonts w:ascii="Cambria" w:hAnsi="Cambria"/>
                <w:sz w:val="28"/>
              </w:rPr>
              <w:t xml:space="preserve"> на трение</w:t>
            </w:r>
            <w:r>
              <w:rPr>
                <w:rFonts w:ascii="Cambria" w:hAnsi="Cambria"/>
                <w:sz w:val="28"/>
              </w:rPr>
              <w:t>, Вт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Деформация, м</w:t>
            </w:r>
          </w:p>
        </w:tc>
      </w:tr>
      <w:tr w:rsidR="00752ADC" w:rsidTr="0092541E">
        <w:tc>
          <w:tcPr>
            <w:tcW w:w="534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67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752ADC" w:rsidRDefault="00752ADC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9C9" w:rsidRDefault="009939C9" w:rsidP="0097473F">
      <w:r>
        <w:separator/>
      </w:r>
    </w:p>
  </w:endnote>
  <w:endnote w:type="continuationSeparator" w:id="0">
    <w:p w:rsidR="009939C9" w:rsidRDefault="009939C9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9C9" w:rsidRDefault="009939C9" w:rsidP="0097473F">
      <w:r>
        <w:separator/>
      </w:r>
    </w:p>
  </w:footnote>
  <w:footnote w:type="continuationSeparator" w:id="0">
    <w:p w:rsidR="009939C9" w:rsidRDefault="009939C9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8356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AD0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C58B6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413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71489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00CB"/>
    <w:rsid w:val="007524D3"/>
    <w:rsid w:val="00752ADC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53DE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5830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69B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46A3"/>
    <w:rsid w:val="009873BB"/>
    <w:rsid w:val="009939C9"/>
    <w:rsid w:val="00993C58"/>
    <w:rsid w:val="0099502A"/>
    <w:rsid w:val="00997669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16EC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A091A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43D"/>
    <w:rsid w:val="00E02C08"/>
    <w:rsid w:val="00E07F9C"/>
    <w:rsid w:val="00E13513"/>
    <w:rsid w:val="00E15805"/>
    <w:rsid w:val="00E20A64"/>
    <w:rsid w:val="00E2789E"/>
    <w:rsid w:val="00E308C1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753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D2F90A-D73F-4EDE-80CC-EEC653B4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9</cp:revision>
  <cp:lastPrinted>2011-12-19T09:00:00Z</cp:lastPrinted>
  <dcterms:created xsi:type="dcterms:W3CDTF">2016-11-28T10:10:00Z</dcterms:created>
  <dcterms:modified xsi:type="dcterms:W3CDTF">2016-12-08T14:09:00Z</dcterms:modified>
</cp:coreProperties>
</file>