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DE6D9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549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DE6D9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E6D99">
              <w:rPr>
                <w:rFonts w:ascii="Cambria" w:hAnsi="Cambria"/>
                <w:color w:val="0000CC"/>
                <w:sz w:val="36"/>
                <w:szCs w:val="36"/>
              </w:rPr>
              <w:t>Коническая муфта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DE6D9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E0595E" w:rsidRDefault="00E0595E" w:rsidP="00E059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434E6F">
        <w:rPr>
          <w:rFonts w:ascii="Cambria" w:hAnsi="Cambria"/>
          <w:sz w:val="28"/>
        </w:rPr>
        <w:t xml:space="preserve">конической </w:t>
      </w:r>
      <w:r>
        <w:rPr>
          <w:rFonts w:ascii="Cambria" w:hAnsi="Cambria"/>
          <w:sz w:val="28"/>
        </w:rPr>
        <w:t>муфты. В состав модели входят ведущая полумуфта B и ведомая полумуфта A. Передача момента происходит за счет кулоновской силы трения между соприкасающимися поверхностями двух полумуфт.</w:t>
      </w:r>
    </w:p>
    <w:p w:rsidR="00F51248" w:rsidRDefault="00F51248" w:rsidP="00F5124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714625" cy="1524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5E" w:rsidRDefault="00E0595E" w:rsidP="00E059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E0595E" w:rsidRDefault="00E8771B" w:rsidP="00E0595E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3∙sin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E0595E" w:rsidRDefault="00E8771B" w:rsidP="00E0595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=B∙ω+μ∙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tol</m:t>
                      </m:r>
                    </m:sub>
                  </m:sSub>
                </m:den>
              </m:f>
            </m:e>
          </m:d>
        </m:oMath>
      </m:oMathPara>
    </w:p>
    <w:p w:rsidR="00E0595E" w:rsidRDefault="00E8771B" w:rsidP="00E0595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μ∙μ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</m:oMath>
      </m:oMathPara>
    </w:p>
    <w:p w:rsidR="00E0595E" w:rsidRDefault="00E0595E" w:rsidP="00E0595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IsLock=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и∙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d>
          <m:r>
            <w:rPr>
              <w:rFonts w:ascii="Cambria Math" w:hAnsi="Cambria Math"/>
              <w:sz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tol</m:t>
              </m:r>
            </m:sub>
          </m:sSub>
        </m:oMath>
      </m:oMathPara>
    </w:p>
    <w:p w:rsidR="00E0595E" w:rsidRDefault="00E8771B" w:rsidP="00E0595E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fr</m:t>
            </m:r>
          </m:sub>
        </m:sSub>
        <m:r>
          <w:rPr>
            <w:rFonts w:ascii="Cambria Math" w:hAnsi="Cambria Math"/>
            <w:sz w:val="28"/>
          </w:rPr>
          <m:t>, IsLock=0</m:t>
        </m:r>
      </m:oMath>
      <w:r w:rsidR="00E0595E" w:rsidRPr="003C0413">
        <w:rPr>
          <w:rFonts w:ascii="Cambria" w:hAnsi="Cambria"/>
          <w:sz w:val="36"/>
          <w:szCs w:val="36"/>
        </w:rPr>
        <w:t>,</w:t>
      </w:r>
    </w:p>
    <w:p w:rsidR="00E0595E" w:rsidRPr="003C0413" w:rsidRDefault="00E8771B" w:rsidP="00E0595E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IsLock=0</m:t>
          </m:r>
        </m:oMath>
      </m:oMathPara>
    </w:p>
    <w:p w:rsidR="00E0595E" w:rsidRPr="003C0413" w:rsidRDefault="00E8771B" w:rsidP="00E0595E">
      <w:pPr>
        <w:ind w:left="1701" w:firstLine="0"/>
        <w:jc w:val="left"/>
        <w:rPr>
          <w:rFonts w:ascii="Cambria" w:hAnsi="Cambria"/>
          <w:sz w:val="36"/>
          <w:szCs w:val="36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F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, IsLock=1</m:t>
        </m:r>
      </m:oMath>
      <w:r w:rsidR="00E0595E">
        <w:rPr>
          <w:rFonts w:ascii="Cambria" w:hAnsi="Cambria"/>
          <w:sz w:val="36"/>
          <w:szCs w:val="36"/>
        </w:rPr>
        <w:t>,</w:t>
      </w:r>
      <w:r w:rsidR="00E0595E" w:rsidRPr="003C0413">
        <w:rPr>
          <w:rFonts w:ascii="Cambria" w:hAnsi="Cambria"/>
          <w:sz w:val="28"/>
        </w:rPr>
        <w:t xml:space="preserve"> </w:t>
      </w:r>
      <w:r w:rsidR="00E0595E">
        <w:rPr>
          <w:rFonts w:ascii="Cambria" w:hAnsi="Cambria"/>
          <w:sz w:val="28"/>
        </w:rPr>
        <w:t>г</w:t>
      </w:r>
      <w:r w:rsidR="00D8106D">
        <w:rPr>
          <w:rFonts w:ascii="Cambria" w:hAnsi="Cambria"/>
          <w:sz w:val="28"/>
        </w:rPr>
        <w:t>де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E0595E" w:rsidTr="00F31B2C">
        <w:tc>
          <w:tcPr>
            <w:tcW w:w="1044" w:type="dxa"/>
          </w:tcPr>
          <w:p w:rsidR="00E0595E" w:rsidRPr="00C4709B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момент трения</w:t>
            </w:r>
          </w:p>
        </w:tc>
      </w:tr>
      <w:tr w:rsidR="00E0595E" w:rsidTr="00F31B2C">
        <w:tc>
          <w:tcPr>
            <w:tcW w:w="1044" w:type="dxa"/>
          </w:tcPr>
          <w:p w:rsidR="00E0595E" w:rsidRPr="00042064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ведущей полумуфте</w:t>
            </w:r>
          </w:p>
        </w:tc>
      </w:tr>
      <w:tr w:rsidR="00E0595E" w:rsidTr="00F31B2C">
        <w:tc>
          <w:tcPr>
            <w:tcW w:w="1044" w:type="dxa"/>
          </w:tcPr>
          <w:p w:rsidR="00E0595E" w:rsidRPr="00042064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ведомой полумуфте</w:t>
            </w:r>
          </w:p>
        </w:tc>
      </w:tr>
      <w:tr w:rsidR="00E0595E" w:rsidTr="00F31B2C">
        <w:tc>
          <w:tcPr>
            <w:tcW w:w="1044" w:type="dxa"/>
          </w:tcPr>
          <w:p w:rsidR="00E0595E" w:rsidRPr="004C4A11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Максимальный момент </w:t>
            </w:r>
            <w:proofErr w:type="spellStart"/>
            <w:r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E0595E" w:rsidTr="00F31B2C">
        <w:tc>
          <w:tcPr>
            <w:tcW w:w="1044" w:type="dxa"/>
          </w:tcPr>
          <w:p w:rsidR="00E0595E" w:rsidRPr="00042064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ведущей полумуфты</w:t>
            </w:r>
          </w:p>
        </w:tc>
      </w:tr>
      <w:tr w:rsidR="00E0595E" w:rsidTr="00F31B2C">
        <w:tc>
          <w:tcPr>
            <w:tcW w:w="1044" w:type="dxa"/>
          </w:tcPr>
          <w:p w:rsidR="00E0595E" w:rsidRPr="00042064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ведомой полумуфты</w:t>
            </w:r>
          </w:p>
        </w:tc>
      </w:tr>
      <w:tr w:rsidR="00E0595E" w:rsidTr="00F31B2C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скольжения</w:t>
            </w:r>
          </w:p>
        </w:tc>
      </w:tr>
      <w:tr w:rsidR="00E0595E" w:rsidTr="00F31B2C">
        <w:tc>
          <w:tcPr>
            <w:tcW w:w="1044" w:type="dxa"/>
          </w:tcPr>
          <w:p w:rsidR="00E0595E" w:rsidRPr="00E0595E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R</w:t>
            </w:r>
            <w:r>
              <w:rPr>
                <w:rFonts w:ascii="Cambria" w:hAnsi="Cambria"/>
                <w:sz w:val="28"/>
                <w:vertAlign w:val="subscript"/>
              </w:rPr>
              <w:t>eff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Эффективный радиус диска</w:t>
            </w:r>
          </w:p>
        </w:tc>
      </w:tr>
      <w:tr w:rsidR="00E0595E" w:rsidTr="00F31B2C">
        <w:tc>
          <w:tcPr>
            <w:tcW w:w="1044" w:type="dxa"/>
          </w:tcPr>
          <w:p w:rsidR="00E0595E" w:rsidRPr="00E0595E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N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E0595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 сила</w:t>
            </w:r>
          </w:p>
        </w:tc>
      </w:tr>
      <w:tr w:rsidR="00E0595E" w:rsidTr="00F31B2C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α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Угол конуса</w:t>
            </w:r>
          </w:p>
        </w:tc>
      </w:tr>
      <w:tr w:rsidR="00E0595E" w:rsidTr="00F31B2C">
        <w:tc>
          <w:tcPr>
            <w:tcW w:w="1044" w:type="dxa"/>
          </w:tcPr>
          <w:p w:rsidR="00E0595E" w:rsidRPr="00E0595E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D</w:t>
            </w:r>
            <w:r>
              <w:rPr>
                <w:rFonts w:ascii="Cambria" w:hAnsi="Cambria"/>
                <w:sz w:val="28"/>
                <w:vertAlign w:val="subscript"/>
              </w:rPr>
              <w:t>o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Внешний диаметр поверхности контакта</w:t>
            </w:r>
          </w:p>
        </w:tc>
      </w:tr>
      <w:tr w:rsidR="00E0595E" w:rsidTr="00F31B2C">
        <w:tc>
          <w:tcPr>
            <w:tcW w:w="1044" w:type="dxa"/>
          </w:tcPr>
          <w:p w:rsidR="00E0595E" w:rsidRPr="00E0595E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D</w:t>
            </w:r>
            <w:r>
              <w:rPr>
                <w:rFonts w:ascii="Cambria" w:hAnsi="Cambria"/>
                <w:sz w:val="28"/>
                <w:vertAlign w:val="subscript"/>
              </w:rPr>
              <w:t>i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Внутренний диаметр поверхности контакта</w:t>
            </w:r>
          </w:p>
        </w:tc>
      </w:tr>
      <w:tr w:rsidR="00E0595E" w:rsidTr="00F31B2C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Μu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E0595E" w:rsidTr="00F31B2C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вязкого трения</w:t>
            </w:r>
          </w:p>
        </w:tc>
      </w:tr>
      <w:tr w:rsidR="00E0595E" w:rsidTr="00F31B2C">
        <w:tc>
          <w:tcPr>
            <w:tcW w:w="1044" w:type="dxa"/>
          </w:tcPr>
          <w:p w:rsidR="00E0595E" w:rsidRPr="00C4709B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E0595E" w:rsidTr="00F31B2C">
        <w:tc>
          <w:tcPr>
            <w:tcW w:w="1044" w:type="dxa"/>
          </w:tcPr>
          <w:p w:rsidR="00E0595E" w:rsidRPr="00C4709B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lastRenderedPageBreak/>
              <w:t>J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B</w:t>
            </w:r>
          </w:p>
        </w:tc>
      </w:tr>
      <w:tr w:rsidR="00E0595E" w:rsidTr="00F31B2C">
        <w:tc>
          <w:tcPr>
            <w:tcW w:w="1044" w:type="dxa"/>
          </w:tcPr>
          <w:p w:rsidR="00E0595E" w:rsidRPr="00C4709B" w:rsidRDefault="00E059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F</w:t>
            </w:r>
          </w:p>
        </w:tc>
      </w:tr>
      <w:tr w:rsidR="00E0595E" w:rsidTr="00F31B2C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E0595E" w:rsidRDefault="00E0595E" w:rsidP="00E0595E">
      <w:pPr>
        <w:ind w:firstLine="851"/>
        <w:rPr>
          <w:rFonts w:ascii="Cambria" w:hAnsi="Cambria"/>
          <w:sz w:val="28"/>
        </w:rPr>
      </w:pPr>
    </w:p>
    <w:p w:rsidR="00E0595E" w:rsidRDefault="00E0595E" w:rsidP="00E0595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E0595E" w:rsidRDefault="00E0595E" w:rsidP="00E059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математический порт, через который на вход модели поступает значение прижимной силы. </w:t>
      </w:r>
    </w:p>
    <w:p w:rsidR="00E0595E" w:rsidRDefault="00E0595E" w:rsidP="00E0595E">
      <w:pPr>
        <w:ind w:firstLine="851"/>
        <w:rPr>
          <w:rFonts w:ascii="Cambria" w:hAnsi="Cambria"/>
          <w:sz w:val="28"/>
        </w:rPr>
      </w:pPr>
    </w:p>
    <w:p w:rsidR="00E0595E" w:rsidRDefault="00E0595E" w:rsidP="00E0595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E0595E" w:rsidRDefault="00E0595E" w:rsidP="00E0595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вращательного движения, через которые на вход блока поступают моменты от присоединенных блоков, а на выход - скорости портов B и F. </w:t>
      </w:r>
    </w:p>
    <w:p w:rsidR="00E0595E" w:rsidRDefault="00E0595E" w:rsidP="00E0595E">
      <w:pPr>
        <w:ind w:firstLine="851"/>
        <w:rPr>
          <w:rFonts w:ascii="Cambria" w:hAnsi="Cambria"/>
          <w:sz w:val="28"/>
        </w:rPr>
      </w:pPr>
    </w:p>
    <w:p w:rsidR="00E0595E" w:rsidRDefault="00E0595E" w:rsidP="00E0595E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Do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E0595E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Внешний диаметр поверхности контакта, м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Внутренний диаметр поверхности контакта, м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Alfa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E0595E">
              <w:rPr>
                <w:rFonts w:ascii="Cambria" w:hAnsi="Cambria"/>
                <w:sz w:val="28"/>
              </w:rPr>
              <w:t>Угол конуса, град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MType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Тип задания контактного трения</w:t>
            </w:r>
            <w:r>
              <w:rPr>
                <w:rFonts w:ascii="Cambria" w:hAnsi="Cambria"/>
                <w:sz w:val="28"/>
              </w:rPr>
              <w:t xml:space="preserve"> (постоянный/табличный)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Mus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 xml:space="preserve">Коэффициент </w:t>
            </w:r>
            <w:proofErr w:type="spellStart"/>
            <w:r w:rsidRPr="009C492F"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Vx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Массив скоростей (аргумент), рад/с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My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Массив кинематических коэффициентов (функция)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вязкого трения,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*м*с/рад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Nth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E0595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прижимной</w:t>
            </w:r>
            <w:r w:rsidRPr="009C492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силы</w:t>
            </w:r>
            <w:r w:rsidRPr="009C492F">
              <w:rPr>
                <w:rFonts w:ascii="Cambria" w:hAnsi="Cambria"/>
                <w:sz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Wtol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скорости, рад/с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Jb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B, кг*м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Wb0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Начальная скорость порта B, рад/с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Jf</w:t>
            </w:r>
            <w:proofErr w:type="spellEnd"/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F, кг*м</w:t>
            </w:r>
          </w:p>
        </w:tc>
      </w:tr>
      <w:tr w:rsidR="00E0595E" w:rsidTr="00E0595E">
        <w:tc>
          <w:tcPr>
            <w:tcW w:w="104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Wf0</w:t>
            </w:r>
          </w:p>
        </w:tc>
        <w:tc>
          <w:tcPr>
            <w:tcW w:w="534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E0595E" w:rsidRPr="009C492F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Начальная скорость порта F, рад/с</w:t>
            </w:r>
          </w:p>
        </w:tc>
      </w:tr>
    </w:tbl>
    <w:p w:rsidR="00E0595E" w:rsidRDefault="00E0595E" w:rsidP="00E0595E">
      <w:pPr>
        <w:ind w:firstLine="851"/>
        <w:rPr>
          <w:rFonts w:ascii="Cambria" w:hAnsi="Cambria"/>
          <w:b/>
          <w:sz w:val="28"/>
        </w:rPr>
      </w:pPr>
    </w:p>
    <w:p w:rsidR="00E0595E" w:rsidRDefault="00E0595E" w:rsidP="00E0595E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1"/>
        <w:gridCol w:w="8306"/>
      </w:tblGrid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Wb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Угловая скорость порт B, рад/с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Tb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порт B,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Wf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Угловая скорость порт F, рад/с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Tf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порт F,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Pr="00654B59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 w:rsidRPr="00654B59">
              <w:rPr>
                <w:rFonts w:ascii="Cambria" w:hAnsi="Cambria"/>
                <w:sz w:val="28"/>
              </w:rPr>
              <w:t>Wb-Wf</w:t>
            </w:r>
            <w:proofErr w:type="spellEnd"/>
            <w:r w:rsidRPr="00654B59">
              <w:rPr>
                <w:rFonts w:ascii="Cambria" w:hAnsi="Cambria"/>
                <w:sz w:val="28"/>
              </w:rPr>
              <w:t>, рад/с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Tfr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Pr="00654B59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трения,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Pr="00654B59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Мощность на трение, Вт</w:t>
            </w:r>
          </w:p>
        </w:tc>
      </w:tr>
      <w:tr w:rsidR="00E0595E" w:rsidTr="00F31B2C">
        <w:tc>
          <w:tcPr>
            <w:tcW w:w="997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51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E0595E" w:rsidRDefault="00E059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E0595E" w:rsidRDefault="00E0595E" w:rsidP="00E0595E">
      <w:pPr>
        <w:ind w:firstLine="851"/>
        <w:rPr>
          <w:rFonts w:ascii="Cambria" w:hAnsi="Cambria"/>
          <w:b/>
          <w:sz w:val="28"/>
        </w:rPr>
      </w:pPr>
    </w:p>
    <w:p w:rsidR="00E0595E" w:rsidRDefault="00E0595E" w:rsidP="00E0595E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E0595E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84E" w:rsidRDefault="00EA484E" w:rsidP="0097473F">
      <w:r>
        <w:separator/>
      </w:r>
    </w:p>
  </w:endnote>
  <w:endnote w:type="continuationSeparator" w:id="0">
    <w:p w:rsidR="00EA484E" w:rsidRDefault="00EA484E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84E" w:rsidRDefault="00EA484E" w:rsidP="0097473F">
      <w:r>
        <w:separator/>
      </w:r>
    </w:p>
  </w:footnote>
  <w:footnote w:type="continuationSeparator" w:id="0">
    <w:p w:rsidR="00EA484E" w:rsidRDefault="00EA484E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3CB4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4E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07C3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0879"/>
    <w:rsid w:val="00D74FD1"/>
    <w:rsid w:val="00D8106D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E6D99"/>
    <w:rsid w:val="00DF768A"/>
    <w:rsid w:val="00E02C08"/>
    <w:rsid w:val="00E0595E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8771B"/>
    <w:rsid w:val="00E919E6"/>
    <w:rsid w:val="00EA093F"/>
    <w:rsid w:val="00EA484E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248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90553-44BB-484D-A38A-385BBC1B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5</cp:revision>
  <cp:lastPrinted>2011-12-19T09:00:00Z</cp:lastPrinted>
  <dcterms:created xsi:type="dcterms:W3CDTF">2016-11-28T10:38:00Z</dcterms:created>
  <dcterms:modified xsi:type="dcterms:W3CDTF">2016-12-08T14:15:00Z</dcterms:modified>
</cp:coreProperties>
</file>