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850A3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4D1F29" w:rsidRDefault="00725773" w:rsidP="00850A3E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130A27">
              <w:rPr>
                <w:rFonts w:ascii="Cambria" w:hAnsi="Cambria"/>
                <w:color w:val="0000CC"/>
                <w:sz w:val="36"/>
                <w:szCs w:val="36"/>
              </w:rPr>
              <w:t xml:space="preserve">Контактное трение между двумя телами </w:t>
            </w:r>
            <w:r w:rsidR="00850A3E">
              <w:rPr>
                <w:rFonts w:ascii="Cambria" w:hAnsi="Cambria"/>
                <w:color w:val="0000CC"/>
                <w:sz w:val="36"/>
                <w:szCs w:val="36"/>
              </w:rPr>
              <w:t>поступательного</w:t>
            </w:r>
            <w:r w:rsidR="00130A27">
              <w:rPr>
                <w:rFonts w:ascii="Cambria" w:hAnsi="Cambria"/>
                <w:color w:val="0000CC"/>
                <w:sz w:val="36"/>
                <w:szCs w:val="36"/>
              </w:rPr>
              <w:t xml:space="preserve"> движения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850A3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57300" cy="704850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6C29D7" w:rsidRDefault="006C29D7" w:rsidP="006C29D7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трения между двумя проскальзывающими относительно друг друга телами поступательного движения</w:t>
      </w:r>
      <w:r w:rsidRPr="00B211E8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между которыми действует прижимная сила</w:t>
      </w:r>
      <w:r w:rsidRPr="00B211E8">
        <w:rPr>
          <w:rFonts w:ascii="Cambria" w:hAnsi="Cambria"/>
          <w:sz w:val="28"/>
        </w:rPr>
        <w:t>.</w:t>
      </w:r>
    </w:p>
    <w:p w:rsidR="006C29D7" w:rsidRDefault="006C29D7" w:rsidP="006C29D7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Сила трения возникает</w:t>
      </w:r>
      <w:r w:rsidRPr="00B211E8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если прижимная сила больше заданного порового значения</w:t>
      </w:r>
      <w:r w:rsidRPr="00B211E8">
        <w:rPr>
          <w:rFonts w:ascii="Cambria" w:hAnsi="Cambria"/>
          <w:sz w:val="28"/>
        </w:rPr>
        <w:t>.</w:t>
      </w:r>
    </w:p>
    <w:p w:rsidR="006C29D7" w:rsidRDefault="006C29D7" w:rsidP="006C29D7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Для того</w:t>
      </w:r>
      <w:r w:rsidRPr="00B211E8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чтобы тела сцепились (двигались как одно целое)</w:t>
      </w:r>
      <w:r w:rsidRPr="00B211E8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необходимо выполнение следующих условий</w:t>
      </w:r>
      <w:r w:rsidRPr="00B211E8">
        <w:rPr>
          <w:rFonts w:ascii="Cambria" w:hAnsi="Cambria"/>
          <w:sz w:val="28"/>
        </w:rPr>
        <w:t>:</w:t>
      </w:r>
    </w:p>
    <w:p w:rsidR="006C29D7" w:rsidRDefault="006C29D7" w:rsidP="006C29D7">
      <w:pPr>
        <w:pStyle w:val="af3"/>
        <w:numPr>
          <w:ilvl w:val="0"/>
          <w:numId w:val="6"/>
        </w:numPr>
        <w:contextualSpacing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относительная скорость меньше заданного порога;</w:t>
      </w:r>
    </w:p>
    <w:p w:rsidR="006C29D7" w:rsidRDefault="006C29D7" w:rsidP="006C29D7">
      <w:pPr>
        <w:pStyle w:val="af3"/>
        <w:numPr>
          <w:ilvl w:val="0"/>
          <w:numId w:val="6"/>
        </w:numPr>
        <w:contextualSpacing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сила</w:t>
      </w:r>
      <w:r w:rsidRPr="00B211E8">
        <w:rPr>
          <w:rFonts w:ascii="Cambria" w:hAnsi="Cambria"/>
          <w:sz w:val="28"/>
        </w:rPr>
        <w:t xml:space="preserve"> меньше </w:t>
      </w:r>
      <w:r>
        <w:rPr>
          <w:rFonts w:ascii="Cambria" w:hAnsi="Cambria"/>
          <w:sz w:val="28"/>
        </w:rPr>
        <w:t>силы</w:t>
      </w:r>
      <w:r w:rsidRPr="00B211E8">
        <w:rPr>
          <w:rFonts w:ascii="Cambria" w:hAnsi="Cambria"/>
          <w:sz w:val="28"/>
        </w:rPr>
        <w:t xml:space="preserve"> </w:t>
      </w:r>
      <w:proofErr w:type="spellStart"/>
      <w:r w:rsidRPr="00B211E8">
        <w:rPr>
          <w:rFonts w:ascii="Cambria" w:hAnsi="Cambria"/>
          <w:sz w:val="28"/>
        </w:rPr>
        <w:t>страгивания</w:t>
      </w:r>
      <w:proofErr w:type="spellEnd"/>
      <w:r>
        <w:rPr>
          <w:rFonts w:ascii="Cambria" w:hAnsi="Cambria"/>
          <w:sz w:val="28"/>
        </w:rPr>
        <w:t>.</w:t>
      </w:r>
    </w:p>
    <w:p w:rsidR="006C29D7" w:rsidRDefault="006C29D7" w:rsidP="006C29D7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Тела остаются сцепленными до тех пор</w:t>
      </w:r>
      <w:r w:rsidRPr="00B211E8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 xml:space="preserve">пока сила не станет больше силы </w:t>
      </w:r>
      <w:proofErr w:type="spellStart"/>
      <w:r>
        <w:rPr>
          <w:rFonts w:ascii="Cambria" w:hAnsi="Cambria"/>
          <w:sz w:val="28"/>
        </w:rPr>
        <w:t>страгивания</w:t>
      </w:r>
      <w:proofErr w:type="spellEnd"/>
      <w:r w:rsidRPr="00B211E8">
        <w:rPr>
          <w:rFonts w:ascii="Cambria" w:hAnsi="Cambria"/>
          <w:sz w:val="28"/>
        </w:rPr>
        <w:t>.</w:t>
      </w:r>
    </w:p>
    <w:p w:rsidR="006C29D7" w:rsidRDefault="006C29D7" w:rsidP="006C29D7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вид:</w:t>
      </w:r>
    </w:p>
    <w:p w:rsidR="006C29D7" w:rsidRPr="00084315" w:rsidRDefault="006C29D7" w:rsidP="006C29D7">
      <w:pPr>
        <w:ind w:left="1701" w:hanging="992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fr</m:t>
              </m:r>
            </m:sub>
          </m:sSub>
          <m:r>
            <w:rPr>
              <w:rFonts w:ascii="Cambria Math" w:hAnsi="Cambria Math"/>
              <w:sz w:val="28"/>
            </w:rPr>
            <m:t>=μ∙N∙tanh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4∙v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+B∙v</m:t>
          </m:r>
        </m:oMath>
      </m:oMathPara>
    </w:p>
    <w:p w:rsidR="006C29D7" w:rsidRDefault="006C29D7" w:rsidP="006C29D7">
      <w:pPr>
        <w:ind w:left="1701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μ∙μ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∙N</m:t>
          </m:r>
        </m:oMath>
      </m:oMathPara>
    </w:p>
    <w:p w:rsidR="006C29D7" w:rsidRDefault="006C29D7" w:rsidP="006C29D7">
      <w:pPr>
        <w:ind w:left="1701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IsLock=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 xml:space="preserve"> и∙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</m:d>
          <m:r>
            <w:rPr>
              <w:rFonts w:ascii="Cambria Math" w:hAnsi="Cambria Math"/>
              <w:sz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tol</m:t>
              </m:r>
            </m:sub>
          </m:sSub>
        </m:oMath>
      </m:oMathPara>
    </w:p>
    <w:p w:rsidR="006C29D7" w:rsidRDefault="006C29D7" w:rsidP="006C29D7">
      <w:pPr>
        <w:ind w:left="1701" w:firstLine="0"/>
        <w:jc w:val="left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fr</m:t>
              </m:r>
            </m:sub>
          </m:sSub>
          <m:r>
            <w:rPr>
              <w:rFonts w:ascii="Cambria Math" w:hAnsi="Cambria Math"/>
              <w:sz w:val="28"/>
            </w:rPr>
            <m:t>, IsLock=</m:t>
          </m:r>
          <m:r>
            <w:rPr>
              <w:rFonts w:ascii="Cambria Math" w:hAnsi="Cambria Math"/>
              <w:sz w:val="28"/>
            </w:rPr>
            <m:t>0</m:t>
          </m:r>
        </m:oMath>
      </m:oMathPara>
    </w:p>
    <w:p w:rsidR="006C29D7" w:rsidRPr="003C0413" w:rsidRDefault="006C29D7" w:rsidP="006C29D7">
      <w:pPr>
        <w:ind w:left="1701" w:firstLine="0"/>
        <w:jc w:val="left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fr</m:t>
              </m:r>
            </m:sub>
          </m:sSub>
          <m:r>
            <w:rPr>
              <w:rFonts w:ascii="Cambria Math" w:hAnsi="Cambria Math"/>
              <w:sz w:val="28"/>
            </w:rPr>
            <m:t>, IsLock=0</m:t>
          </m:r>
        </m:oMath>
      </m:oMathPara>
    </w:p>
    <w:p w:rsidR="006C29D7" w:rsidRPr="00646459" w:rsidRDefault="006C29D7" w:rsidP="006C29D7">
      <w:pPr>
        <w:ind w:left="1701" w:firstLine="0"/>
        <w:jc w:val="left"/>
        <w:rPr>
          <w:rFonts w:ascii="Cambria" w:hAnsi="Cambr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, IsLock=1, где</m:t>
          </m:r>
        </m:oMath>
      </m:oMathPara>
    </w:p>
    <w:tbl>
      <w:tblPr>
        <w:tblStyle w:val="a6"/>
        <w:tblW w:w="0" w:type="auto"/>
        <w:tblLayout w:type="fixed"/>
        <w:tblLook w:val="04A0"/>
      </w:tblPr>
      <w:tblGrid>
        <w:gridCol w:w="1101"/>
        <w:gridCol w:w="283"/>
        <w:gridCol w:w="7961"/>
      </w:tblGrid>
      <w:tr w:rsidR="006C29D7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jc w:val="center"/>
              <w:rPr>
                <w:rFonts w:ascii="Cambria" w:hAnsi="Cambr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</m:t>
                </m:r>
              </m:oMath>
            </m:oMathPara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Сила трения</w:t>
            </w:r>
          </w:p>
        </w:tc>
      </w:tr>
      <w:tr w:rsidR="006C29D7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Pr="00042064" w:rsidRDefault="006C29D7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6C29D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Внешняя</w:t>
            </w:r>
            <w:r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>сила</w:t>
            </w:r>
            <w:r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>порт B</w:t>
            </w:r>
          </w:p>
        </w:tc>
      </w:tr>
      <w:tr w:rsidR="006C29D7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Pr="00042064" w:rsidRDefault="006C29D7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F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Внешняя</w:t>
            </w:r>
            <w:r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>сила</w:t>
            </w:r>
            <w:r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>порт F</w:t>
            </w:r>
          </w:p>
        </w:tc>
      </w:tr>
      <w:tr w:rsidR="006C29D7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Pr="004C4A11" w:rsidRDefault="006C29D7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s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6C29D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Максимальный </w:t>
            </w:r>
            <w:r>
              <w:rPr>
                <w:rFonts w:ascii="Cambria" w:hAnsi="Cambria"/>
                <w:sz w:val="28"/>
              </w:rPr>
              <w:t>сила</w:t>
            </w:r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страгивания</w:t>
            </w:r>
            <w:proofErr w:type="spellEnd"/>
          </w:p>
        </w:tc>
      </w:tr>
      <w:tr w:rsidR="006C29D7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Pr="00042064" w:rsidRDefault="006C29D7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V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6C29D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C</w:t>
            </w:r>
            <w:r>
              <w:rPr>
                <w:rFonts w:ascii="Cambria" w:hAnsi="Cambria"/>
                <w:sz w:val="28"/>
              </w:rPr>
              <w:t>корость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>порт B</w:t>
            </w:r>
          </w:p>
        </w:tc>
      </w:tr>
      <w:tr w:rsidR="006C29D7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Pr="00042064" w:rsidRDefault="006C29D7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V</w:t>
            </w:r>
            <w:r>
              <w:rPr>
                <w:rFonts w:ascii="Cambria" w:hAnsi="Cambria"/>
                <w:sz w:val="28"/>
                <w:vertAlign w:val="subscript"/>
              </w:rPr>
              <w:t>F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C</w:t>
            </w:r>
            <w:r>
              <w:rPr>
                <w:rFonts w:ascii="Cambria" w:hAnsi="Cambria"/>
                <w:sz w:val="28"/>
              </w:rPr>
              <w:t>корость</w:t>
            </w:r>
            <w:proofErr w:type="spellEnd"/>
            <w:r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>порт F</w:t>
            </w:r>
          </w:p>
        </w:tc>
      </w:tr>
      <w:tr w:rsidR="006C29D7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jc w:val="center"/>
              <w:rPr>
                <w:rFonts w:ascii="Cambria" w:hAnsi="Cambria"/>
                <w:i/>
                <w:sz w:val="28"/>
              </w:rPr>
            </w:pPr>
            <w:r>
              <w:rPr>
                <w:rFonts w:ascii="Cambria" w:hAnsi="Cambria"/>
                <w:i/>
                <w:sz w:val="28"/>
              </w:rPr>
              <w:t>V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6C29D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Относительная скорость</w:t>
            </w:r>
          </w:p>
        </w:tc>
      </w:tr>
      <w:tr w:rsidR="006C29D7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Pr="00E60667" w:rsidRDefault="006C29D7" w:rsidP="004E286C">
            <w:pPr>
              <w:ind w:firstLine="0"/>
              <w:jc w:val="center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</m:t>
                </m:r>
              </m:oMath>
            </m:oMathPara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Прижимная</w:t>
            </w:r>
            <w:r>
              <w:rPr>
                <w:rFonts w:ascii="Cambria" w:hAnsi="Cambria"/>
                <w:sz w:val="28"/>
                <w:lang w:eastAsia="ru-RU"/>
              </w:rPr>
              <w:t xml:space="preserve"> сила</w:t>
            </w:r>
          </w:p>
        </w:tc>
      </w:tr>
      <w:tr w:rsidR="006C29D7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μ</m:t>
                </m:r>
              </m:oMath>
            </m:oMathPara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Кинематический коэффициент контактного трения</w:t>
            </w:r>
          </w:p>
        </w:tc>
      </w:tr>
      <w:tr w:rsidR="006C29D7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E60667" w:rsidRDefault="006C29D7" w:rsidP="004E286C">
            <w:pPr>
              <w:ind w:firstLine="0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  <w:lang w:val="en-US"/>
              </w:rPr>
              <w:t>B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Коэффициент вязкого трения</w:t>
            </w:r>
          </w:p>
        </w:tc>
      </w:tr>
      <w:tr w:rsidR="006C29D7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C4709B" w:rsidRDefault="006C29D7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V</w:t>
            </w:r>
            <w:r>
              <w:rPr>
                <w:rFonts w:ascii="Cambria" w:hAnsi="Cambria"/>
                <w:sz w:val="28"/>
                <w:vertAlign w:val="subscript"/>
              </w:rPr>
              <w:t>tol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9C492F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Порог скорости</w:t>
            </w:r>
          </w:p>
        </w:tc>
      </w:tr>
      <w:tr w:rsidR="006C29D7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C4709B" w:rsidRDefault="006C29D7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M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9C492F" w:rsidRDefault="006C29D7" w:rsidP="006C29D7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М</w:t>
            </w:r>
            <w:r>
              <w:rPr>
                <w:rFonts w:ascii="Cambria" w:hAnsi="Cambria"/>
                <w:sz w:val="28"/>
              </w:rPr>
              <w:t>асса</w:t>
            </w:r>
            <w:r w:rsidRPr="009C492F">
              <w:rPr>
                <w:rFonts w:ascii="Cambria" w:hAnsi="Cambria"/>
                <w:sz w:val="28"/>
              </w:rPr>
              <w:t xml:space="preserve"> порта B</w:t>
            </w:r>
          </w:p>
        </w:tc>
      </w:tr>
      <w:tr w:rsidR="006C29D7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C4709B" w:rsidRDefault="006C29D7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M</w:t>
            </w:r>
            <w:r>
              <w:rPr>
                <w:rFonts w:ascii="Cambria" w:hAnsi="Cambria"/>
                <w:sz w:val="28"/>
                <w:vertAlign w:val="subscript"/>
              </w:rPr>
              <w:t>F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9C492F" w:rsidRDefault="006C29D7" w:rsidP="006C29D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Масса</w:t>
            </w:r>
            <w:r w:rsidRPr="009C492F">
              <w:rPr>
                <w:rFonts w:ascii="Cambria" w:hAnsi="Cambria"/>
                <w:sz w:val="28"/>
              </w:rPr>
              <w:t xml:space="preserve"> порта F</w:t>
            </w:r>
          </w:p>
        </w:tc>
      </w:tr>
      <w:tr w:rsidR="006C29D7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Default="006C29D7" w:rsidP="004E286C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IsLock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9C492F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Признак сцепления</w:t>
            </w:r>
          </w:p>
        </w:tc>
      </w:tr>
    </w:tbl>
    <w:p w:rsidR="006C29D7" w:rsidRDefault="006C29D7" w:rsidP="006C29D7">
      <w:pPr>
        <w:ind w:firstLine="708"/>
        <w:rPr>
          <w:rFonts w:ascii="Cambria" w:hAnsi="Cambria"/>
          <w:b/>
          <w:sz w:val="28"/>
        </w:rPr>
      </w:pPr>
    </w:p>
    <w:p w:rsidR="006C29D7" w:rsidRDefault="006C29D7" w:rsidP="006C29D7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Входные порты блока:</w:t>
      </w:r>
    </w:p>
    <w:p w:rsidR="006C29D7" w:rsidRDefault="006C29D7" w:rsidP="006C29D7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один математический порт (</w:t>
      </w:r>
      <w:r>
        <w:rPr>
          <w:rFonts w:ascii="Cambria" w:hAnsi="Cambria"/>
          <w:sz w:val="28"/>
          <w:lang w:val="en-US"/>
        </w:rPr>
        <w:t>N</w:t>
      </w:r>
      <w:r>
        <w:rPr>
          <w:rFonts w:ascii="Cambria" w:hAnsi="Cambria"/>
          <w:sz w:val="28"/>
        </w:rPr>
        <w:t xml:space="preserve">), через который в модель блока поступает значение прижимной силы </w:t>
      </w:r>
      <w:r>
        <w:rPr>
          <w:rFonts w:ascii="Cambria" w:hAnsi="Cambria"/>
          <w:sz w:val="28"/>
          <w:lang w:val="en-US"/>
        </w:rPr>
        <w:t>N</w:t>
      </w:r>
      <w:r>
        <w:rPr>
          <w:rFonts w:ascii="Cambria" w:hAnsi="Cambria"/>
          <w:sz w:val="28"/>
        </w:rPr>
        <w:t>.</w:t>
      </w:r>
    </w:p>
    <w:p w:rsidR="006C29D7" w:rsidRDefault="006C29D7" w:rsidP="006C29D7">
      <w:pPr>
        <w:ind w:firstLine="708"/>
        <w:rPr>
          <w:rFonts w:ascii="Cambria" w:hAnsi="Cambria"/>
          <w:sz w:val="28"/>
        </w:rPr>
      </w:pPr>
    </w:p>
    <w:p w:rsidR="006C29D7" w:rsidRDefault="006C29D7" w:rsidP="006C29D7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</w:t>
      </w:r>
      <w:r w:rsidRPr="00DF19C3">
        <w:rPr>
          <w:rFonts w:ascii="Cambria" w:hAnsi="Cambria"/>
          <w:b/>
          <w:sz w:val="28"/>
        </w:rPr>
        <w:t>:</w:t>
      </w:r>
      <w:bookmarkStart w:id="0" w:name="_GoBack"/>
      <w:bookmarkEnd w:id="0"/>
    </w:p>
    <w:p w:rsidR="006C29D7" w:rsidRDefault="006C29D7" w:rsidP="006C29D7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два механических порта (</w:t>
      </w:r>
      <w:r>
        <w:rPr>
          <w:rFonts w:ascii="Cambria" w:hAnsi="Cambria"/>
          <w:sz w:val="28"/>
          <w:lang w:val="en-US"/>
        </w:rPr>
        <w:t>B</w:t>
      </w:r>
      <w:r>
        <w:rPr>
          <w:rFonts w:ascii="Cambria" w:hAnsi="Cambria"/>
          <w:sz w:val="28"/>
        </w:rPr>
        <w:t xml:space="preserve"> и F) поступательного движения.</w:t>
      </w:r>
    </w:p>
    <w:p w:rsidR="006C29D7" w:rsidRPr="007C1B42" w:rsidRDefault="006C29D7" w:rsidP="006C29D7">
      <w:pPr>
        <w:ind w:firstLine="708"/>
        <w:rPr>
          <w:rFonts w:ascii="Cambria" w:hAnsi="Cambria"/>
          <w:sz w:val="28"/>
        </w:rPr>
      </w:pPr>
    </w:p>
    <w:p w:rsidR="006C29D7" w:rsidRDefault="006C29D7" w:rsidP="006C29D7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6"/>
        <w:tblW w:w="0" w:type="auto"/>
        <w:tblLook w:val="04A0"/>
      </w:tblPr>
      <w:tblGrid>
        <w:gridCol w:w="973"/>
        <w:gridCol w:w="309"/>
        <w:gridCol w:w="8572"/>
      </w:tblGrid>
      <w:tr w:rsidR="006C29D7" w:rsidTr="006C29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Pr="00BD343C" w:rsidRDefault="006C29D7" w:rsidP="004E286C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 w:rsidRPr="00BD343C">
              <w:rPr>
                <w:rFonts w:ascii="Cambria" w:hAnsi="Cambria"/>
                <w:sz w:val="28"/>
                <w:lang w:val="en-US"/>
              </w:rPr>
              <w:t>Mtype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Тип задания коэффициента трения (постоянный/табличный)</w:t>
            </w:r>
          </w:p>
        </w:tc>
      </w:tr>
      <w:tr w:rsidR="006C29D7" w:rsidTr="006C29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Pr="00BD343C" w:rsidRDefault="006C29D7" w:rsidP="004E286C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BD343C">
              <w:rPr>
                <w:rFonts w:ascii="Cambria" w:hAnsi="Cambria"/>
                <w:sz w:val="28"/>
                <w:lang w:val="en-US"/>
              </w:rPr>
              <w:t>Mu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Кинетический коэффициент контактного трения</w:t>
            </w:r>
          </w:p>
        </w:tc>
      </w:tr>
      <w:tr w:rsidR="006C29D7" w:rsidTr="006C29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Pr="00BD343C" w:rsidRDefault="006C29D7" w:rsidP="004E286C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 w:rsidRPr="00BD343C">
              <w:rPr>
                <w:rFonts w:ascii="Cambria" w:hAnsi="Cambria"/>
                <w:sz w:val="28"/>
                <w:lang w:val="en-US"/>
              </w:rPr>
              <w:t>Mus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Отношение статического коэффициента к кинематическому</w:t>
            </w:r>
          </w:p>
        </w:tc>
      </w:tr>
      <w:tr w:rsidR="006C29D7" w:rsidTr="006C29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Pr="00BD343C" w:rsidRDefault="006C29D7" w:rsidP="004E286C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 w:rsidRPr="00BD343C">
              <w:rPr>
                <w:rFonts w:ascii="Cambria" w:hAnsi="Cambria"/>
                <w:sz w:val="28"/>
                <w:lang w:val="en-US"/>
              </w:rPr>
              <w:t>Vx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Pr="000C50A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Массив скоростей (аргумент)</w:t>
            </w:r>
            <w:r w:rsidRPr="000C50A7">
              <w:rPr>
                <w:rFonts w:ascii="Cambria" w:hAnsi="Cambria"/>
                <w:sz w:val="28"/>
                <w:lang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>м</w:t>
            </w:r>
            <w:r w:rsidRPr="000C50A7">
              <w:rPr>
                <w:rFonts w:ascii="Cambria" w:hAnsi="Cambria"/>
                <w:sz w:val="28"/>
                <w:lang w:eastAsia="ru-RU"/>
              </w:rPr>
              <w:t>/</w:t>
            </w:r>
            <w:r>
              <w:rPr>
                <w:rFonts w:ascii="Cambria" w:hAnsi="Cambria"/>
                <w:sz w:val="28"/>
                <w:lang w:eastAsia="ru-RU"/>
              </w:rPr>
              <w:t>с</w:t>
            </w:r>
          </w:p>
        </w:tc>
      </w:tr>
      <w:tr w:rsidR="006C29D7" w:rsidTr="006C29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Pr="00BD343C" w:rsidRDefault="006C29D7" w:rsidP="004E286C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BD343C">
              <w:rPr>
                <w:rFonts w:ascii="Cambria" w:hAnsi="Cambria"/>
                <w:sz w:val="28"/>
                <w:lang w:val="en-US"/>
              </w:rPr>
              <w:t>My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Массив кинематических коэффициентов (функция)</w:t>
            </w:r>
          </w:p>
        </w:tc>
      </w:tr>
      <w:tr w:rsidR="006C29D7" w:rsidTr="006C29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BD343C" w:rsidRDefault="00BD343C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V</w:t>
            </w:r>
            <w:r w:rsidR="006C29D7" w:rsidRPr="00BD343C">
              <w:rPr>
                <w:rFonts w:ascii="Cambria" w:hAnsi="Cambria"/>
                <w:sz w:val="28"/>
                <w:vertAlign w:val="subscript"/>
              </w:rPr>
              <w:t>tol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0C50A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Порог скорости</w:t>
            </w:r>
            <w:r>
              <w:rPr>
                <w:rFonts w:ascii="Cambria" w:hAnsi="Cambria"/>
                <w:sz w:val="28"/>
                <w:lang w:val="en-US" w:eastAsia="ru-RU"/>
              </w:rPr>
              <w:t xml:space="preserve">, </w:t>
            </w:r>
            <w:r>
              <w:rPr>
                <w:rFonts w:ascii="Cambria" w:hAnsi="Cambria"/>
                <w:sz w:val="28"/>
                <w:lang w:eastAsia="ru-RU"/>
              </w:rPr>
              <w:t>м</w:t>
            </w:r>
            <w:r>
              <w:rPr>
                <w:rFonts w:ascii="Cambria" w:hAnsi="Cambria"/>
                <w:sz w:val="28"/>
                <w:lang w:val="en-US" w:eastAsia="ru-RU"/>
              </w:rPr>
              <w:t>/</w:t>
            </w:r>
            <w:r>
              <w:rPr>
                <w:rFonts w:ascii="Cambria" w:hAnsi="Cambria"/>
                <w:sz w:val="28"/>
                <w:lang w:eastAsia="ru-RU"/>
              </w:rPr>
              <w:t>с</w:t>
            </w:r>
          </w:p>
        </w:tc>
      </w:tr>
      <w:tr w:rsidR="006C29D7" w:rsidTr="006C29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BD343C" w:rsidRDefault="006C29D7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 w:rsidRPr="00BD343C">
              <w:rPr>
                <w:rFonts w:ascii="Cambria" w:hAnsi="Cambria"/>
                <w:sz w:val="28"/>
                <w:lang w:val="en-US"/>
              </w:rPr>
              <w:t>N</w:t>
            </w:r>
            <w:proofErr w:type="spellStart"/>
            <w:r w:rsidRPr="00BD343C">
              <w:rPr>
                <w:rFonts w:ascii="Cambria" w:hAnsi="Cambria"/>
                <w:sz w:val="28"/>
                <w:vertAlign w:val="subscript"/>
              </w:rPr>
              <w:t>th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0C50A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Порог применимой силы</w:t>
            </w:r>
            <w:r>
              <w:rPr>
                <w:rFonts w:ascii="Cambria" w:hAnsi="Cambria"/>
                <w:sz w:val="28"/>
                <w:lang w:val="en-US"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lang w:eastAsia="ru-RU"/>
              </w:rPr>
              <w:t>н</w:t>
            </w:r>
            <w:proofErr w:type="spellEnd"/>
          </w:p>
        </w:tc>
      </w:tr>
      <w:tr w:rsidR="006C29D7" w:rsidTr="006C29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BD343C" w:rsidRDefault="006C29D7" w:rsidP="004E286C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BD343C">
              <w:rPr>
                <w:rFonts w:ascii="Cambria" w:hAnsi="Cambria"/>
                <w:sz w:val="28"/>
                <w:lang w:val="en-US"/>
              </w:rPr>
              <w:t>B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0C50A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Коэффициент вязкого трения</w:t>
            </w:r>
            <w:r w:rsidRPr="00B33886">
              <w:rPr>
                <w:rFonts w:ascii="Cambria" w:hAnsi="Cambria"/>
                <w:sz w:val="28"/>
                <w:lang w:eastAsia="ru-RU"/>
              </w:rPr>
              <w:t>,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н∙с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м</m:t>
                  </m:r>
                </m:den>
              </m:f>
            </m:oMath>
          </w:p>
        </w:tc>
      </w:tr>
      <w:tr w:rsidR="006C29D7" w:rsidTr="006C29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BD343C" w:rsidRDefault="00BD343C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M</w:t>
            </w:r>
            <w:r w:rsidR="006C29D7" w:rsidRPr="00BD343C"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027236" w:rsidRDefault="006C29D7" w:rsidP="006C29D7">
            <w:pPr>
              <w:ind w:firstLine="0"/>
              <w:rPr>
                <w:rFonts w:ascii="Cambria" w:hAnsi="Cambria"/>
                <w:sz w:val="28"/>
                <w:vertAlign w:val="superscript"/>
                <w:lang w:eastAsia="ru-RU"/>
              </w:rPr>
            </w:pPr>
            <w:r w:rsidRPr="00027236">
              <w:rPr>
                <w:rFonts w:ascii="Cambria" w:hAnsi="Cambria"/>
                <w:sz w:val="28"/>
                <w:lang w:eastAsia="ru-RU"/>
              </w:rPr>
              <w:t>М</w:t>
            </w:r>
            <w:r>
              <w:rPr>
                <w:rFonts w:ascii="Cambria" w:hAnsi="Cambria"/>
                <w:sz w:val="28"/>
                <w:lang w:eastAsia="ru-RU"/>
              </w:rPr>
              <w:t xml:space="preserve">асса </w:t>
            </w:r>
            <w:r w:rsidRPr="00027236">
              <w:rPr>
                <w:rFonts w:ascii="Cambria" w:hAnsi="Cambria"/>
                <w:sz w:val="28"/>
                <w:lang w:eastAsia="ru-RU"/>
              </w:rPr>
              <w:t>порта B, кг</w:t>
            </w:r>
          </w:p>
        </w:tc>
      </w:tr>
      <w:tr w:rsidR="006C29D7" w:rsidTr="006C29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BD343C" w:rsidRDefault="00BD343C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V</w:t>
            </w:r>
            <w:r w:rsidR="006C29D7" w:rsidRPr="00BD343C">
              <w:rPr>
                <w:rFonts w:ascii="Cambria" w:hAnsi="Cambria"/>
                <w:sz w:val="28"/>
                <w:vertAlign w:val="subscript"/>
              </w:rPr>
              <w:t>B0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027236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Начальная скорость порта B, м</w:t>
            </w:r>
            <w:r w:rsidRPr="00027236">
              <w:rPr>
                <w:rFonts w:ascii="Cambria" w:hAnsi="Cambria"/>
                <w:sz w:val="28"/>
                <w:lang w:eastAsia="ru-RU"/>
              </w:rPr>
              <w:t>/с</w:t>
            </w:r>
          </w:p>
        </w:tc>
      </w:tr>
      <w:tr w:rsidR="006C29D7" w:rsidTr="006C29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BD343C" w:rsidRDefault="00BD343C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M</w:t>
            </w:r>
            <w:r w:rsidR="006C29D7" w:rsidRPr="00BD343C">
              <w:rPr>
                <w:rFonts w:ascii="Cambria" w:hAnsi="Cambria"/>
                <w:sz w:val="28"/>
                <w:vertAlign w:val="subscript"/>
              </w:rPr>
              <w:t>F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027236" w:rsidRDefault="006C29D7" w:rsidP="004E286C">
            <w:pPr>
              <w:ind w:firstLine="0"/>
              <w:rPr>
                <w:rFonts w:ascii="Cambria" w:hAnsi="Cambria"/>
                <w:sz w:val="28"/>
                <w:vertAlign w:val="superscript"/>
                <w:lang w:eastAsia="ru-RU"/>
              </w:rPr>
            </w:pPr>
            <w:r w:rsidRPr="00027236">
              <w:rPr>
                <w:rFonts w:ascii="Cambria" w:hAnsi="Cambria"/>
                <w:sz w:val="28"/>
                <w:lang w:eastAsia="ru-RU"/>
              </w:rPr>
              <w:t>Момент инерции порта F, кг</w:t>
            </w:r>
          </w:p>
        </w:tc>
      </w:tr>
      <w:tr w:rsidR="006C29D7" w:rsidTr="006C29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BD343C" w:rsidRDefault="00BD343C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V</w:t>
            </w:r>
            <w:r w:rsidR="006C29D7" w:rsidRPr="00BD343C">
              <w:rPr>
                <w:rFonts w:ascii="Cambria" w:hAnsi="Cambria"/>
                <w:sz w:val="28"/>
                <w:vertAlign w:val="subscript"/>
              </w:rPr>
              <w:t>F0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9D7" w:rsidRPr="00027236" w:rsidRDefault="006C29D7" w:rsidP="006C29D7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 w:rsidRPr="00027236">
              <w:rPr>
                <w:rFonts w:ascii="Cambria" w:hAnsi="Cambria"/>
                <w:sz w:val="28"/>
                <w:lang w:eastAsia="ru-RU"/>
              </w:rPr>
              <w:t xml:space="preserve">Начальная скорость порта F, </w:t>
            </w:r>
            <w:r>
              <w:rPr>
                <w:rFonts w:ascii="Cambria" w:hAnsi="Cambria"/>
                <w:sz w:val="28"/>
                <w:lang w:eastAsia="ru-RU"/>
              </w:rPr>
              <w:t>м</w:t>
            </w:r>
            <w:r w:rsidRPr="00027236">
              <w:rPr>
                <w:rFonts w:ascii="Cambria" w:hAnsi="Cambria"/>
                <w:sz w:val="28"/>
                <w:lang w:eastAsia="ru-RU"/>
              </w:rPr>
              <w:t>/с</w:t>
            </w:r>
          </w:p>
        </w:tc>
      </w:tr>
    </w:tbl>
    <w:p w:rsidR="00BD343C" w:rsidRDefault="00BD343C" w:rsidP="006C29D7">
      <w:pPr>
        <w:ind w:firstLine="0"/>
        <w:rPr>
          <w:rFonts w:ascii="Cambria" w:hAnsi="Cambria"/>
          <w:b/>
          <w:sz w:val="28"/>
        </w:rPr>
      </w:pPr>
    </w:p>
    <w:p w:rsidR="006C29D7" w:rsidRDefault="006C29D7" w:rsidP="006C29D7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6"/>
        <w:tblW w:w="9889" w:type="dxa"/>
        <w:tblLook w:val="04A0"/>
      </w:tblPr>
      <w:tblGrid>
        <w:gridCol w:w="997"/>
        <w:gridCol w:w="309"/>
        <w:gridCol w:w="8583"/>
      </w:tblGrid>
      <w:tr w:rsidR="006C29D7" w:rsidTr="00BD343C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Pr="00BD343C" w:rsidRDefault="00BD343C" w:rsidP="00BD343C">
            <w:pPr>
              <w:ind w:firstLine="0"/>
              <w:jc w:val="center"/>
              <w:rPr>
                <w:rFonts w:ascii="Cambria" w:hAnsi="Cambria"/>
                <w:i/>
                <w:sz w:val="28"/>
                <w:vertAlign w:val="subscript"/>
              </w:rPr>
            </w:pPr>
            <w:r>
              <w:rPr>
                <w:rFonts w:ascii="Cambria" w:hAnsi="Cambria"/>
                <w:i/>
                <w:sz w:val="28"/>
              </w:rPr>
              <w:t>V</w:t>
            </w:r>
            <w:r>
              <w:rPr>
                <w:rFonts w:ascii="Cambria" w:hAnsi="Cambria"/>
                <w:i/>
                <w:sz w:val="28"/>
                <w:vertAlign w:val="subscript"/>
              </w:rPr>
              <w:t>B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BD343C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С</w:t>
            </w:r>
            <w:r w:rsidR="006C29D7">
              <w:rPr>
                <w:rFonts w:ascii="Cambria" w:hAnsi="Cambria"/>
                <w:sz w:val="28"/>
                <w:lang w:eastAsia="ru-RU"/>
              </w:rPr>
              <w:t xml:space="preserve">корость порта </w:t>
            </w:r>
            <w:r w:rsidR="006C29D7">
              <w:rPr>
                <w:rFonts w:ascii="Cambria" w:hAnsi="Cambria"/>
                <w:sz w:val="28"/>
                <w:lang w:val="en-US" w:eastAsia="ru-RU"/>
              </w:rPr>
              <w:t>B</w:t>
            </w:r>
            <w:r w:rsidR="006C29D7">
              <w:rPr>
                <w:rFonts w:ascii="Cambria" w:hAnsi="Cambria"/>
                <w:sz w:val="28"/>
                <w:lang w:eastAsia="ru-RU"/>
              </w:rPr>
              <w:t>, м/с</w:t>
            </w:r>
          </w:p>
        </w:tc>
      </w:tr>
      <w:tr w:rsidR="006C29D7" w:rsidTr="00BD343C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Pr="00BD343C" w:rsidRDefault="00BD343C" w:rsidP="00BD343C">
            <w:pPr>
              <w:ind w:firstLine="0"/>
              <w:jc w:val="center"/>
              <w:rPr>
                <w:rFonts w:ascii="Cambria" w:hAnsi="Cambria"/>
                <w:i/>
                <w:sz w:val="28"/>
                <w:vertAlign w:val="subscript"/>
              </w:rPr>
            </w:pPr>
            <w:r>
              <w:rPr>
                <w:rFonts w:ascii="Cambria" w:hAnsi="Cambria"/>
                <w:i/>
                <w:sz w:val="28"/>
              </w:rPr>
              <w:t>V</w:t>
            </w:r>
            <w:r>
              <w:rPr>
                <w:rFonts w:ascii="Cambria" w:hAnsi="Cambria"/>
                <w:i/>
                <w:sz w:val="28"/>
                <w:vertAlign w:val="subscript"/>
              </w:rPr>
              <w:t>F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BD343C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С</w:t>
            </w:r>
            <w:r w:rsidR="006C29D7">
              <w:rPr>
                <w:rFonts w:ascii="Cambria" w:hAnsi="Cambria"/>
                <w:sz w:val="28"/>
                <w:lang w:eastAsia="ru-RU"/>
              </w:rPr>
              <w:t xml:space="preserve">корость порта </w:t>
            </w:r>
            <w:r w:rsidR="006C29D7">
              <w:rPr>
                <w:rFonts w:ascii="Cambria" w:hAnsi="Cambria"/>
                <w:sz w:val="28"/>
                <w:lang w:val="en-US" w:eastAsia="ru-RU"/>
              </w:rPr>
              <w:t>F</w:t>
            </w:r>
            <w:r w:rsidR="006C29D7">
              <w:rPr>
                <w:rFonts w:ascii="Cambria" w:hAnsi="Cambria"/>
                <w:sz w:val="28"/>
                <w:lang w:eastAsia="ru-RU"/>
              </w:rPr>
              <w:t>, м/с</w:t>
            </w:r>
          </w:p>
        </w:tc>
      </w:tr>
      <w:tr w:rsidR="006C29D7" w:rsidTr="00BD343C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Pr="00BD343C" w:rsidRDefault="00BD343C" w:rsidP="00BD343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BD343C" w:rsidP="00BD343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Сила</w:t>
            </w:r>
            <w:r w:rsidR="006C29D7">
              <w:rPr>
                <w:rFonts w:ascii="Cambria" w:hAnsi="Cambria"/>
                <w:sz w:val="28"/>
                <w:lang w:eastAsia="ru-RU"/>
              </w:rPr>
              <w:t xml:space="preserve"> </w:t>
            </w:r>
            <w:r>
              <w:rPr>
                <w:rFonts w:ascii="Cambria" w:hAnsi="Cambria"/>
                <w:sz w:val="28"/>
                <w:lang w:eastAsia="ru-RU"/>
              </w:rPr>
              <w:t>порт</w:t>
            </w:r>
            <w:r w:rsidR="006C29D7">
              <w:rPr>
                <w:rFonts w:ascii="Cambria" w:hAnsi="Cambria"/>
                <w:sz w:val="28"/>
                <w:lang w:eastAsia="ru-RU"/>
              </w:rPr>
              <w:t xml:space="preserve"> </w:t>
            </w:r>
            <w:r w:rsidR="006C29D7">
              <w:rPr>
                <w:rFonts w:ascii="Cambria" w:hAnsi="Cambria"/>
                <w:sz w:val="28"/>
                <w:lang w:val="en-US" w:eastAsia="ru-RU"/>
              </w:rPr>
              <w:t>B</w:t>
            </w:r>
            <w:r w:rsidR="006C29D7">
              <w:rPr>
                <w:rFonts w:ascii="Cambria" w:hAnsi="Cambria"/>
                <w:sz w:val="28"/>
                <w:lang w:eastAsia="ru-RU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lang w:eastAsia="ru-RU"/>
                </w:rPr>
                <m:t>н</m:t>
              </m:r>
            </m:oMath>
          </w:p>
        </w:tc>
      </w:tr>
      <w:tr w:rsidR="006C29D7" w:rsidTr="00BD343C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Pr="00BD343C" w:rsidRDefault="00BD343C" w:rsidP="00BD343C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V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9D7" w:rsidRPr="00707B0B" w:rsidRDefault="00BD343C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Относительная </w:t>
            </w:r>
            <w:r w:rsidR="006C29D7">
              <w:rPr>
                <w:rFonts w:ascii="Cambria" w:hAnsi="Cambria"/>
                <w:sz w:val="28"/>
                <w:lang w:eastAsia="ru-RU"/>
              </w:rPr>
              <w:t>скорость</w:t>
            </w:r>
            <w:r w:rsidR="006C29D7" w:rsidRPr="00707B0B">
              <w:rPr>
                <w:rFonts w:ascii="Cambria" w:hAnsi="Cambria"/>
                <w:sz w:val="28"/>
                <w:lang w:eastAsia="ru-RU"/>
              </w:rPr>
              <w:t>,</w:t>
            </w:r>
            <w:r w:rsidR="006C29D7">
              <w:rPr>
                <w:rFonts w:ascii="Cambria" w:hAnsi="Cambria"/>
                <w:sz w:val="28"/>
                <w:lang w:eastAsia="ru-RU"/>
              </w:rPr>
              <w:t xml:space="preserve"> м</w:t>
            </w:r>
            <w:r w:rsidR="006C29D7" w:rsidRPr="00707B0B">
              <w:rPr>
                <w:rFonts w:ascii="Cambria" w:hAnsi="Cambria"/>
                <w:sz w:val="28"/>
                <w:lang w:eastAsia="ru-RU"/>
              </w:rPr>
              <w:t>/</w:t>
            </w:r>
            <w:r w:rsidR="006C29D7">
              <w:rPr>
                <w:rFonts w:ascii="Cambria" w:hAnsi="Cambria"/>
                <w:sz w:val="28"/>
                <w:lang w:eastAsia="ru-RU"/>
              </w:rPr>
              <w:t>с</w:t>
            </w:r>
          </w:p>
        </w:tc>
      </w:tr>
      <w:tr w:rsidR="006C29D7" w:rsidTr="00BD343C">
        <w:tc>
          <w:tcPr>
            <w:tcW w:w="997" w:type="dxa"/>
            <w:hideMark/>
          </w:tcPr>
          <w:p w:rsidR="006C29D7" w:rsidRPr="00BD343C" w:rsidRDefault="00BD343C" w:rsidP="00BD343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F</w:t>
            </w:r>
          </w:p>
        </w:tc>
        <w:tc>
          <w:tcPr>
            <w:tcW w:w="309" w:type="dxa"/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3" w:type="dxa"/>
            <w:hideMark/>
          </w:tcPr>
          <w:p w:rsidR="006C29D7" w:rsidRDefault="00BD343C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Сила порт</w:t>
            </w:r>
            <w:r w:rsidR="006C29D7">
              <w:rPr>
                <w:rFonts w:ascii="Cambria" w:hAnsi="Cambria"/>
                <w:sz w:val="28"/>
                <w:lang w:eastAsia="ru-RU"/>
              </w:rPr>
              <w:t xml:space="preserve"> </w:t>
            </w:r>
            <w:r w:rsidR="006C29D7">
              <w:rPr>
                <w:rFonts w:ascii="Cambria" w:hAnsi="Cambria"/>
                <w:sz w:val="28"/>
                <w:lang w:val="en-US" w:eastAsia="ru-RU"/>
              </w:rPr>
              <w:t>F</w:t>
            </w:r>
            <w:r w:rsidR="006C29D7">
              <w:rPr>
                <w:rFonts w:ascii="Cambria" w:hAnsi="Cambria"/>
                <w:sz w:val="28"/>
                <w:lang w:eastAsia="ru-RU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lang w:eastAsia="ru-RU"/>
                </w:rPr>
                <m:t>н</m:t>
              </m:r>
            </m:oMath>
          </w:p>
        </w:tc>
      </w:tr>
      <w:tr w:rsidR="006C29D7" w:rsidTr="00BD343C">
        <w:tc>
          <w:tcPr>
            <w:tcW w:w="997" w:type="dxa"/>
            <w:hideMark/>
          </w:tcPr>
          <w:p w:rsidR="006C29D7" w:rsidRPr="00BD343C" w:rsidRDefault="00BD343C" w:rsidP="00BD343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FR</w:t>
            </w:r>
          </w:p>
        </w:tc>
        <w:tc>
          <w:tcPr>
            <w:tcW w:w="309" w:type="dxa"/>
            <w:hideMark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3" w:type="dxa"/>
            <w:hideMark/>
          </w:tcPr>
          <w:p w:rsidR="006C29D7" w:rsidRDefault="00BD343C" w:rsidP="00BD343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Сила</w:t>
            </w:r>
            <w:r w:rsidR="006C29D7">
              <w:rPr>
                <w:rFonts w:ascii="Cambria" w:hAnsi="Cambria"/>
                <w:sz w:val="28"/>
                <w:lang w:eastAsia="ru-RU"/>
              </w:rPr>
              <w:t xml:space="preserve"> трения, </w:t>
            </w:r>
            <m:oMath>
              <m:r>
                <w:rPr>
                  <w:rFonts w:ascii="Cambria Math" w:hAnsi="Cambria Math"/>
                  <w:sz w:val="28"/>
                  <w:lang w:eastAsia="ru-RU"/>
                </w:rPr>
                <m:t>н</m:t>
              </m:r>
            </m:oMath>
          </w:p>
        </w:tc>
      </w:tr>
      <w:tr w:rsidR="006C29D7" w:rsidTr="00BD343C">
        <w:tc>
          <w:tcPr>
            <w:tcW w:w="997" w:type="dxa"/>
          </w:tcPr>
          <w:p w:rsidR="006C29D7" w:rsidRDefault="006C29D7" w:rsidP="00BD343C">
            <w:pPr>
              <w:ind w:firstLine="0"/>
              <w:jc w:val="center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Q</w:t>
            </w:r>
          </w:p>
        </w:tc>
        <w:tc>
          <w:tcPr>
            <w:tcW w:w="309" w:type="dxa"/>
          </w:tcPr>
          <w:p w:rsidR="006C29D7" w:rsidRPr="00707B0B" w:rsidRDefault="006C29D7" w:rsidP="004E286C">
            <w:pPr>
              <w:ind w:firstLine="0"/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583" w:type="dxa"/>
          </w:tcPr>
          <w:p w:rsidR="006C29D7" w:rsidRPr="00707B0B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Мощность на трение</w:t>
            </w:r>
            <w:r>
              <w:rPr>
                <w:rFonts w:ascii="Cambria" w:hAnsi="Cambria"/>
                <w:sz w:val="28"/>
                <w:lang w:val="en-US"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Вт</w:t>
            </w:r>
          </w:p>
        </w:tc>
      </w:tr>
      <w:tr w:rsidR="006C29D7" w:rsidTr="00BD343C">
        <w:tc>
          <w:tcPr>
            <w:tcW w:w="997" w:type="dxa"/>
          </w:tcPr>
          <w:p w:rsidR="006C29D7" w:rsidRPr="00BD343C" w:rsidRDefault="006C29D7" w:rsidP="00BD343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N</w:t>
            </w:r>
            <w:r w:rsidR="00BD343C">
              <w:rPr>
                <w:rFonts w:ascii="Cambria" w:hAnsi="Cambria"/>
                <w:sz w:val="28"/>
                <w:vertAlign w:val="subscript"/>
              </w:rPr>
              <w:t>F</w:t>
            </w:r>
          </w:p>
        </w:tc>
        <w:tc>
          <w:tcPr>
            <w:tcW w:w="309" w:type="dxa"/>
          </w:tcPr>
          <w:p w:rsidR="006C29D7" w:rsidRPr="002B11E0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3" w:type="dxa"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Прижимная сила, Н</w:t>
            </w:r>
          </w:p>
        </w:tc>
      </w:tr>
      <w:tr w:rsidR="006C29D7" w:rsidTr="00BD343C">
        <w:tc>
          <w:tcPr>
            <w:tcW w:w="997" w:type="dxa"/>
          </w:tcPr>
          <w:p w:rsidR="006C29D7" w:rsidRPr="002B11E0" w:rsidRDefault="006C29D7" w:rsidP="00BD343C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IsLock</w:t>
            </w:r>
            <w:proofErr w:type="spellEnd"/>
          </w:p>
        </w:tc>
        <w:tc>
          <w:tcPr>
            <w:tcW w:w="309" w:type="dxa"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3" w:type="dxa"/>
          </w:tcPr>
          <w:p w:rsidR="006C29D7" w:rsidRDefault="006C29D7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Признак сцепления</w:t>
            </w:r>
          </w:p>
        </w:tc>
      </w:tr>
    </w:tbl>
    <w:p w:rsidR="006C29D7" w:rsidRPr="00FE222E" w:rsidRDefault="006C29D7" w:rsidP="006C29D7"/>
    <w:sectPr w:rsidR="006C29D7" w:rsidRPr="00FE222E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01F" w:rsidRDefault="00EC601F" w:rsidP="0097473F">
      <w:r>
        <w:separator/>
      </w:r>
    </w:p>
  </w:endnote>
  <w:endnote w:type="continuationSeparator" w:id="0">
    <w:p w:rsidR="00EC601F" w:rsidRDefault="00EC601F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01F" w:rsidRDefault="00EC601F" w:rsidP="0097473F">
      <w:r>
        <w:separator/>
      </w:r>
    </w:p>
  </w:footnote>
  <w:footnote w:type="continuationSeparator" w:id="0">
    <w:p w:rsidR="00EC601F" w:rsidRDefault="00EC601F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3FE338F8"/>
    <w:multiLevelType w:val="hybridMultilevel"/>
    <w:tmpl w:val="CFE8A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94106"/>
    <w:rsid w:val="000A02C9"/>
    <w:rsid w:val="000A03F9"/>
    <w:rsid w:val="000B4D9F"/>
    <w:rsid w:val="000B7FC7"/>
    <w:rsid w:val="000C1B76"/>
    <w:rsid w:val="000C3BA3"/>
    <w:rsid w:val="000C3E46"/>
    <w:rsid w:val="000E0C70"/>
    <w:rsid w:val="000E4F32"/>
    <w:rsid w:val="001019D5"/>
    <w:rsid w:val="00106138"/>
    <w:rsid w:val="00107076"/>
    <w:rsid w:val="0011684F"/>
    <w:rsid w:val="00122D56"/>
    <w:rsid w:val="00124CC1"/>
    <w:rsid w:val="00130A27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1F59D8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1067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29D7"/>
    <w:rsid w:val="006C41B4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50A3E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D343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601F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1C8002-D24B-420E-AEFC-6607B787E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3</cp:revision>
  <cp:lastPrinted>2011-12-19T09:00:00Z</cp:lastPrinted>
  <dcterms:created xsi:type="dcterms:W3CDTF">2016-12-05T08:55:00Z</dcterms:created>
  <dcterms:modified xsi:type="dcterms:W3CDTF">2016-12-12T10:35:00Z</dcterms:modified>
</cp:coreProperties>
</file>