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D91DA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3059723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E12E0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E12E06">
              <w:rPr>
                <w:rFonts w:ascii="Cambria" w:hAnsi="Cambria"/>
                <w:color w:val="0000CC"/>
                <w:sz w:val="36"/>
                <w:szCs w:val="36"/>
              </w:rPr>
              <w:t>Двухсторонний пружинный фиксатор поступательного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D91DA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52387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73DC" w:rsidRPr="005D409D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относительного движения двух тел поступательного движения</w:t>
      </w:r>
      <w:r w:rsidRPr="00A57BDB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между которыми расположен пружинный фиксатор той или иной физической природы (механический</w:t>
      </w:r>
      <w:r w:rsidRPr="005D409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магнитный</w:t>
      </w:r>
      <w:r w:rsidRPr="005D409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электрический и т</w:t>
      </w:r>
      <w:r w:rsidRPr="005D409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D409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D409D">
        <w:rPr>
          <w:rFonts w:ascii="Cambria" w:hAnsi="Cambria"/>
          <w:sz w:val="28"/>
        </w:rPr>
        <w:t>.</w:t>
      </w:r>
    </w:p>
    <w:p w:rsidR="004373DC" w:rsidRPr="005D409D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Тормозная сила в фиксаторе задается двумя способами</w:t>
      </w:r>
      <w:r w:rsidRPr="005D409D">
        <w:rPr>
          <w:rFonts w:ascii="Cambria" w:hAnsi="Cambria"/>
          <w:sz w:val="28"/>
        </w:rPr>
        <w:t>:</w:t>
      </w:r>
    </w:p>
    <w:p w:rsidR="004373DC" w:rsidRDefault="004373DC" w:rsidP="004373DC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Аналитически</w:t>
      </w:r>
    </w:p>
    <w:p w:rsidR="004373DC" w:rsidRDefault="004373DC" w:rsidP="004373DC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Таблично</w:t>
      </w:r>
    </w:p>
    <w:p w:rsidR="004373DC" w:rsidRPr="000207DE" w:rsidRDefault="004373DC" w:rsidP="004373DC">
      <w:pPr>
        <w:ind w:left="708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задаются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6"/>
        <w:tblW w:w="0" w:type="auto"/>
        <w:tblLayout w:type="fixed"/>
        <w:tblLook w:val="04A0"/>
      </w:tblPr>
      <w:tblGrid>
        <w:gridCol w:w="704"/>
        <w:gridCol w:w="284"/>
        <w:gridCol w:w="8357"/>
      </w:tblGrid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4373D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Максимальное значение тормозной силы</w:t>
            </w:r>
          </w:p>
        </w:tc>
      </w:tr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0207DE" w:rsidRDefault="004373DC" w:rsidP="00184F12">
            <w:pPr>
              <w:ind w:firstLine="0"/>
              <w:jc w:val="center"/>
              <w:rPr>
                <w:rFonts w:ascii="Calibri" w:hAnsi="Calibri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Ширина зоны торможения</w:t>
            </w:r>
          </w:p>
        </w:tc>
      </w:tr>
    </w:tbl>
    <w:p w:rsidR="004373DC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Тормозная сила вычисляется аналитически</w:t>
      </w:r>
      <w:r w:rsidRPr="000207DE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Вид графика тормозной силы представлен на рисунке</w:t>
      </w:r>
      <w:r w:rsidRPr="000207DE">
        <w:rPr>
          <w:rFonts w:ascii="Cambria" w:hAnsi="Cambria"/>
          <w:sz w:val="28"/>
        </w:rPr>
        <w:t>:</w:t>
      </w:r>
    </w:p>
    <w:p w:rsidR="004373DC" w:rsidRPr="000207DE" w:rsidRDefault="004373DC" w:rsidP="004373DC">
      <w:pPr>
        <w:ind w:firstLine="0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936633" cy="3390900"/>
            <wp:effectExtent l="19050" t="0" r="671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74" cy="339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DC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втором случае тормозная сила задается как табличная функция относительного перемещения</w:t>
      </w:r>
      <w:r w:rsidRPr="000207DE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рекомендуется соблюдать зеркальную симметрию</w:t>
      </w:r>
      <w:r w:rsidRPr="007D497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</w:t>
      </w:r>
      <w:r w:rsidRPr="007D4974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е</w:t>
      </w:r>
      <w:r w:rsidRPr="007D4974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=-F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-s</m:t>
            </m:r>
          </m:e>
        </m:d>
      </m:oMath>
      <w:r w:rsidRPr="007D497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предотвратить диссипацию энергии</w:t>
      </w:r>
      <w:r w:rsidRPr="007D4974">
        <w:rPr>
          <w:rFonts w:ascii="Cambria" w:hAnsi="Cambria"/>
          <w:sz w:val="28"/>
        </w:rPr>
        <w:t>.</w:t>
      </w:r>
    </w:p>
    <w:p w:rsidR="004373DC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также учитывается трение. Уравнения модели имеют следующий вид</w:t>
      </w:r>
      <w:r w:rsidRPr="007157F3">
        <w:rPr>
          <w:rFonts w:ascii="Cambria" w:hAnsi="Cambria"/>
          <w:sz w:val="28"/>
        </w:rPr>
        <w:t>:</w:t>
      </w:r>
    </w:p>
    <w:p w:rsidR="004373DC" w:rsidRPr="00941E79" w:rsidRDefault="004373DC" w:rsidP="004373DC">
      <w:pPr>
        <w:ind w:firstLine="708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=F(s)+B∙v</m:t>
          </m:r>
        </m:oMath>
      </m:oMathPara>
    </w:p>
    <w:p w:rsidR="004373DC" w:rsidRDefault="004373DC" w:rsidP="004373DC">
      <w:pPr>
        <w:ind w:firstLine="708"/>
        <w:jc w:val="center"/>
        <w:rPr>
          <w:rFonts w:ascii="Cambria" w:hAnsi="Cambr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=v, где</m:t>
          </m:r>
        </m:oMath>
      </m:oMathPara>
    </w:p>
    <w:p w:rsidR="003827DB" w:rsidRPr="003E5E08" w:rsidRDefault="003827DB" w:rsidP="004373DC">
      <w:pPr>
        <w:ind w:firstLine="708"/>
        <w:jc w:val="center"/>
        <w:rPr>
          <w:rFonts w:ascii="Cambria" w:hAnsi="Cambria"/>
          <w:i/>
          <w:sz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704"/>
        <w:gridCol w:w="284"/>
        <w:gridCol w:w="8357"/>
      </w:tblGrid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41E79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lastRenderedPageBreak/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4373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</w:t>
            </w:r>
          </w:p>
        </w:tc>
      </w:tr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скорость</w:t>
            </w:r>
          </w:p>
        </w:tc>
      </w:tr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Pr="001D5301" w:rsidRDefault="004373DC" w:rsidP="00184F12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4373D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тормозная сила</w:t>
            </w:r>
          </w:p>
        </w:tc>
      </w:tr>
      <w:tr w:rsidR="004373DC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Pr="004E16B9" w:rsidRDefault="004373DC" w:rsidP="00184F1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Тормозная сила</w:t>
            </w:r>
          </w:p>
        </w:tc>
      </w:tr>
      <w:tr w:rsidR="003827DB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7DB" w:rsidRDefault="003827DB" w:rsidP="00184F1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7DB" w:rsidRDefault="003827DB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7DB" w:rsidRDefault="003827DB" w:rsidP="003827D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Положение</w:t>
            </w:r>
          </w:p>
        </w:tc>
      </w:tr>
    </w:tbl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4373DC" w:rsidRPr="0097571E" w:rsidRDefault="004373DC" w:rsidP="004373DC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порта </w:t>
      </w:r>
      <w:r w:rsidRPr="0097571E">
        <w:rPr>
          <w:rFonts w:ascii="Cambria" w:hAnsi="Cambria"/>
          <w:sz w:val="28"/>
        </w:rPr>
        <w:t>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поступательного движения</w:t>
      </w:r>
      <w:r w:rsidRPr="0097571E">
        <w:rPr>
          <w:rFonts w:ascii="Cambria" w:hAnsi="Cambria"/>
          <w:sz w:val="28"/>
        </w:rPr>
        <w:t>.</w:t>
      </w: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отсутствуют.</w:t>
      </w: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ayout w:type="fixed"/>
        <w:tblLook w:val="04A0"/>
      </w:tblPr>
      <w:tblGrid>
        <w:gridCol w:w="988"/>
        <w:gridCol w:w="284"/>
        <w:gridCol w:w="8073"/>
      </w:tblGrid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Mode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Способ задания тормозной силы</w:t>
            </w:r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  <w:r w:rsidRPr="001D5301">
              <w:rPr>
                <w:rFonts w:ascii="Cambria" w:hAnsi="Cambria"/>
                <w:sz w:val="28"/>
                <w:lang w:val="en-US"/>
              </w:rPr>
              <w:t>max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Максимальная тормозная сила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 xml:space="preserve"> н</m:t>
              </m:r>
            </m:oMath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Ширина зоны торможения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w:r>
              <w:rPr>
                <w:rFonts w:ascii="Cambria" w:hAnsi="Cambria"/>
                <w:sz w:val="28"/>
                <w:lang w:eastAsia="ru-RU"/>
              </w:rPr>
              <w:t>м</w:t>
            </w:r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1D5301"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координат зоны торможения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4373DC" w:rsidP="004373D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тормозной силы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</m:t>
              </m:r>
            </m:oMath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1D5301" w:rsidRDefault="004373DC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4373DC" w:rsidP="004373D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трения </w:t>
            </w:r>
            <w:r w:rsidRPr="007D4974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м</m:t>
                  </m:r>
                </m:den>
              </m:f>
            </m:oMath>
          </w:p>
        </w:tc>
      </w:tr>
      <w:tr w:rsidR="004373DC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Pr="004373DC" w:rsidRDefault="004373DC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  <w:r w:rsidRPr="004373DC"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3DC" w:rsidRPr="0097571E" w:rsidRDefault="004373DC" w:rsidP="004373D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Начальное положение</w:t>
            </w:r>
            <w:r w:rsidRPr="004373DC">
              <w:rPr>
                <w:rFonts w:ascii="Cambria" w:hAnsi="Cambria"/>
                <w:sz w:val="28"/>
                <w:lang w:eastAsia="ru-RU"/>
              </w:rPr>
              <w:t xml:space="preserve">, </w:t>
            </w:r>
            <w:r>
              <w:rPr>
                <w:rFonts w:ascii="Cambria" w:hAnsi="Cambria"/>
                <w:sz w:val="28"/>
                <w:lang w:eastAsia="ru-RU"/>
              </w:rPr>
              <w:t>м</w:t>
            </w:r>
          </w:p>
        </w:tc>
      </w:tr>
    </w:tbl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</w:p>
    <w:p w:rsidR="004373DC" w:rsidRDefault="004373DC" w:rsidP="004373DC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0" w:type="auto"/>
        <w:tblLook w:val="04A0"/>
      </w:tblPr>
      <w:tblGrid>
        <w:gridCol w:w="844"/>
        <w:gridCol w:w="309"/>
        <w:gridCol w:w="8192"/>
      </w:tblGrid>
      <w:tr w:rsidR="004373DC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97571E" w:rsidRDefault="003827DB" w:rsidP="00184F12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Относительная скорость, м/с</w:t>
            </w:r>
          </w:p>
        </w:tc>
      </w:tr>
      <w:tr w:rsidR="004373DC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3827DB" w:rsidP="003827DB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Тормозная сила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</m:t>
              </m:r>
            </m:oMath>
          </w:p>
        </w:tc>
      </w:tr>
      <w:tr w:rsidR="004373DC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Pr="003D062A" w:rsidRDefault="003827DB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73DC" w:rsidRDefault="004373DC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Положение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</w:tbl>
    <w:p w:rsidR="0024669F" w:rsidRDefault="0024669F" w:rsidP="004373DC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EF" w:rsidRDefault="00BD4BEF" w:rsidP="0097473F">
      <w:r>
        <w:separator/>
      </w:r>
    </w:p>
  </w:endnote>
  <w:endnote w:type="continuationSeparator" w:id="0">
    <w:p w:rsidR="00BD4BEF" w:rsidRDefault="00BD4BEF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EF" w:rsidRDefault="00BD4BEF" w:rsidP="0097473F">
      <w:r>
        <w:separator/>
      </w:r>
    </w:p>
  </w:footnote>
  <w:footnote w:type="continuationSeparator" w:id="0">
    <w:p w:rsidR="00BD4BEF" w:rsidRDefault="00BD4BEF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338F8"/>
    <w:multiLevelType w:val="hybridMultilevel"/>
    <w:tmpl w:val="CFE8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351E70"/>
    <w:multiLevelType w:val="hybridMultilevel"/>
    <w:tmpl w:val="C420A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27DB"/>
    <w:rsid w:val="0038438F"/>
    <w:rsid w:val="0038609C"/>
    <w:rsid w:val="003A0099"/>
    <w:rsid w:val="003A4A76"/>
    <w:rsid w:val="003B0148"/>
    <w:rsid w:val="003C0FC2"/>
    <w:rsid w:val="003C34B9"/>
    <w:rsid w:val="003C66EA"/>
    <w:rsid w:val="003D4AF8"/>
    <w:rsid w:val="003D4F8F"/>
    <w:rsid w:val="003E7B17"/>
    <w:rsid w:val="003F1530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373DC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A7612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409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4BEF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91DAE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2C89"/>
    <w:rsid w:val="00E07F9C"/>
    <w:rsid w:val="00E12E06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77C0B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A9DB4-9C12-4F2F-95AE-1088E10C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4</cp:revision>
  <cp:lastPrinted>2011-12-19T09:00:00Z</cp:lastPrinted>
  <dcterms:created xsi:type="dcterms:W3CDTF">2016-12-05T09:13:00Z</dcterms:created>
  <dcterms:modified xsi:type="dcterms:W3CDTF">2016-12-12T11:56:00Z</dcterms:modified>
</cp:coreProperties>
</file>