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3D4AF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3060412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3D4AF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3D4AF8">
              <w:rPr>
                <w:rFonts w:ascii="Cambria" w:hAnsi="Cambria"/>
                <w:color w:val="0000CC"/>
                <w:sz w:val="36"/>
                <w:szCs w:val="36"/>
              </w:rPr>
              <w:t>Трение качения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3D4AF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7300" cy="704850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8229D" w:rsidRDefault="00B8229D" w:rsidP="00B8229D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 алгоритм вычисления силы трения качения между колесом и дорогой</w:t>
      </w:r>
      <w:r w:rsidRPr="0035622A">
        <w:rPr>
          <w:rFonts w:ascii="Cambria" w:hAnsi="Cambria"/>
          <w:sz w:val="28"/>
        </w:rPr>
        <w:t>.</w:t>
      </w:r>
    </w:p>
    <w:p w:rsidR="00B8229D" w:rsidRPr="0035622A" w:rsidRDefault="00B8229D" w:rsidP="00B8229D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Реализовано два алгоритма вычисления коэффициента трения</w:t>
      </w:r>
    </w:p>
    <w:p w:rsidR="00B8229D" w:rsidRDefault="00B8229D" w:rsidP="00B8229D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Постоянный</w:t>
      </w:r>
    </w:p>
    <w:p w:rsidR="00B8229D" w:rsidRDefault="00B8229D" w:rsidP="00B8229D">
      <w:pPr>
        <w:pStyle w:val="af3"/>
        <w:numPr>
          <w:ilvl w:val="0"/>
          <w:numId w:val="6"/>
        </w:numPr>
        <w:contextualSpacing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Табличный</w:t>
      </w:r>
    </w:p>
    <w:p w:rsidR="00B8229D" w:rsidRDefault="00B8229D" w:rsidP="00B8229D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первом случае сила трения качения вычисляется согласно уравнению</w:t>
      </w:r>
      <w:r w:rsidRPr="0035622A">
        <w:rPr>
          <w:rFonts w:ascii="Cambria" w:hAnsi="Cambria"/>
          <w:sz w:val="28"/>
        </w:rPr>
        <w:t>:</w:t>
      </w:r>
    </w:p>
    <w:p w:rsidR="00B8229D" w:rsidRPr="0035622A" w:rsidRDefault="00B8229D" w:rsidP="00B8229D">
      <w:pPr>
        <w:ind w:firstLine="851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r>
            <w:rPr>
              <w:rFonts w:ascii="Cambria Math" w:hAnsi="Cambria Math"/>
              <w:sz w:val="28"/>
            </w:rPr>
            <m:t>=μ∙N∙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4v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th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8"/>
                </w:rPr>
              </m:ctrlPr>
            </m:e>
          </m:func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6"/>
        <w:tblW w:w="0" w:type="auto"/>
        <w:tblLayout w:type="fixed"/>
        <w:tblLook w:val="04A0"/>
      </w:tblPr>
      <w:tblGrid>
        <w:gridCol w:w="704"/>
        <w:gridCol w:w="284"/>
        <w:gridCol w:w="8357"/>
      </w:tblGrid>
      <w:tr w:rsidR="00B8229D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 трения качения</w:t>
            </w:r>
          </w:p>
        </w:tc>
      </w:tr>
      <w:tr w:rsidR="00B8229D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B8229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Прижимная сила</w:t>
            </w:r>
          </w:p>
        </w:tc>
      </w:tr>
      <w:tr w:rsidR="00B8229D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D93A42" w:rsidRDefault="00B8229D" w:rsidP="00184F12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</w:rPr>
                  <m:t>v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Скорость ступицы колеса</w:t>
            </w:r>
          </w:p>
        </w:tc>
      </w:tr>
      <w:tr w:rsidR="00B8229D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 скорости</w:t>
            </w:r>
          </w:p>
        </w:tc>
      </w:tr>
      <w:tr w:rsidR="00B8229D" w:rsidTr="00184F12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качения</w:t>
            </w:r>
          </w:p>
        </w:tc>
      </w:tr>
    </w:tbl>
    <w:p w:rsidR="00B8229D" w:rsidRDefault="00B8229D" w:rsidP="00B8229D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Во втором случае сила трения качения вычисляется согласно стандарту </w:t>
      </w:r>
      <w:r>
        <w:rPr>
          <w:rFonts w:ascii="Cambria" w:hAnsi="Cambria"/>
          <w:sz w:val="28"/>
          <w:lang w:val="en-US"/>
        </w:rPr>
        <w:t>SAE</w:t>
      </w:r>
      <w:r w:rsidRPr="00D93A42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Y</w:t>
      </w:r>
      <w:r w:rsidRPr="00D93A42">
        <w:rPr>
          <w:rFonts w:ascii="Cambria" w:hAnsi="Cambria"/>
          <w:sz w:val="28"/>
        </w:rPr>
        <w:t>2452:</w:t>
      </w:r>
    </w:p>
    <w:p w:rsidR="00B8229D" w:rsidRDefault="00B8229D" w:rsidP="00B8229D">
      <w:pPr>
        <w:ind w:firstLine="708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F=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</w:rPr>
              <m:t>α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β</m:t>
            </m:r>
          </m:sup>
        </m:sSup>
        <m:r>
          <w:rPr>
            <w:rFonts w:ascii="Cambria Math" w:hAnsi="Cambria Math"/>
            <w:sz w:val="2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A+B∙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d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cv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</m:oMath>
      <w:r w:rsidRPr="001A6609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</w:t>
      </w:r>
    </w:p>
    <w:tbl>
      <w:tblPr>
        <w:tblStyle w:val="a6"/>
        <w:tblW w:w="0" w:type="auto"/>
        <w:tblLayout w:type="fixed"/>
        <w:tblLook w:val="04A0"/>
      </w:tblPr>
      <w:tblGrid>
        <w:gridCol w:w="1555"/>
        <w:gridCol w:w="283"/>
        <w:gridCol w:w="7507"/>
      </w:tblGrid>
      <w:tr w:rsidR="00B8229D" w:rsidTr="00184F1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1A6609" w:rsidRDefault="00B8229D" w:rsidP="00184F12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P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Давление в колесе</w:t>
            </w:r>
          </w:p>
        </w:tc>
      </w:tr>
      <w:tr w:rsidR="00B8229D" w:rsidTr="00184F1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1A6609" w:rsidRDefault="00B8229D" w:rsidP="00184F12">
            <w:pPr>
              <w:ind w:firstLine="0"/>
              <w:rPr>
                <w:rFonts w:ascii="Cambria" w:hAnsi="Cambria"/>
                <w:b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α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  <m:r>
                  <w:rPr>
                    <w:rFonts w:ascii="Cambria Math" w:hAnsi="Cambria Math"/>
                    <w:sz w:val="28"/>
                  </w:rPr>
                  <m:t xml:space="preserve"> β,A,B,c</m:t>
                </m:r>
              </m:oMath>
            </m:oMathPara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Коэффициенты аппроксимации</w:t>
            </w:r>
          </w:p>
        </w:tc>
      </w:tr>
    </w:tbl>
    <w:p w:rsidR="00B8229D" w:rsidRDefault="00B8229D" w:rsidP="00B8229D">
      <w:pPr>
        <w:ind w:firstLine="708"/>
        <w:rPr>
          <w:rFonts w:ascii="Cambria" w:hAnsi="Cambria"/>
          <w:b/>
          <w:sz w:val="28"/>
        </w:rPr>
      </w:pPr>
    </w:p>
    <w:p w:rsidR="00B8229D" w:rsidRDefault="00B8229D" w:rsidP="00B8229D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B8229D" w:rsidRDefault="00B8229D" w:rsidP="00B8229D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математический входной порт (</w:t>
      </w:r>
      <w:r>
        <w:rPr>
          <w:rFonts w:ascii="Cambria" w:hAnsi="Cambria"/>
          <w:sz w:val="28"/>
          <w:lang w:val="en-US"/>
        </w:rPr>
        <w:t>N</w:t>
      </w:r>
      <w:r>
        <w:rPr>
          <w:rFonts w:ascii="Cambria" w:hAnsi="Cambria"/>
          <w:sz w:val="28"/>
        </w:rPr>
        <w:t>)</w:t>
      </w:r>
      <w:r w:rsidRPr="001A660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прижимной силы</w:t>
      </w:r>
      <w:r w:rsidRPr="001A660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 один механический порт (F) поступательного движения.</w:t>
      </w:r>
    </w:p>
    <w:p w:rsidR="00B8229D" w:rsidRDefault="00B8229D" w:rsidP="00B8229D">
      <w:pPr>
        <w:ind w:firstLine="708"/>
        <w:rPr>
          <w:rFonts w:ascii="Cambria" w:hAnsi="Cambria"/>
          <w:b/>
          <w:sz w:val="28"/>
        </w:rPr>
      </w:pPr>
    </w:p>
    <w:p w:rsidR="00B8229D" w:rsidRPr="00FB5802" w:rsidRDefault="00B8229D" w:rsidP="00B8229D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</w:t>
      </w:r>
      <w:r w:rsidRPr="00FB5802">
        <w:rPr>
          <w:rFonts w:ascii="Cambria" w:hAnsi="Cambria"/>
          <w:b/>
          <w:sz w:val="28"/>
        </w:rPr>
        <w:t>.</w:t>
      </w:r>
    </w:p>
    <w:p w:rsidR="00B8229D" w:rsidRDefault="00B8229D" w:rsidP="00B8229D">
      <w:pPr>
        <w:ind w:firstLine="708"/>
        <w:rPr>
          <w:rFonts w:ascii="Cambria" w:hAnsi="Cambria"/>
          <w:b/>
          <w:sz w:val="28"/>
        </w:rPr>
      </w:pPr>
    </w:p>
    <w:p w:rsidR="00B8229D" w:rsidRDefault="00B8229D" w:rsidP="00B8229D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ayout w:type="fixed"/>
        <w:tblLook w:val="04A0"/>
      </w:tblPr>
      <w:tblGrid>
        <w:gridCol w:w="988"/>
        <w:gridCol w:w="284"/>
        <w:gridCol w:w="8073"/>
      </w:tblGrid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B8229D">
              <w:rPr>
                <w:rFonts w:ascii="Cambria" w:hAnsi="Cambria"/>
                <w:sz w:val="28"/>
                <w:lang w:val="en-US"/>
              </w:rPr>
              <w:t>Mtype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Тип вычисления коэффициента трения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Mu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proofErr w:type="spellStart"/>
            <w:r w:rsidRPr="00B8229D">
              <w:rPr>
                <w:rFonts w:ascii="Cambria" w:hAnsi="Cambria"/>
                <w:sz w:val="28"/>
                <w:lang w:val="en-US"/>
              </w:rPr>
              <w:t>Vth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FB5802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 скорости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  <w:r>
              <w:rPr>
                <w:rFonts w:ascii="Cambria" w:hAnsi="Cambria"/>
                <w:sz w:val="28"/>
                <w:lang w:val="en-US" w:eastAsia="ru-RU"/>
              </w:rPr>
              <w:t>/</w:t>
            </w:r>
            <w:r>
              <w:rPr>
                <w:rFonts w:ascii="Cambria" w:hAnsi="Cambria"/>
                <w:sz w:val="28"/>
                <w:lang w:eastAsia="ru-RU"/>
              </w:rPr>
              <w:t>с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P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FB5802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Давление в шинах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Па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Alfa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FB5802" w:rsidRDefault="00B8229D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аппроксимации </w:t>
            </w:r>
            <w:r>
              <w:rPr>
                <w:rFonts w:ascii="Cambria" w:hAnsi="Cambria"/>
                <w:sz w:val="28"/>
                <w:lang w:val="en-US" w:eastAsia="ru-RU"/>
              </w:rPr>
              <w:t>Alfa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Beta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аппроксимации </w:t>
            </w:r>
            <w:r>
              <w:rPr>
                <w:rFonts w:ascii="Cambria" w:hAnsi="Cambria"/>
                <w:sz w:val="28"/>
                <w:lang w:val="en-US" w:eastAsia="ru-RU"/>
              </w:rPr>
              <w:t>Beta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Pr="00FB5802" w:rsidRDefault="00B8229D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аппроксимации </w:t>
            </w:r>
            <w:r>
              <w:rPr>
                <w:rFonts w:ascii="Cambria" w:hAnsi="Cambria"/>
                <w:sz w:val="28"/>
                <w:lang w:val="en-US" w:eastAsia="ru-RU"/>
              </w:rPr>
              <w:t>A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B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аппроксимации </w:t>
            </w:r>
            <w:r>
              <w:rPr>
                <w:rFonts w:ascii="Cambria" w:hAnsi="Cambria"/>
                <w:sz w:val="28"/>
                <w:lang w:val="en-US" w:eastAsia="ru-RU"/>
              </w:rPr>
              <w:t>B</w:t>
            </w:r>
          </w:p>
        </w:tc>
      </w:tr>
      <w:tr w:rsidR="00B8229D" w:rsidTr="00184F12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P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  <w:lang w:val="en-US"/>
              </w:rPr>
            </w:pPr>
            <w:r w:rsidRPr="00B8229D">
              <w:rPr>
                <w:rFonts w:ascii="Cambria" w:hAnsi="Cambria"/>
                <w:sz w:val="28"/>
                <w:lang w:val="en-US"/>
              </w:rPr>
              <w:t>C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val="en-US"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-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аппроксимации </w:t>
            </w:r>
            <w:r>
              <w:rPr>
                <w:rFonts w:ascii="Cambria" w:hAnsi="Cambria"/>
                <w:sz w:val="28"/>
                <w:lang w:val="en-US" w:eastAsia="ru-RU"/>
              </w:rPr>
              <w:t>C</w:t>
            </w:r>
          </w:p>
        </w:tc>
      </w:tr>
    </w:tbl>
    <w:p w:rsidR="00B8229D" w:rsidRDefault="00B8229D" w:rsidP="00B8229D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Параметры блока:</w:t>
      </w:r>
    </w:p>
    <w:tbl>
      <w:tblPr>
        <w:tblStyle w:val="a6"/>
        <w:tblW w:w="0" w:type="auto"/>
        <w:tblLook w:val="04A0"/>
      </w:tblPr>
      <w:tblGrid>
        <w:gridCol w:w="844"/>
        <w:gridCol w:w="309"/>
        <w:gridCol w:w="8192"/>
      </w:tblGrid>
      <w:tr w:rsidR="00B8229D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jc w:val="center"/>
              <w:rPr>
                <w:rFonts w:ascii="Cambria" w:hAnsi="Cambria"/>
                <w:i/>
                <w:sz w:val="28"/>
              </w:rPr>
            </w:pPr>
            <w:r>
              <w:rPr>
                <w:rFonts w:ascii="Cambria" w:hAnsi="Cambria"/>
                <w:i/>
                <w:sz w:val="28"/>
              </w:rPr>
              <w:t>V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Скорость, м/с</w:t>
            </w:r>
          </w:p>
        </w:tc>
      </w:tr>
      <w:tr w:rsidR="00B8229D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fr-FR"/>
                  </w:rPr>
                  <m:t>F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FB5802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Сила трения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н</w:t>
            </w:r>
            <w:proofErr w:type="spellEnd"/>
            <w:r>
              <w:rPr>
                <w:rFonts w:ascii="Cambria" w:hAnsi="Cambria"/>
                <w:sz w:val="28"/>
                <w:lang w:eastAsia="ru-RU"/>
              </w:rPr>
              <w:t xml:space="preserve"> </w:t>
            </w:r>
          </w:p>
        </w:tc>
      </w:tr>
      <w:tr w:rsidR="00B8229D" w:rsidTr="00184F12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29D" w:rsidRPr="00FB5802" w:rsidRDefault="00B8229D" w:rsidP="00184F1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Мощность на трение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Вт</w:t>
            </w:r>
            <w:bookmarkStart w:id="0" w:name="_GoBack"/>
            <w:bookmarkEnd w:id="0"/>
          </w:p>
        </w:tc>
      </w:tr>
    </w:tbl>
    <w:p w:rsidR="0024669F" w:rsidRDefault="0024669F" w:rsidP="00B8229D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89B" w:rsidRDefault="003B089B" w:rsidP="0097473F">
      <w:r>
        <w:separator/>
      </w:r>
    </w:p>
  </w:endnote>
  <w:endnote w:type="continuationSeparator" w:id="0">
    <w:p w:rsidR="003B089B" w:rsidRDefault="003B089B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89B" w:rsidRDefault="003B089B" w:rsidP="0097473F">
      <w:r>
        <w:separator/>
      </w:r>
    </w:p>
  </w:footnote>
  <w:footnote w:type="continuationSeparator" w:id="0">
    <w:p w:rsidR="003B089B" w:rsidRDefault="003B089B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FE338F8"/>
    <w:multiLevelType w:val="hybridMultilevel"/>
    <w:tmpl w:val="CFE8A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A40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2684D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B089B"/>
    <w:rsid w:val="003C0FC2"/>
    <w:rsid w:val="003C34B9"/>
    <w:rsid w:val="003C66EA"/>
    <w:rsid w:val="003D4AF8"/>
    <w:rsid w:val="003D4F8F"/>
    <w:rsid w:val="003E7B17"/>
    <w:rsid w:val="003F1530"/>
    <w:rsid w:val="003F769D"/>
    <w:rsid w:val="0040054A"/>
    <w:rsid w:val="00407B2A"/>
    <w:rsid w:val="0041496F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29D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D6419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A2418-75CA-4C04-8F83-43AC59848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3</cp:revision>
  <cp:lastPrinted>2011-12-19T09:00:00Z</cp:lastPrinted>
  <dcterms:created xsi:type="dcterms:W3CDTF">2016-12-05T09:10:00Z</dcterms:created>
  <dcterms:modified xsi:type="dcterms:W3CDTF">2016-12-12T12:07:00Z</dcterms:modified>
</cp:coreProperties>
</file>