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6D051C" w:rsidP="00A44D7C">
            <w:pPr>
              <w:ind w:firstLine="0"/>
              <w:jc w:val="center"/>
              <w:rPr>
                <w:szCs w:val="24"/>
              </w:rPr>
            </w:pPr>
            <w:r>
              <w:object w:dxaOrig="1170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54.75pt" o:ole="">
                  <v:imagedata r:id="rId7" o:title=""/>
                </v:shape>
                <o:OLEObject Type="Embed" ProgID="PBrush" ShapeID="_x0000_i1025" DrawAspect="Content" ObjectID="_1480843450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6D051C" w:rsidRDefault="007A74B3" w:rsidP="006D051C">
            <w:pPr>
              <w:ind w:firstLine="0"/>
              <w:jc w:val="center"/>
              <w:rPr>
                <w:szCs w:val="24"/>
              </w:rPr>
            </w:pPr>
            <w:r w:rsidRPr="007A74B3">
              <w:rPr>
                <w:color w:val="0000CC"/>
                <w:sz w:val="36"/>
                <w:szCs w:val="36"/>
              </w:rPr>
              <w:t>Двухобмот</w:t>
            </w:r>
            <w:bookmarkStart w:id="0" w:name="_GoBack"/>
            <w:bookmarkEnd w:id="0"/>
            <w:r w:rsidRPr="007A74B3">
              <w:rPr>
                <w:color w:val="0000CC"/>
                <w:sz w:val="36"/>
                <w:szCs w:val="36"/>
              </w:rPr>
              <w:t>очный трансформатор с расщепленной обмоткой низшего напряжения</w:t>
            </w:r>
            <w:r w:rsidR="006D051C" w:rsidRPr="006D051C">
              <w:rPr>
                <w:color w:val="0000CC"/>
                <w:sz w:val="36"/>
                <w:szCs w:val="36"/>
              </w:rPr>
              <w:t xml:space="preserve"> </w:t>
            </w:r>
            <w:r w:rsidR="006D051C">
              <w:rPr>
                <w:color w:val="0000CC"/>
                <w:sz w:val="36"/>
                <w:szCs w:val="36"/>
              </w:rPr>
              <w:t>и РПН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3072E" w:rsidP="00A44D7C">
            <w:pPr>
              <w:ind w:firstLine="0"/>
              <w:jc w:val="center"/>
              <w:rPr>
                <w:szCs w:val="24"/>
              </w:rPr>
            </w:pPr>
            <w:r>
              <w:object w:dxaOrig="1620" w:dyaOrig="1650">
                <v:shape id="_x0000_i1026" type="#_x0000_t75" style="width:81pt;height:82.5pt" o:ole="">
                  <v:imagedata r:id="rId9" o:title=""/>
                </v:shape>
                <o:OLEObject Type="Embed" ProgID="PBrush" ShapeID="_x0000_i1026" DrawAspect="Content" ObjectID="_1480843451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7A74B3" w:rsidP="00AD4A6D">
      <w:pPr>
        <w:ind w:firstLine="851"/>
        <w:rPr>
          <w:szCs w:val="24"/>
        </w:rPr>
      </w:pPr>
      <w:r w:rsidRPr="007A74B3">
        <w:rPr>
          <w:szCs w:val="24"/>
        </w:rPr>
        <w:t>Блок реализует модель двухобмоточного неидеального трансформатора с расщепленной обмоткой низшего напряжения</w:t>
      </w:r>
      <w:r w:rsidR="006D051C">
        <w:rPr>
          <w:szCs w:val="24"/>
        </w:rPr>
        <w:t xml:space="preserve"> и устройством регулирования под нагрузкой (РПН)</w:t>
      </w:r>
      <w:r w:rsidRPr="007A74B3"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7A74B3" w:rsidP="00AD4A6D">
      <w:pPr>
        <w:ind w:firstLine="851"/>
        <w:rPr>
          <w:szCs w:val="24"/>
        </w:rPr>
      </w:pPr>
      <w:r w:rsidRPr="007A74B3">
        <w:rPr>
          <w:szCs w:val="24"/>
        </w:rPr>
        <w:t xml:space="preserve">Модель двухобмоточного трансформатора с расщепленной обмоткой низшего напряжения </w:t>
      </w:r>
      <w:r w:rsidR="006D051C">
        <w:rPr>
          <w:szCs w:val="24"/>
        </w:rPr>
        <w:t xml:space="preserve">и РПН </w:t>
      </w:r>
      <w:r w:rsidRPr="007A74B3">
        <w:rPr>
          <w:szCs w:val="24"/>
        </w:rPr>
        <w:t>основана на Т-образной трехлучевой схеме замещения</w:t>
      </w:r>
      <w:r w:rsidR="006D051C">
        <w:rPr>
          <w:szCs w:val="24"/>
        </w:rPr>
        <w:t xml:space="preserve"> с переменными коэффициентами трансформации</w:t>
      </w:r>
      <w:r w:rsidRPr="007A74B3">
        <w:rPr>
          <w:szCs w:val="24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Default="009C0416" w:rsidP="00EE325E">
      <w:pPr>
        <w:pStyle w:val="a4"/>
        <w:rPr>
          <w:sz w:val="24"/>
          <w:szCs w:val="24"/>
          <w:lang w:val="en-US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300990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18438D" w:rsidRDefault="00CB67C7" w:rsidP="00EE325E">
      <w:pPr>
        <w:pStyle w:val="a4"/>
        <w:rPr>
          <w:sz w:val="24"/>
          <w:szCs w:val="24"/>
          <w:lang w:val="ru-RU"/>
        </w:rPr>
      </w:pPr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  <w:r w:rsidR="0018438D" w:rsidRPr="0018438D">
        <w:rPr>
          <w:sz w:val="24"/>
          <w:szCs w:val="24"/>
          <w:lang w:val="ru-RU"/>
        </w:rPr>
        <w:t xml:space="preserve"> </w:t>
      </w:r>
      <w:r w:rsidR="0018438D">
        <w:rPr>
          <w:sz w:val="24"/>
          <w:szCs w:val="24"/>
          <w:lang w:val="en-US"/>
        </w:rPr>
        <w:t>c</w:t>
      </w:r>
      <w:r w:rsidR="0018438D" w:rsidRPr="0018438D">
        <w:rPr>
          <w:sz w:val="24"/>
          <w:szCs w:val="24"/>
          <w:lang w:val="ru-RU"/>
        </w:rPr>
        <w:t xml:space="preserve"> </w:t>
      </w:r>
      <w:r w:rsidR="0018438D">
        <w:rPr>
          <w:sz w:val="24"/>
          <w:szCs w:val="24"/>
          <w:lang w:val="ru-RU"/>
        </w:rPr>
        <w:t>расщепленной обмоткой низшего напряжения</w:t>
      </w:r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7A74B3" w:rsidRDefault="007A74B3" w:rsidP="007A74B3">
      <w:pPr>
        <w:ind w:firstLine="851"/>
        <w:rPr>
          <w:szCs w:val="24"/>
        </w:rPr>
      </w:pPr>
      <w:r>
        <w:rPr>
          <w:szCs w:val="24"/>
        </w:rPr>
        <w:t xml:space="preserve">В модели предполагается следующее соотношение номинальных мощностей обмоток: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1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Н2</w:t>
      </w:r>
      <w:r>
        <w:rPr>
          <w:szCs w:val="24"/>
        </w:rPr>
        <w:t xml:space="preserve"> = 0,5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ном</w:t>
      </w:r>
      <w:r>
        <w:rPr>
          <w:szCs w:val="24"/>
        </w:rPr>
        <w:t xml:space="preserve">;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ВН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ном</w:t>
      </w:r>
      <w:r>
        <w:rPr>
          <w:szCs w:val="24"/>
        </w:rPr>
        <w:t>.</w:t>
      </w:r>
    </w:p>
    <w:p w:rsidR="006D051C" w:rsidRPr="007A74B3" w:rsidRDefault="006D051C" w:rsidP="007A74B3">
      <w:pPr>
        <w:ind w:firstLine="851"/>
        <w:rPr>
          <w:szCs w:val="24"/>
        </w:rPr>
      </w:pPr>
      <w:r>
        <w:rPr>
          <w:szCs w:val="24"/>
        </w:rPr>
        <w:t>Предполагается, что РПН установлено в обмотке высшего напряжения трансформатора.</w:t>
      </w:r>
    </w:p>
    <w:p w:rsidR="005C7CF8" w:rsidRDefault="007A74B3" w:rsidP="007A74B3">
      <w:pPr>
        <w:rPr>
          <w:szCs w:val="24"/>
          <w:lang w:val="en-US"/>
        </w:rPr>
      </w:pPr>
      <w:r>
        <w:rPr>
          <w:szCs w:val="24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7A74B3" w:rsidRPr="007A74B3" w:rsidRDefault="007A74B3" w:rsidP="007A74B3">
      <w:pPr>
        <w:rPr>
          <w:szCs w:val="24"/>
          <w:lang w:val="en-US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lastRenderedPageBreak/>
        <w:t xml:space="preserve">Блок имеет </w:t>
      </w:r>
      <w:r w:rsidR="0053072E">
        <w:rPr>
          <w:szCs w:val="24"/>
          <w:lang w:val="en-US"/>
        </w:rPr>
        <w:t>4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ВН</w:t>
      </w:r>
      <w:r w:rsidR="0053072E">
        <w:t>, В.</w:t>
      </w:r>
    </w:p>
    <w:p w:rsidR="007A74B3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первой части обмотки низшего напряжения, </w:t>
      </w:r>
      <w:r w:rsidRPr="00F13D4D">
        <w:rPr>
          <w:szCs w:val="24"/>
        </w:rPr>
        <w:t>U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1</w:t>
      </w:r>
      <w:r w:rsidRPr="00AD4A6D">
        <w:rPr>
          <w:szCs w:val="24"/>
        </w:rPr>
        <w:t>, В</w:t>
      </w:r>
      <w:r w:rsidR="0053072E">
        <w:rPr>
          <w:szCs w:val="24"/>
        </w:rPr>
        <w:t>.</w:t>
      </w:r>
    </w:p>
    <w:p w:rsidR="0053072E" w:rsidRPr="0053072E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 xml:space="preserve">Напряжение на второй части обмотки низшего напряжения, </w:t>
      </w:r>
      <w:r w:rsidRPr="00F13D4D">
        <w:rPr>
          <w:szCs w:val="24"/>
        </w:rPr>
        <w:t>U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2</w:t>
      </w:r>
      <w:r w:rsidRPr="00AD4A6D">
        <w:rPr>
          <w:szCs w:val="24"/>
        </w:rPr>
        <w:t>, В</w:t>
      </w:r>
      <w:r w:rsidR="0053072E">
        <w:rPr>
          <w:szCs w:val="24"/>
        </w:rPr>
        <w:t>.</w:t>
      </w:r>
    </w:p>
    <w:p w:rsidR="007A74B3" w:rsidRDefault="0053072E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Вход для подключения модели РПН</w:t>
      </w:r>
      <w:r w:rsidR="007A74B3"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7A74B3" w:rsidRPr="005C7CF8" w:rsidRDefault="007A74B3" w:rsidP="007A74B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НН1,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Номинальное напряжение обмотки НН2, кВ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Потери короткого замыкания, кВт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Напряжение короткого замыкания ВН-НН1//НН2, %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Напряжение короткого замыкания НН1-НН2, %</w:t>
      </w:r>
      <w:r>
        <w:rPr>
          <w:szCs w:val="24"/>
        </w:rPr>
        <w:t>;</w:t>
      </w:r>
    </w:p>
    <w:p w:rsidR="007A74B3" w:rsidRPr="000A02C9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Ток холостого хода, %</w:t>
      </w:r>
      <w:r>
        <w:rPr>
          <w:szCs w:val="24"/>
        </w:rPr>
        <w:t>;</w:t>
      </w:r>
    </w:p>
    <w:p w:rsidR="006D051C" w:rsidRPr="003C1DB6" w:rsidRDefault="007A74B3" w:rsidP="003C1DB6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A02C9">
        <w:rPr>
          <w:szCs w:val="24"/>
        </w:rPr>
        <w:t>Номинальная частота, Гц</w:t>
      </w:r>
      <w:r w:rsidR="003C1DB6">
        <w:rPr>
          <w:szCs w:val="24"/>
        </w:rPr>
        <w:t>;</w:t>
      </w:r>
    </w:p>
    <w:p w:rsidR="007A74B3" w:rsidRPr="000A02C9" w:rsidRDefault="007A74B3" w:rsidP="007A74B3">
      <w:pPr>
        <w:tabs>
          <w:tab w:val="left" w:pos="1140"/>
        </w:tabs>
        <w:ind w:left="851" w:firstLine="0"/>
        <w:rPr>
          <w:szCs w:val="24"/>
        </w:rPr>
      </w:pPr>
    </w:p>
    <w:p w:rsidR="007A74B3" w:rsidRPr="006D051C" w:rsidRDefault="007A74B3" w:rsidP="007A74B3">
      <w:r w:rsidRPr="006D051C">
        <w:t>Расчетные свойства для справки пользователю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НН1,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обмотки НН</w:t>
      </w:r>
      <w:r>
        <w:rPr>
          <w:szCs w:val="24"/>
        </w:rPr>
        <w:t>2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Номинальный ток холостого хода,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обмотки НН1;</w:t>
      </w:r>
    </w:p>
    <w:p w:rsidR="007A74B3" w:rsidRPr="00090B84" w:rsidRDefault="007A74B3" w:rsidP="00090B84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Коэффициент трансформации</w:t>
      </w:r>
      <w:r>
        <w:rPr>
          <w:szCs w:val="24"/>
        </w:rPr>
        <w:t xml:space="preserve"> обмотки НН2</w:t>
      </w:r>
      <w:r w:rsidRPr="00090B84">
        <w:rPr>
          <w:szCs w:val="24"/>
        </w:rPr>
        <w:t>.</w:t>
      </w:r>
    </w:p>
    <w:p w:rsidR="007A74B3" w:rsidRPr="00F13D4D" w:rsidRDefault="007A74B3" w:rsidP="007A74B3">
      <w:pPr>
        <w:rPr>
          <w:b/>
        </w:rPr>
      </w:pPr>
    </w:p>
    <w:p w:rsidR="007A74B3" w:rsidRPr="00F13D4D" w:rsidRDefault="007A74B3" w:rsidP="007A74B3">
      <w:pPr>
        <w:rPr>
          <w:b/>
        </w:rPr>
      </w:pPr>
      <w:r w:rsidRPr="00F13D4D">
        <w:rPr>
          <w:b/>
        </w:rPr>
        <w:t>Параметры блока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ВН, А;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НН1,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Ток обмотки НН</w:t>
      </w:r>
      <w:r>
        <w:rPr>
          <w:szCs w:val="24"/>
        </w:rPr>
        <w:t>2</w:t>
      </w:r>
      <w:r w:rsidRPr="00F13D4D">
        <w:rPr>
          <w:szCs w:val="24"/>
        </w:rPr>
        <w:t>, 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ВН,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ВН, кВАр;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ВН, кВА;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кВАр;</w:t>
      </w:r>
    </w:p>
    <w:p w:rsidR="007A74B3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</w:t>
      </w:r>
      <w:r>
        <w:rPr>
          <w:szCs w:val="24"/>
        </w:rPr>
        <w:t>1</w:t>
      </w:r>
      <w:r w:rsidRPr="00F13D4D">
        <w:rPr>
          <w:szCs w:val="24"/>
        </w:rPr>
        <w:t>, кВА</w:t>
      </w:r>
      <w:r>
        <w:rPr>
          <w:szCs w:val="24"/>
        </w:rPr>
        <w:t>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Активная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кВт;</w:t>
      </w:r>
    </w:p>
    <w:p w:rsidR="007A74B3" w:rsidRPr="00F13D4D" w:rsidRDefault="007A74B3" w:rsidP="007A74B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Реактивная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кВАр;</w:t>
      </w:r>
    </w:p>
    <w:p w:rsidR="00451B7E" w:rsidRPr="000F4943" w:rsidRDefault="007A74B3" w:rsidP="000F494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13D4D">
        <w:rPr>
          <w:szCs w:val="24"/>
        </w:rPr>
        <w:t>Полная мощность обмотки НН</w:t>
      </w:r>
      <w:r>
        <w:rPr>
          <w:szCs w:val="24"/>
        </w:rPr>
        <w:t>2</w:t>
      </w:r>
      <w:r w:rsidRPr="00F13D4D">
        <w:rPr>
          <w:szCs w:val="24"/>
        </w:rPr>
        <w:t>, кВА</w:t>
      </w:r>
      <w:r w:rsidR="000F4943" w:rsidRPr="000F4943">
        <w:rPr>
          <w:szCs w:val="24"/>
        </w:rPr>
        <w:t>.</w:t>
      </w:r>
    </w:p>
    <w:sectPr w:rsidR="00451B7E" w:rsidRPr="000F494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FF5" w:rsidRDefault="001B3FF5" w:rsidP="0097473F">
      <w:r>
        <w:separator/>
      </w:r>
    </w:p>
  </w:endnote>
  <w:endnote w:type="continuationSeparator" w:id="0">
    <w:p w:rsidR="001B3FF5" w:rsidRDefault="001B3FF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FF5" w:rsidRDefault="001B3FF5" w:rsidP="0097473F">
      <w:r>
        <w:separator/>
      </w:r>
    </w:p>
  </w:footnote>
  <w:footnote w:type="continuationSeparator" w:id="0">
    <w:p w:rsidR="001B3FF5" w:rsidRDefault="001B3FF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B84"/>
    <w:rsid w:val="00093153"/>
    <w:rsid w:val="000A02C9"/>
    <w:rsid w:val="000A03F9"/>
    <w:rsid w:val="000B4D9F"/>
    <w:rsid w:val="000B7FC7"/>
    <w:rsid w:val="000C3BA3"/>
    <w:rsid w:val="000F494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8438D"/>
    <w:rsid w:val="00192FF4"/>
    <w:rsid w:val="001A266A"/>
    <w:rsid w:val="001B18F3"/>
    <w:rsid w:val="001B3FF5"/>
    <w:rsid w:val="001C39FC"/>
    <w:rsid w:val="001C543E"/>
    <w:rsid w:val="001D0C42"/>
    <w:rsid w:val="001D0D74"/>
    <w:rsid w:val="001D1868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517B5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1DB6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072E"/>
    <w:rsid w:val="00533849"/>
    <w:rsid w:val="0053574B"/>
    <w:rsid w:val="00550A6B"/>
    <w:rsid w:val="005522AF"/>
    <w:rsid w:val="005A53B8"/>
    <w:rsid w:val="005B302A"/>
    <w:rsid w:val="005B3564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51C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0416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2F2D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C5CF8A-E0BD-42A3-9962-36B4D26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2014-12-23T09:38:00Z</dcterms:created>
  <dcterms:modified xsi:type="dcterms:W3CDTF">2014-12-23T09:38:00Z</dcterms:modified>
</cp:coreProperties>
</file>