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178B0" w:rsidP="00195B0D">
            <w:pPr>
              <w:ind w:firstLine="0"/>
              <w:jc w:val="center"/>
              <w:rPr>
                <w:szCs w:val="24"/>
              </w:rPr>
            </w:pPr>
            <w:r>
              <w:object w:dxaOrig="672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57.75pt" o:ole="">
                  <v:imagedata r:id="rId7" o:title=""/>
                </v:shape>
                <o:OLEObject Type="Embed" ProgID="PBrush" ShapeID="_x0000_i1025" DrawAspect="Content" ObjectID="_1484671493" r:id="rId8"/>
              </w:object>
            </w:r>
          </w:p>
        </w:tc>
        <w:tc>
          <w:tcPr>
            <w:tcW w:w="7433" w:type="dxa"/>
          </w:tcPr>
          <w:p w:rsidR="008971FC" w:rsidRPr="00195B0D" w:rsidRDefault="00FF6755" w:rsidP="00FF6755">
            <w:pPr>
              <w:ind w:firstLine="0"/>
              <w:jc w:val="left"/>
              <w:rPr>
                <w:szCs w:val="24"/>
              </w:rPr>
            </w:pPr>
            <w:r w:rsidRPr="00FF6755">
              <w:rPr>
                <w:color w:val="0000CC"/>
                <w:sz w:val="36"/>
                <w:szCs w:val="36"/>
              </w:rPr>
              <w:t>СПТ - Измеритель электрических величин комбинированный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F6755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230">
                <v:shape id="_x0000_i1026" type="#_x0000_t75" style="width:59.25pt;height:61.5pt" o:ole="">
                  <v:imagedata r:id="rId9" o:title=""/>
                </v:shape>
                <o:OLEObject Type="Embed" ProgID="PBrush" ShapeID="_x0000_i1026" DrawAspect="Content" ObjectID="_1484671494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785A4E" w:rsidRDefault="00316D2D" w:rsidP="00785A4E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>
        <w:t xml:space="preserve">используется для </w:t>
      </w:r>
      <w:r w:rsidR="00FF6755">
        <w:t>определения</w:t>
      </w:r>
      <w:r>
        <w:t xml:space="preserve"> </w:t>
      </w:r>
      <w:r w:rsidRPr="000778C6">
        <w:rPr>
          <w:szCs w:val="24"/>
          <w:shd w:val="clear" w:color="auto" w:fill="FFFFFF"/>
        </w:rPr>
        <w:t>сил</w:t>
      </w:r>
      <w:r>
        <w:rPr>
          <w:szCs w:val="24"/>
          <w:shd w:val="clear" w:color="auto" w:fill="FFFFFF"/>
        </w:rPr>
        <w:t>ы</w:t>
      </w:r>
      <w:r w:rsidRPr="000778C6">
        <w:rPr>
          <w:szCs w:val="24"/>
          <w:shd w:val="clear" w:color="auto" w:fill="FFFFFF"/>
        </w:rPr>
        <w:t xml:space="preserve"> тока</w:t>
      </w:r>
      <w:r>
        <w:rPr>
          <w:szCs w:val="24"/>
          <w:shd w:val="clear" w:color="auto" w:fill="FFFFFF"/>
        </w:rPr>
        <w:t xml:space="preserve"> </w:t>
      </w:r>
      <w:r w:rsidR="00785A4E">
        <w:t>в</w:t>
      </w:r>
      <w:r>
        <w:rPr>
          <w:szCs w:val="24"/>
          <w:shd w:val="clear" w:color="auto" w:fill="FFFFFF"/>
        </w:rPr>
        <w:t xml:space="preserve"> цепи</w:t>
      </w:r>
      <w:r w:rsidR="00FF6755">
        <w:rPr>
          <w:szCs w:val="24"/>
          <w:shd w:val="clear" w:color="auto" w:fill="FFFFFF"/>
        </w:rPr>
        <w:t xml:space="preserve">, </w:t>
      </w:r>
      <w:r w:rsidR="00785A4E">
        <w:t xml:space="preserve">потенциала в узле </w:t>
      </w:r>
      <w:r w:rsidR="00785A4E">
        <w:rPr>
          <w:szCs w:val="24"/>
        </w:rPr>
        <w:t>схемы</w:t>
      </w:r>
      <w:r w:rsidR="00785A4E">
        <w:t xml:space="preserve"> относительно «земли» (точки нулевого потенциала)</w:t>
      </w:r>
      <w:r w:rsidR="00FF6755">
        <w:t xml:space="preserve">, </w:t>
      </w:r>
      <w:r w:rsidR="00FF6755">
        <w:rPr>
          <w:szCs w:val="24"/>
          <w:shd w:val="clear" w:color="auto" w:fill="FFFFFF"/>
        </w:rPr>
        <w:t>и мощности</w:t>
      </w:r>
      <w:r w:rsidR="00785A4E">
        <w:t xml:space="preserve">. </w:t>
      </w:r>
      <w:r w:rsidR="00785A4E">
        <w:rPr>
          <w:szCs w:val="24"/>
        </w:rPr>
        <w:t>Предназначен для использования в «контуре переменного тока».</w:t>
      </w:r>
    </w:p>
    <w:p w:rsidR="00FF6755" w:rsidRPr="006F0211" w:rsidRDefault="00FF6755" w:rsidP="00785A4E">
      <w:pPr>
        <w:ind w:firstLine="851"/>
        <w:rPr>
          <w:szCs w:val="24"/>
        </w:rPr>
      </w:pPr>
    </w:p>
    <w:p w:rsidR="00FF6755" w:rsidRDefault="00FF6755" w:rsidP="00FF6755">
      <w:pPr>
        <w:ind w:firstLine="851"/>
      </w:pPr>
      <w:r>
        <w:t>Параметры (токи) модели определяются из закона Ома</w:t>
      </w:r>
      <w:r w:rsidRPr="009777F3">
        <w:t>:</w:t>
      </w:r>
    </w:p>
    <w:p w:rsidR="00FF6755" w:rsidRDefault="00FF6755" w:rsidP="00FF6755">
      <w:pPr>
        <w:ind w:firstLine="851"/>
        <w:rPr>
          <w:color w:val="333333"/>
          <w:szCs w:val="24"/>
          <w:shd w:val="clear" w:color="auto" w:fill="FFFFFF"/>
        </w:rPr>
      </w:pPr>
    </w:p>
    <w:p w:rsidR="00FF6755" w:rsidRPr="007D7FD3" w:rsidRDefault="00FF7575" w:rsidP="00FF6755">
      <w:pPr>
        <w:ind w:firstLine="851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FF6755" w:rsidRDefault="00FF6755" w:rsidP="00FF6755">
      <w:pPr>
        <w:ind w:firstLine="851"/>
        <w:rPr>
          <w:szCs w:val="24"/>
        </w:rPr>
      </w:pPr>
    </w:p>
    <w:p w:rsidR="00FF6755" w:rsidRDefault="00FF6755" w:rsidP="00FF6755">
      <w:pPr>
        <w:ind w:firstLine="851"/>
        <w:rPr>
          <w:szCs w:val="24"/>
        </w:rPr>
      </w:pPr>
      <w:proofErr w:type="gramStart"/>
      <w:r>
        <w:rPr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acc>
      </m:oMath>
      <w:r>
        <w:rPr>
          <w:szCs w:val="24"/>
        </w:rPr>
        <w:t xml:space="preserve"> –</w:t>
      </w:r>
      <w:proofErr w:type="gramEnd"/>
      <w:r>
        <w:rPr>
          <w:szCs w:val="24"/>
        </w:rPr>
        <w:t xml:space="preserve"> потенциалы узлов, между которыми подключен амперметр</w:t>
      </w:r>
      <w:r w:rsidRPr="007D7FD3">
        <w:rPr>
          <w:szCs w:val="24"/>
        </w:rPr>
        <w:t>;</w:t>
      </w:r>
    </w:p>
    <w:p w:rsidR="00FF6755" w:rsidRDefault="00FF6755" w:rsidP="00FF6755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сопротивление, Ом</w:t>
      </w:r>
      <w:r w:rsidRPr="00D9564F">
        <w:rPr>
          <w:szCs w:val="24"/>
        </w:rPr>
        <w:t>;</w:t>
      </w:r>
    </w:p>
    <w:p w:rsidR="00785A4E" w:rsidRDefault="00785A4E" w:rsidP="00785A4E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Pr="001C3935">
        <w:rPr>
          <w:szCs w:val="24"/>
        </w:rPr>
        <w:t xml:space="preserve"> </w:t>
      </w:r>
      <w:r>
        <w:rPr>
          <w:szCs w:val="24"/>
        </w:rPr>
        <w:t xml:space="preserve">блока, подбирается таким, чтобы оно не оказывало существенного влияния на расчетные значения </w:t>
      </w:r>
      <w:proofErr w:type="gramStart"/>
      <w:r>
        <w:rPr>
          <w:szCs w:val="24"/>
        </w:rPr>
        <w:t xml:space="preserve">токов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</w:t>
      </w:r>
      <w:proofErr w:type="gramEnd"/>
      <w:r>
        <w:rPr>
          <w:szCs w:val="24"/>
        </w:rPr>
        <w:t xml:space="preserve"> напряжений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в схеме.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рекомендуется выбирать из диапазона:</w:t>
      </w:r>
    </w:p>
    <w:p w:rsidR="00785A4E" w:rsidRDefault="00785A4E" w:rsidP="00785A4E">
      <w:pPr>
        <w:ind w:firstLine="851"/>
        <w:rPr>
          <w:szCs w:val="24"/>
        </w:rPr>
      </w:pPr>
    </w:p>
    <w:p w:rsidR="00785A4E" w:rsidRPr="00EA4C65" w:rsidRDefault="00FF7575" w:rsidP="00785A4E">
      <w:pPr>
        <w:ind w:firstLine="851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964485" w:rsidRDefault="00964485" w:rsidP="00785A4E">
      <w:pPr>
        <w:ind w:firstLine="851"/>
        <w:rPr>
          <w:szCs w:val="24"/>
        </w:rPr>
      </w:pPr>
    </w:p>
    <w:p w:rsidR="00FF6755" w:rsidRDefault="00FF6755" w:rsidP="00785A4E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принято направление от «Вход цепь +» к «Вход цепь -».</w:t>
      </w:r>
    </w:p>
    <w:p w:rsidR="00FF6755" w:rsidRDefault="00FF6755" w:rsidP="00785A4E">
      <w:pPr>
        <w:ind w:firstLine="851"/>
        <w:rPr>
          <w:szCs w:val="24"/>
        </w:rPr>
      </w:pPr>
    </w:p>
    <w:p w:rsidR="00FF6755" w:rsidRDefault="00FF6755" w:rsidP="00785A4E">
      <w:pPr>
        <w:ind w:firstLine="851"/>
        <w:rPr>
          <w:szCs w:val="24"/>
        </w:rPr>
      </w:pPr>
      <w:r>
        <w:rPr>
          <w:szCs w:val="24"/>
        </w:rPr>
        <w:t>Показываемое напряжение определяется м</w:t>
      </w:r>
      <w:bookmarkStart w:id="0" w:name="_GoBack"/>
      <w:bookmarkEnd w:id="0"/>
      <w:r>
        <w:rPr>
          <w:szCs w:val="24"/>
        </w:rPr>
        <w:t>ежду узлом порта «</w:t>
      </w:r>
      <w:r w:rsidR="00805EEA">
        <w:rPr>
          <w:szCs w:val="24"/>
        </w:rPr>
        <w:t>Вход цепь +</w:t>
      </w:r>
      <w:r>
        <w:rPr>
          <w:szCs w:val="24"/>
        </w:rPr>
        <w:t>» и точкой нулевого потенциала.</w:t>
      </w:r>
    </w:p>
    <w:p w:rsidR="00FF6755" w:rsidRDefault="00FF6755" w:rsidP="00785A4E">
      <w:pPr>
        <w:ind w:firstLine="851"/>
        <w:rPr>
          <w:szCs w:val="24"/>
        </w:rPr>
      </w:pPr>
    </w:p>
    <w:p w:rsidR="00734184" w:rsidRDefault="00734184" w:rsidP="00785A4E">
      <w:pPr>
        <w:ind w:firstLine="851"/>
        <w:rPr>
          <w:szCs w:val="24"/>
        </w:rPr>
      </w:pPr>
      <w:r>
        <w:rPr>
          <w:szCs w:val="24"/>
        </w:rPr>
        <w:t xml:space="preserve">Параметры блока так же записываются в память (с «видимостью» на уровень </w:t>
      </w:r>
      <w:proofErr w:type="spellStart"/>
      <w:r>
        <w:rPr>
          <w:szCs w:val="24"/>
        </w:rPr>
        <w:t>субмодели</w:t>
      </w:r>
      <w:proofErr w:type="spellEnd"/>
      <w:r>
        <w:rPr>
          <w:szCs w:val="24"/>
        </w:rPr>
        <w:t xml:space="preserve"> и именем, указываемым в свойстве «Имя измерителя»</w:t>
      </w:r>
      <w:r w:rsidRPr="00734184">
        <w:rPr>
          <w:szCs w:val="24"/>
        </w:rPr>
        <w:t>;</w:t>
      </w:r>
      <w:r>
        <w:rPr>
          <w:szCs w:val="24"/>
        </w:rPr>
        <w:t xml:space="preserve"> по умолчанию свойство равно 1</w:t>
      </w:r>
      <w:r w:rsidRPr="00734184">
        <w:rPr>
          <w:szCs w:val="24"/>
        </w:rPr>
        <w:t>#</w:t>
      </w:r>
      <w:r>
        <w:rPr>
          <w:szCs w:val="24"/>
        </w:rPr>
        <w:t xml:space="preserve">ВА, указывающее на то, что параметры будут «видны» на один уровень </w:t>
      </w:r>
      <w:proofErr w:type="spellStart"/>
      <w:r>
        <w:rPr>
          <w:szCs w:val="24"/>
        </w:rPr>
        <w:t>субмодели</w:t>
      </w:r>
      <w:proofErr w:type="spellEnd"/>
      <w:r>
        <w:rPr>
          <w:szCs w:val="24"/>
        </w:rPr>
        <w:t xml:space="preserve"> выше).</w:t>
      </w:r>
    </w:p>
    <w:p w:rsidR="00734184" w:rsidRDefault="00734184" w:rsidP="00785A4E">
      <w:pPr>
        <w:ind w:firstLine="851"/>
        <w:rPr>
          <w:szCs w:val="24"/>
        </w:rPr>
      </w:pPr>
      <w:r>
        <w:rPr>
          <w:szCs w:val="24"/>
        </w:rPr>
        <w:t>При необходимости использования расчетных значений параметров из памяти, используется блок «</w:t>
      </w:r>
      <w:r w:rsidR="00FF6755">
        <w:rPr>
          <w:szCs w:val="24"/>
        </w:rPr>
        <w:t xml:space="preserve">СПТ - </w:t>
      </w:r>
      <w:r w:rsidR="00FF6755" w:rsidRPr="00FF6755">
        <w:rPr>
          <w:szCs w:val="24"/>
        </w:rPr>
        <w:t xml:space="preserve">Получить параметр </w:t>
      </w:r>
      <w:proofErr w:type="gramStart"/>
      <w:r w:rsidR="00FF6755" w:rsidRPr="00FF6755">
        <w:rPr>
          <w:szCs w:val="24"/>
        </w:rPr>
        <w:t>измерителя</w:t>
      </w:r>
      <w:proofErr w:type="gramEnd"/>
      <w:r w:rsidR="00FF6755" w:rsidRPr="00FF6755">
        <w:rPr>
          <w:szCs w:val="24"/>
        </w:rPr>
        <w:t xml:space="preserve"> комбинированного</w:t>
      </w:r>
      <w:r>
        <w:rPr>
          <w:szCs w:val="24"/>
        </w:rPr>
        <w:t>».</w:t>
      </w:r>
    </w:p>
    <w:p w:rsidR="00734184" w:rsidRDefault="00734184" w:rsidP="00785A4E">
      <w:pPr>
        <w:ind w:firstLine="851"/>
        <w:rPr>
          <w:szCs w:val="24"/>
        </w:rPr>
      </w:pPr>
    </w:p>
    <w:p w:rsidR="00B116D1" w:rsidRPr="00FF6755" w:rsidRDefault="00316D2D" w:rsidP="00785A4E">
      <w:pPr>
        <w:ind w:firstLine="851"/>
        <w:rPr>
          <w:b/>
          <w:szCs w:val="24"/>
        </w:rPr>
      </w:pPr>
      <w:r w:rsidRPr="00FF6755">
        <w:rPr>
          <w:b/>
          <w:szCs w:val="24"/>
        </w:rPr>
        <w:t xml:space="preserve">Блок имеет 2 входных </w:t>
      </w:r>
      <w:r w:rsidR="00360620" w:rsidRPr="00FF6755">
        <w:rPr>
          <w:b/>
          <w:szCs w:val="24"/>
        </w:rPr>
        <w:t>порта:</w:t>
      </w:r>
    </w:p>
    <w:p w:rsidR="00360620" w:rsidRDefault="00FF6755" w:rsidP="00785A4E">
      <w:pPr>
        <w:ind w:firstLine="851"/>
        <w:rPr>
          <w:szCs w:val="24"/>
        </w:rPr>
      </w:pPr>
      <w:r>
        <w:rPr>
          <w:szCs w:val="24"/>
        </w:rPr>
        <w:t xml:space="preserve">1. </w:t>
      </w:r>
      <w:r w:rsidR="00805EEA">
        <w:rPr>
          <w:szCs w:val="24"/>
        </w:rPr>
        <w:t>Вход цепь +</w:t>
      </w:r>
      <w:r w:rsidR="00360620" w:rsidRPr="00734184">
        <w:rPr>
          <w:szCs w:val="24"/>
        </w:rPr>
        <w:t>;</w:t>
      </w:r>
    </w:p>
    <w:p w:rsidR="00360620" w:rsidRPr="00360620" w:rsidRDefault="00FF6755" w:rsidP="00785A4E">
      <w:pPr>
        <w:ind w:firstLine="851"/>
        <w:rPr>
          <w:szCs w:val="24"/>
        </w:rPr>
      </w:pPr>
      <w:r>
        <w:rPr>
          <w:szCs w:val="24"/>
        </w:rPr>
        <w:t xml:space="preserve">2. </w:t>
      </w:r>
      <w:r w:rsidR="00805EEA">
        <w:rPr>
          <w:szCs w:val="24"/>
        </w:rPr>
        <w:t xml:space="preserve">Вход цепь </w:t>
      </w:r>
      <w:r>
        <w:rPr>
          <w:szCs w:val="24"/>
        </w:rPr>
        <w:t>–</w:t>
      </w:r>
      <w:r w:rsidR="00360620">
        <w:rPr>
          <w:szCs w:val="24"/>
        </w:rPr>
        <w:t>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316D2D" w:rsidRPr="00451B7E" w:rsidRDefault="00316D2D" w:rsidP="00316D2D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316D2D" w:rsidRPr="00316D2D" w:rsidRDefault="00316D2D" w:rsidP="00316D2D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Сопротивление, Ом</w:t>
      </w:r>
      <w:r w:rsidRPr="00360620">
        <w:rPr>
          <w:szCs w:val="24"/>
        </w:rPr>
        <w:t>;</w:t>
      </w:r>
    </w:p>
    <w:p w:rsidR="00316D2D" w:rsidRPr="00316D2D" w:rsidRDefault="00316D2D" w:rsidP="00316D2D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Имя измерителя.</w:t>
      </w:r>
    </w:p>
    <w:p w:rsidR="00316D2D" w:rsidRDefault="00316D2D" w:rsidP="00451B7E">
      <w:pPr>
        <w:ind w:firstLine="851"/>
        <w:rPr>
          <w:b/>
          <w:szCs w:val="24"/>
        </w:rPr>
      </w:pPr>
    </w:p>
    <w:p w:rsid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7D3A42" w:rsidRPr="00451B7E" w:rsidRDefault="007D3A42" w:rsidP="007D3A4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lastRenderedPageBreak/>
        <w:t>Ток активный, А;</w:t>
      </w:r>
    </w:p>
    <w:p w:rsidR="007D3A42" w:rsidRPr="00451B7E" w:rsidRDefault="007D3A42" w:rsidP="007D3A4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7D3A42" w:rsidRP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 w:rsidRPr="00360620">
        <w:rPr>
          <w:szCs w:val="24"/>
        </w:rPr>
        <w:t>;</w:t>
      </w:r>
    </w:p>
    <w:p w:rsidR="00451B7E" w:rsidRP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0C3E46">
        <w:rPr>
          <w:szCs w:val="24"/>
        </w:rPr>
        <w:t xml:space="preserve"> активн</w:t>
      </w:r>
      <w:r>
        <w:rPr>
          <w:szCs w:val="24"/>
        </w:rPr>
        <w:t>ое</w:t>
      </w:r>
      <w:r w:rsidR="000C3E46">
        <w:rPr>
          <w:szCs w:val="24"/>
        </w:rPr>
        <w:t xml:space="preserve">, </w:t>
      </w:r>
      <w:proofErr w:type="gramStart"/>
      <w:r>
        <w:rPr>
          <w:szCs w:val="24"/>
        </w:rPr>
        <w:t>В</w:t>
      </w:r>
      <w:proofErr w:type="gramEnd"/>
      <w:r w:rsidR="00CC61C3">
        <w:rPr>
          <w:szCs w:val="24"/>
        </w:rPr>
        <w:t>;</w:t>
      </w:r>
    </w:p>
    <w:p w:rsidR="00451B7E" w:rsidRP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</w:t>
      </w:r>
      <w:r w:rsidR="000C3E46">
        <w:rPr>
          <w:szCs w:val="24"/>
        </w:rPr>
        <w:t xml:space="preserve">, </w:t>
      </w:r>
      <w:proofErr w:type="gramStart"/>
      <w:r>
        <w:rPr>
          <w:szCs w:val="24"/>
        </w:rPr>
        <w:t>В</w:t>
      </w:r>
      <w:proofErr w:type="gramEnd"/>
      <w:r w:rsidR="00CC61C3">
        <w:rPr>
          <w:szCs w:val="24"/>
        </w:rPr>
        <w:t>;</w:t>
      </w:r>
    </w:p>
    <w:p w:rsid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</w:t>
      </w:r>
      <w:r w:rsidR="000C3E46">
        <w:rPr>
          <w:szCs w:val="24"/>
        </w:rPr>
        <w:t xml:space="preserve">, </w:t>
      </w:r>
      <w:proofErr w:type="gramStart"/>
      <w:r>
        <w:rPr>
          <w:szCs w:val="24"/>
        </w:rPr>
        <w:t>В</w:t>
      </w:r>
      <w:proofErr w:type="gramEnd"/>
      <w:r w:rsidR="007D3A42">
        <w:rPr>
          <w:szCs w:val="24"/>
          <w:lang w:val="en-US"/>
        </w:rPr>
        <w:t>;</w:t>
      </w:r>
    </w:p>
    <w:p w:rsid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>
        <w:rPr>
          <w:szCs w:val="24"/>
          <w:lang w:val="en-US"/>
        </w:rPr>
        <w:t>;</w:t>
      </w:r>
    </w:p>
    <w:p w:rsid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</w:t>
      </w:r>
      <w:r>
        <w:rPr>
          <w:szCs w:val="24"/>
          <w:lang w:val="en-US"/>
        </w:rPr>
        <w:t>;</w:t>
      </w:r>
    </w:p>
    <w:p w:rsidR="007D3A42" w:rsidRPr="00451B7E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полная, ВА.</w:t>
      </w:r>
    </w:p>
    <w:sectPr w:rsidR="007D3A42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575" w:rsidRDefault="00FF7575" w:rsidP="0097473F">
      <w:r>
        <w:separator/>
      </w:r>
    </w:p>
  </w:endnote>
  <w:endnote w:type="continuationSeparator" w:id="0">
    <w:p w:rsidR="00FF7575" w:rsidRDefault="00FF757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575" w:rsidRDefault="00FF7575" w:rsidP="0097473F">
      <w:r>
        <w:separator/>
      </w:r>
    </w:p>
  </w:footnote>
  <w:footnote w:type="continuationSeparator" w:id="0">
    <w:p w:rsidR="00FF7575" w:rsidRDefault="00FF757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49D"/>
    <w:rsid w:val="006A279C"/>
    <w:rsid w:val="006A4CCF"/>
    <w:rsid w:val="006A6661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05EEA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6755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6D19A-637C-4F3F-99C6-C2EE513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10</cp:revision>
  <cp:lastPrinted>2011-12-19T09:00:00Z</cp:lastPrinted>
  <dcterms:created xsi:type="dcterms:W3CDTF">2015-01-08T15:43:00Z</dcterms:created>
  <dcterms:modified xsi:type="dcterms:W3CDTF">2015-02-05T16:58:00Z</dcterms:modified>
</cp:coreProperties>
</file>