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7237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9A0E6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8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16.75pt" o:ole="">
                  <v:imagedata r:id="rId7" o:title=""/>
                </v:shape>
                <o:OLEObject Type="Embed" ProgID="PBrush" ShapeID="_x0000_i1025" DrawAspect="Content" ObjectID="_1486573839" r:id="rId8"/>
              </w:object>
            </w:r>
          </w:p>
        </w:tc>
        <w:tc>
          <w:tcPr>
            <w:tcW w:w="7433" w:type="dxa"/>
          </w:tcPr>
          <w:p w:rsidR="008971FC" w:rsidRPr="00BE23BE" w:rsidRDefault="009A0E68" w:rsidP="006936C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9A0E68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E57C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9A0E68">
              <w:rPr>
                <w:rFonts w:ascii="Cambria" w:hAnsi="Cambria"/>
                <w:color w:val="0000CC"/>
                <w:sz w:val="36"/>
                <w:szCs w:val="36"/>
              </w:rPr>
              <w:t xml:space="preserve"> Запись в БД параметров шины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9A0E6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665" w:dyaOrig="675">
                <v:shape id="_x0000_i1026" type="#_x0000_t75" style="width:82.9pt;height:33.5pt" o:ole="">
                  <v:imagedata r:id="rId9" o:title=""/>
                </v:shape>
                <o:OLEObject Type="Embed" ProgID="PBrush" ShapeID="_x0000_i1026" DrawAspect="Content" ObjectID="_1486573840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E32142" w:rsidRDefault="00F06B2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</w:t>
      </w:r>
      <w:r w:rsidR="009A0E68">
        <w:rPr>
          <w:rFonts w:ascii="Cambria" w:hAnsi="Cambria"/>
          <w:sz w:val="28"/>
        </w:rPr>
        <w:t>используется совместно с блоком «СПТ – Шина» и служит для записи параметров шины в базу данных</w:t>
      </w:r>
      <w:r w:rsidR="00E32142">
        <w:rPr>
          <w:rFonts w:ascii="Cambria" w:hAnsi="Cambria"/>
          <w:sz w:val="28"/>
        </w:rPr>
        <w:t>.</w:t>
      </w:r>
    </w:p>
    <w:p w:rsidR="009A0E68" w:rsidRDefault="009A0E68" w:rsidP="009A0E68">
      <w:pPr>
        <w:rPr>
          <w:rFonts w:ascii="Cambria" w:hAnsi="Cambria"/>
          <w:sz w:val="28"/>
        </w:rPr>
      </w:pPr>
    </w:p>
    <w:p w:rsidR="003834FF" w:rsidRDefault="003834FF" w:rsidP="009A0E6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использовании </w:t>
      </w:r>
      <w:r w:rsidR="009A0E68">
        <w:rPr>
          <w:rFonts w:ascii="Cambria" w:hAnsi="Cambria"/>
          <w:sz w:val="28"/>
        </w:rPr>
        <w:t>этого блока</w:t>
      </w:r>
      <w:r>
        <w:rPr>
          <w:rFonts w:ascii="Cambria" w:hAnsi="Cambria"/>
          <w:sz w:val="28"/>
        </w:rPr>
        <w:t xml:space="preserve"> и соответствующей таблицы в базе данных, параметры «шины» записываются в базу данных, для дальнейшего использования, например, в системах автоматики и управления.</w:t>
      </w:r>
    </w:p>
    <w:sectPr w:rsidR="003834F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F1" w:rsidRDefault="00B20BF1" w:rsidP="0097473F">
      <w:r>
        <w:separator/>
      </w:r>
    </w:p>
  </w:endnote>
  <w:endnote w:type="continuationSeparator" w:id="0">
    <w:p w:rsidR="00B20BF1" w:rsidRDefault="00B20BF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F1" w:rsidRDefault="00B20BF1" w:rsidP="0097473F">
      <w:r>
        <w:separator/>
      </w:r>
    </w:p>
  </w:footnote>
  <w:footnote w:type="continuationSeparator" w:id="0">
    <w:p w:rsidR="00B20BF1" w:rsidRDefault="00B20BF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34FF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936CD"/>
    <w:rsid w:val="006A279C"/>
    <w:rsid w:val="006A4CCF"/>
    <w:rsid w:val="006A7B90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0E68"/>
    <w:rsid w:val="009A497A"/>
    <w:rsid w:val="009A754A"/>
    <w:rsid w:val="009B3869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0BF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1BD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2C3E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2142"/>
    <w:rsid w:val="00E344EF"/>
    <w:rsid w:val="00E37FA8"/>
    <w:rsid w:val="00E42508"/>
    <w:rsid w:val="00E50146"/>
    <w:rsid w:val="00E57C8F"/>
    <w:rsid w:val="00E6109C"/>
    <w:rsid w:val="00E62B1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11</cp:revision>
  <cp:lastPrinted>2011-12-19T09:00:00Z</cp:lastPrinted>
  <dcterms:created xsi:type="dcterms:W3CDTF">2015-01-30T10:00:00Z</dcterms:created>
  <dcterms:modified xsi:type="dcterms:W3CDTF">2015-02-27T17:24:00Z</dcterms:modified>
</cp:coreProperties>
</file>