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1E67" w:rsidRPr="00245166" w:rsidRDefault="00A91E67" w:rsidP="009D0F19">
      <w:pPr>
        <w:pStyle w:val="1"/>
        <w:rPr>
          <w:lang w:val="en-US"/>
        </w:rPr>
      </w:pPr>
      <w:bookmarkStart w:id="0" w:name="_Toc407108117"/>
      <w:bookmarkStart w:id="1" w:name="_Toc369869632"/>
      <w:r w:rsidRPr="00245166">
        <w:rPr>
          <w:lang w:val="en-US"/>
        </w:rPr>
        <w:t xml:space="preserve">Creation of a </w:t>
      </w:r>
      <w:r w:rsidR="00552BA2" w:rsidRPr="00245166">
        <w:rPr>
          <w:lang w:val="en-US"/>
        </w:rPr>
        <w:t xml:space="preserve">Thermohydraulics Model </w:t>
      </w:r>
      <w:r w:rsidRPr="00245166">
        <w:rPr>
          <w:lang w:val="en-US"/>
        </w:rPr>
        <w:t xml:space="preserve">for the </w:t>
      </w:r>
      <w:r w:rsidR="003D01D1" w:rsidRPr="00245166">
        <w:rPr>
          <w:lang w:val="en-US"/>
        </w:rPr>
        <w:t>Flowing Part</w:t>
      </w:r>
      <w:bookmarkEnd w:id="0"/>
    </w:p>
    <w:p w:rsidR="00A91E67" w:rsidRPr="00245166" w:rsidRDefault="00A91E67" w:rsidP="00A91E67">
      <w:pPr>
        <w:pStyle w:val="2"/>
        <w:rPr>
          <w:rFonts w:cstheme="minorBidi"/>
          <w:bCs w:val="0"/>
          <w:szCs w:val="24"/>
          <w:lang w:val="en-US"/>
        </w:rPr>
      </w:pPr>
      <w:bookmarkStart w:id="2" w:name="_Toc407108118"/>
      <w:bookmarkEnd w:id="1"/>
      <w:r w:rsidRPr="00245166">
        <w:rPr>
          <w:rFonts w:cstheme="minorBidi"/>
          <w:bCs w:val="0"/>
          <w:szCs w:val="24"/>
          <w:lang w:val="en-US"/>
        </w:rPr>
        <w:t xml:space="preserve">Creation of a </w:t>
      </w:r>
      <w:r w:rsidR="00552BA2" w:rsidRPr="00245166">
        <w:rPr>
          <w:rFonts w:cstheme="minorBidi"/>
          <w:bCs w:val="0"/>
          <w:szCs w:val="24"/>
          <w:lang w:val="en-US"/>
        </w:rPr>
        <w:t>New Thermohydraulics Model</w:t>
      </w:r>
      <w:bookmarkEnd w:id="2"/>
    </w:p>
    <w:p w:rsidR="00A91E67" w:rsidRPr="00245166" w:rsidRDefault="00A91E67" w:rsidP="00A91E67">
      <w:pPr>
        <w:rPr>
          <w:lang w:val="en-US"/>
        </w:rPr>
      </w:pPr>
      <w:r w:rsidRPr="00245166">
        <w:rPr>
          <w:lang w:val="en-US"/>
        </w:rPr>
        <w:t xml:space="preserve">To create a thermohydraulics </w:t>
      </w:r>
      <w:r w:rsidR="00552BA2" w:rsidRPr="00245166">
        <w:rPr>
          <w:lang w:val="en-US"/>
        </w:rPr>
        <w:t>diagram</w:t>
      </w:r>
      <w:r w:rsidRPr="00245166">
        <w:rPr>
          <w:lang w:val="en-US"/>
        </w:rPr>
        <w:t xml:space="preserve"> in SimInTech proceed as follows:</w:t>
      </w:r>
    </w:p>
    <w:p w:rsidR="00A91E67" w:rsidRPr="00245166" w:rsidRDefault="00A91E67" w:rsidP="00A91E67">
      <w:pPr>
        <w:numPr>
          <w:ilvl w:val="0"/>
          <w:numId w:val="1"/>
        </w:numPr>
        <w:rPr>
          <w:lang w:val="en-US"/>
        </w:rPr>
      </w:pPr>
      <w:r w:rsidRPr="00245166">
        <w:rPr>
          <w:lang w:val="en-US"/>
        </w:rPr>
        <w:t xml:space="preserve">Select </w:t>
      </w:r>
      <w:r w:rsidRPr="00245166">
        <w:rPr>
          <w:b/>
          <w:lang w:val="en-US"/>
        </w:rPr>
        <w:t>“New Project</w:t>
      </w:r>
      <w:r w:rsidR="00552BA2" w:rsidRPr="00245166">
        <w:rPr>
          <w:b/>
          <w:lang w:val="en-US"/>
        </w:rPr>
        <w:t>”</w:t>
      </w:r>
      <w:r w:rsidRPr="00245166">
        <w:rPr>
          <w:lang w:val="en-US"/>
        </w:rPr>
        <w:t xml:space="preserve"> button in the toolbar.</w:t>
      </w:r>
    </w:p>
    <w:p w:rsidR="003C1F99" w:rsidRPr="00245166" w:rsidRDefault="00A91E67" w:rsidP="00A91E67">
      <w:pPr>
        <w:pStyle w:val="a4"/>
        <w:rPr>
          <w:bCs w:val="0"/>
          <w:szCs w:val="24"/>
          <w:lang w:val="en-US"/>
        </w:rPr>
      </w:pPr>
      <w:r w:rsidRPr="00245166">
        <w:rPr>
          <w:lang w:val="en-US"/>
        </w:rPr>
        <w:t xml:space="preserve">Select “TPP Diagram” item from a pop-up menu (see </w:t>
      </w:r>
      <w:r w:rsidR="00C156F5" w:rsidRPr="00245166">
        <w:rPr>
          <w:lang w:val="en-US"/>
        </w:rPr>
        <w:fldChar w:fldCharType="begin" w:fldLock="1"/>
      </w:r>
      <w:r w:rsidRPr="00245166">
        <w:rPr>
          <w:lang w:val="en-US"/>
        </w:rPr>
        <w:instrText xml:space="preserve"> REF _Ref255851490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1. New Thermohydraulics Project Creation Menu</w:t>
      </w:r>
    </w:p>
    <w:p w:rsidR="00A91E67" w:rsidRPr="00245166" w:rsidRDefault="00C156F5" w:rsidP="003849BA">
      <w:pPr>
        <w:numPr>
          <w:ilvl w:val="0"/>
          <w:numId w:val="1"/>
        </w:numPr>
        <w:rPr>
          <w:lang w:val="en-US"/>
        </w:rPr>
      </w:pPr>
      <w:r w:rsidRPr="00245166">
        <w:rPr>
          <w:lang w:val="en-US"/>
        </w:rPr>
        <w:fldChar w:fldCharType="end"/>
      </w:r>
      <w:r w:rsidR="00A91E67" w:rsidRPr="00245166">
        <w:rPr>
          <w:lang w:val="en-US"/>
        </w:rPr>
        <w:t>).</w:t>
      </w:r>
    </w:p>
    <w:p w:rsidR="005C661A" w:rsidRPr="00245166" w:rsidRDefault="00A03293" w:rsidP="00E77374">
      <w:pPr>
        <w:pStyle w:val="a8"/>
        <w:rPr>
          <w:lang w:val="en-US"/>
        </w:rPr>
      </w:pPr>
      <w:r w:rsidRPr="00245166">
        <w:rPr>
          <w:noProof/>
        </w:rPr>
        <w:drawing>
          <wp:inline distT="0" distB="0" distL="0" distR="0">
            <wp:extent cx="2105025" cy="1400175"/>
            <wp:effectExtent l="0" t="0" r="9525" b="9525"/>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5025" cy="1400175"/>
                    </a:xfrm>
                    <a:prstGeom prst="rect">
                      <a:avLst/>
                    </a:prstGeom>
                    <a:noFill/>
                    <a:ln>
                      <a:noFill/>
                    </a:ln>
                  </pic:spPr>
                </pic:pic>
              </a:graphicData>
            </a:graphic>
          </wp:inline>
        </w:drawing>
      </w:r>
    </w:p>
    <w:p w:rsidR="00A91E67" w:rsidRPr="00245166" w:rsidRDefault="00A91E67" w:rsidP="00A91E67">
      <w:pPr>
        <w:pStyle w:val="a4"/>
        <w:rPr>
          <w:bCs w:val="0"/>
          <w:szCs w:val="24"/>
          <w:lang w:val="en-US"/>
        </w:rPr>
      </w:pPr>
      <w:bookmarkStart w:id="3" w:name="_Ref255851490"/>
      <w:bookmarkStart w:id="4" w:name="_Toc291248623"/>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1</w:t>
      </w:r>
      <w:r w:rsidR="00C156F5" w:rsidRPr="00245166">
        <w:rPr>
          <w:bCs w:val="0"/>
          <w:szCs w:val="24"/>
          <w:lang w:val="en-US"/>
        </w:rPr>
        <w:fldChar w:fldCharType="end"/>
      </w:r>
      <w:r w:rsidRPr="00245166">
        <w:rPr>
          <w:bCs w:val="0"/>
          <w:szCs w:val="24"/>
          <w:lang w:val="en-US"/>
        </w:rPr>
        <w:t xml:space="preserve">. New </w:t>
      </w:r>
      <w:r w:rsidR="00552BA2" w:rsidRPr="00245166">
        <w:rPr>
          <w:bCs w:val="0"/>
          <w:szCs w:val="24"/>
          <w:lang w:val="en-US"/>
        </w:rPr>
        <w:t>Thermohydraulics Project Creation Menu</w:t>
      </w:r>
    </w:p>
    <w:bookmarkEnd w:id="3"/>
    <w:bookmarkEnd w:id="4"/>
    <w:p w:rsidR="003C1F99" w:rsidRPr="00245166" w:rsidRDefault="00A91E67" w:rsidP="00A91E67">
      <w:pPr>
        <w:pStyle w:val="a4"/>
        <w:rPr>
          <w:bCs w:val="0"/>
          <w:szCs w:val="24"/>
          <w:lang w:val="en-US"/>
        </w:rPr>
      </w:pPr>
      <w:r w:rsidRPr="00245166">
        <w:rPr>
          <w:lang w:val="en-US"/>
        </w:rPr>
        <w:t xml:space="preserve">Then a new diagram window will be opened, in which a thermohydraulics block diagram will be generated (see </w:t>
      </w:r>
      <w:r w:rsidR="00C156F5" w:rsidRPr="00245166">
        <w:rPr>
          <w:lang w:val="en-US"/>
        </w:rPr>
        <w:fldChar w:fldCharType="begin" w:fldLock="1"/>
      </w:r>
      <w:r w:rsidRPr="00245166">
        <w:rPr>
          <w:lang w:val="en-US"/>
        </w:rPr>
        <w:instrText xml:space="preserve"> REF _Ref255851940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2. Thermohydraulics Diagram Creation Window</w:t>
      </w:r>
    </w:p>
    <w:p w:rsidR="00A91E67" w:rsidRPr="00245166" w:rsidRDefault="00C156F5" w:rsidP="003849BA">
      <w:pPr>
        <w:rPr>
          <w:lang w:val="en-US"/>
        </w:rPr>
      </w:pPr>
      <w:r w:rsidRPr="00245166">
        <w:rPr>
          <w:lang w:val="en-US"/>
        </w:rPr>
        <w:fldChar w:fldCharType="end"/>
      </w:r>
      <w:r w:rsidR="00A91E67" w:rsidRPr="00245166">
        <w:rPr>
          <w:lang w:val="en-US"/>
        </w:rPr>
        <w:t>).</w:t>
      </w:r>
    </w:p>
    <w:p w:rsidR="005C661A" w:rsidRPr="00245166" w:rsidRDefault="009C2F91" w:rsidP="007F79C2">
      <w:pPr>
        <w:pStyle w:val="a8"/>
        <w:rPr>
          <w:lang w:val="en-US"/>
        </w:rPr>
      </w:pPr>
      <w:r w:rsidRPr="00245166">
        <w:rPr>
          <w:noProof/>
        </w:rPr>
        <w:drawing>
          <wp:inline distT="0" distB="0" distL="0" distR="0">
            <wp:extent cx="4438650" cy="3333750"/>
            <wp:effectExtent l="0" t="0" r="0" b="0"/>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8650" cy="3333750"/>
                    </a:xfrm>
                    <a:prstGeom prst="rect">
                      <a:avLst/>
                    </a:prstGeom>
                    <a:noFill/>
                    <a:ln>
                      <a:noFill/>
                    </a:ln>
                  </pic:spPr>
                </pic:pic>
              </a:graphicData>
            </a:graphic>
          </wp:inline>
        </w:drawing>
      </w:r>
    </w:p>
    <w:p w:rsidR="00A91E67" w:rsidRPr="00245166" w:rsidRDefault="00A91E67" w:rsidP="00A91E67">
      <w:pPr>
        <w:pStyle w:val="a4"/>
        <w:rPr>
          <w:bCs w:val="0"/>
          <w:szCs w:val="24"/>
          <w:lang w:val="en-US"/>
        </w:rPr>
      </w:pPr>
      <w:bookmarkStart w:id="5" w:name="_Ref255851940"/>
      <w:bookmarkStart w:id="6" w:name="_Toc291248624"/>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2</w:t>
      </w:r>
      <w:r w:rsidR="00C156F5" w:rsidRPr="00245166">
        <w:rPr>
          <w:bCs w:val="0"/>
          <w:szCs w:val="24"/>
          <w:lang w:val="en-US"/>
        </w:rPr>
        <w:fldChar w:fldCharType="end"/>
      </w:r>
      <w:r w:rsidRPr="00245166">
        <w:rPr>
          <w:bCs w:val="0"/>
          <w:szCs w:val="24"/>
          <w:lang w:val="en-US"/>
        </w:rPr>
        <w:t xml:space="preserve">. Thermohydraulics </w:t>
      </w:r>
      <w:r w:rsidR="007808C8" w:rsidRPr="00245166">
        <w:rPr>
          <w:bCs w:val="0"/>
          <w:szCs w:val="24"/>
          <w:lang w:val="en-US"/>
        </w:rPr>
        <w:t>Diagram Creation Window</w:t>
      </w:r>
    </w:p>
    <w:bookmarkEnd w:id="5"/>
    <w:bookmarkEnd w:id="6"/>
    <w:p w:rsidR="00A91E67" w:rsidRPr="00245166" w:rsidRDefault="00A91E67" w:rsidP="00A91E67">
      <w:pPr>
        <w:rPr>
          <w:lang w:val="en-US"/>
        </w:rPr>
      </w:pPr>
      <w:r w:rsidRPr="00245166">
        <w:rPr>
          <w:lang w:val="en-US"/>
        </w:rPr>
        <w:t>To proceed with the work save the given diagram in a file under a new name (e.g., “</w:t>
      </w:r>
      <w:r w:rsidR="003D01D1" w:rsidRPr="00245166">
        <w:rPr>
          <w:lang w:val="en-US"/>
        </w:rPr>
        <w:t>Flowing part</w:t>
      </w:r>
      <w:r w:rsidRPr="00245166">
        <w:rPr>
          <w:lang w:val="en-US"/>
        </w:rPr>
        <w:t>”). To that end, perform the following operations:</w:t>
      </w:r>
    </w:p>
    <w:p w:rsidR="00A91E67" w:rsidRPr="00245166" w:rsidRDefault="00A91E67" w:rsidP="00A91E67">
      <w:pPr>
        <w:numPr>
          <w:ilvl w:val="0"/>
          <w:numId w:val="5"/>
        </w:numPr>
        <w:rPr>
          <w:lang w:val="en-US"/>
        </w:rPr>
      </w:pPr>
      <w:r w:rsidRPr="00245166">
        <w:rPr>
          <w:lang w:val="en-US"/>
        </w:rPr>
        <w:t xml:space="preserve">Select item </w:t>
      </w:r>
      <w:r w:rsidRPr="00245166">
        <w:rPr>
          <w:b/>
          <w:lang w:val="en-US"/>
        </w:rPr>
        <w:t>“File”</w:t>
      </w:r>
      <w:r w:rsidRPr="00245166">
        <w:rPr>
          <w:lang w:val="en-US"/>
        </w:rPr>
        <w:t xml:space="preserve"> in the main menu and then select </w:t>
      </w:r>
      <w:r w:rsidRPr="00245166">
        <w:rPr>
          <w:b/>
          <w:lang w:val="en-US"/>
        </w:rPr>
        <w:t>“Save project as...</w:t>
      </w:r>
      <w:r w:rsidR="007808C8" w:rsidRPr="00245166">
        <w:rPr>
          <w:b/>
          <w:lang w:val="en-US"/>
        </w:rPr>
        <w:t>”</w:t>
      </w:r>
      <w:r w:rsidRPr="00245166">
        <w:rPr>
          <w:lang w:val="en-US"/>
        </w:rPr>
        <w:t xml:space="preserve"> item from the pop-up list.</w:t>
      </w:r>
    </w:p>
    <w:p w:rsidR="00A91E67" w:rsidRPr="00245166" w:rsidRDefault="00A91E67" w:rsidP="00A91E67">
      <w:pPr>
        <w:numPr>
          <w:ilvl w:val="0"/>
          <w:numId w:val="5"/>
        </w:numPr>
        <w:rPr>
          <w:lang w:val="en-US"/>
        </w:rPr>
      </w:pPr>
      <w:r w:rsidRPr="00245166">
        <w:rPr>
          <w:lang w:val="en-US"/>
        </w:rPr>
        <w:t xml:space="preserve">Use the standard “save file” dialog to select a new name and catalog for saving. </w:t>
      </w:r>
      <w:r w:rsidR="007808C8" w:rsidRPr="00245166">
        <w:rPr>
          <w:rStyle w:val="Iniiaiieiieoeiue"/>
          <w:lang w:val="en-US"/>
        </w:rPr>
        <w:t>“</w:t>
      </w:r>
      <w:r w:rsidRPr="00245166">
        <w:rPr>
          <w:rStyle w:val="Iniiaiieiieoeiue"/>
          <w:lang w:val="en-US"/>
        </w:rPr>
        <w:t>C:\KTZ\Turbine\</w:t>
      </w:r>
      <w:r w:rsidR="003D01D1" w:rsidRPr="00245166">
        <w:rPr>
          <w:rStyle w:val="Iniiaiieiieoeiue"/>
          <w:lang w:val="en-US"/>
        </w:rPr>
        <w:t>Flowing part</w:t>
      </w:r>
      <w:r w:rsidRPr="00245166">
        <w:rPr>
          <w:rStyle w:val="Iniiaiieiieoeiue"/>
          <w:lang w:val="en-US"/>
        </w:rPr>
        <w:t>\</w:t>
      </w:r>
      <w:r w:rsidR="003D01D1" w:rsidRPr="00245166">
        <w:rPr>
          <w:rStyle w:val="Iniiaiieiieoeiue"/>
          <w:lang w:val="en-US"/>
        </w:rPr>
        <w:t>Flowing part</w:t>
      </w:r>
      <w:r w:rsidRPr="00245166">
        <w:rPr>
          <w:rStyle w:val="Iniiaiieiieoeiue"/>
          <w:lang w:val="en-US"/>
        </w:rPr>
        <w:t>.prt</w:t>
      </w:r>
      <w:r w:rsidR="007808C8" w:rsidRPr="00245166">
        <w:rPr>
          <w:rStyle w:val="Iniiaiieiieoeiue"/>
          <w:lang w:val="en-US"/>
        </w:rPr>
        <w:t>”</w:t>
      </w:r>
      <w:r w:rsidRPr="00245166">
        <w:rPr>
          <w:lang w:val="en-US"/>
        </w:rPr>
        <w:t>.</w:t>
      </w:r>
    </w:p>
    <w:p w:rsidR="003C1F99" w:rsidRPr="00245166" w:rsidRDefault="00A91E67" w:rsidP="00A91E67">
      <w:pPr>
        <w:pStyle w:val="a4"/>
        <w:rPr>
          <w:bCs w:val="0"/>
          <w:szCs w:val="24"/>
          <w:lang w:val="en-US"/>
        </w:rPr>
      </w:pPr>
      <w:r w:rsidRPr="00245166">
        <w:rPr>
          <w:lang w:val="en-US"/>
        </w:rPr>
        <w:lastRenderedPageBreak/>
        <w:t xml:space="preserve">When the file has been saved, its name and full path are displayed in the diagram window title (see </w:t>
      </w:r>
      <w:r w:rsidR="00C156F5" w:rsidRPr="00245166">
        <w:rPr>
          <w:lang w:val="en-US"/>
        </w:rPr>
        <w:fldChar w:fldCharType="begin" w:fldLock="1"/>
      </w:r>
      <w:r w:rsidRPr="00245166">
        <w:rPr>
          <w:lang w:val="en-US"/>
        </w:rPr>
        <w:instrText xml:space="preserve"> REF _Ref278136803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4. Diagram Window with New and Saved Projects</w:t>
      </w:r>
    </w:p>
    <w:p w:rsidR="00A91E67" w:rsidRPr="00245166" w:rsidRDefault="00C156F5" w:rsidP="003849BA">
      <w:pPr>
        <w:rPr>
          <w:lang w:val="en-US"/>
        </w:rPr>
      </w:pPr>
      <w:r w:rsidRPr="00245166">
        <w:rPr>
          <w:lang w:val="en-US"/>
        </w:rPr>
        <w:fldChar w:fldCharType="end"/>
      </w:r>
      <w:r w:rsidR="00A91E67" w:rsidRPr="00245166">
        <w:rPr>
          <w:lang w:val="en-US"/>
        </w:rPr>
        <w:t>).</w:t>
      </w:r>
    </w:p>
    <w:p w:rsidR="008C19B5" w:rsidRPr="00245166" w:rsidRDefault="00483B9F" w:rsidP="008C19B5">
      <w:pPr>
        <w:pStyle w:val="a8"/>
        <w:rPr>
          <w:lang w:val="en-US"/>
        </w:rPr>
      </w:pPr>
      <w:r w:rsidRPr="00245166">
        <w:rPr>
          <w:noProof/>
        </w:rPr>
        <w:drawing>
          <wp:inline distT="0" distB="0" distL="0" distR="0">
            <wp:extent cx="4419600" cy="3362325"/>
            <wp:effectExtent l="0" t="0" r="0" b="9525"/>
            <wp:docPr id="299"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9600" cy="3362325"/>
                    </a:xfrm>
                    <a:prstGeom prst="rect">
                      <a:avLst/>
                    </a:prstGeom>
                    <a:noFill/>
                    <a:ln>
                      <a:noFill/>
                    </a:ln>
                  </pic:spPr>
                </pic:pic>
              </a:graphicData>
            </a:graphic>
          </wp:inline>
        </w:drawing>
      </w:r>
    </w:p>
    <w:p w:rsidR="00A91E67" w:rsidRPr="00245166" w:rsidRDefault="00A91E67" w:rsidP="00A91E67">
      <w:pPr>
        <w:pStyle w:val="a4"/>
        <w:rPr>
          <w:bCs w:val="0"/>
          <w:szCs w:val="24"/>
          <w:lang w:val="en-US"/>
        </w:rPr>
      </w:pPr>
      <w:bookmarkStart w:id="7" w:name="_Toc369869633"/>
      <w:bookmarkStart w:id="8" w:name="_Ref278136860"/>
      <w:bookmarkStart w:id="9" w:name="_Ref278136803"/>
      <w:bookmarkStart w:id="10" w:name="_Toc291248625"/>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4</w:t>
      </w:r>
      <w:r w:rsidR="00C156F5" w:rsidRPr="00245166">
        <w:rPr>
          <w:bCs w:val="0"/>
          <w:szCs w:val="24"/>
          <w:lang w:val="en-US"/>
        </w:rPr>
        <w:fldChar w:fldCharType="end"/>
      </w:r>
      <w:r w:rsidRPr="00245166">
        <w:rPr>
          <w:bCs w:val="0"/>
          <w:szCs w:val="24"/>
          <w:lang w:val="en-US"/>
        </w:rPr>
        <w:t xml:space="preserve">. Diagram </w:t>
      </w:r>
      <w:r w:rsidR="00B1430D" w:rsidRPr="00245166">
        <w:rPr>
          <w:bCs w:val="0"/>
          <w:szCs w:val="24"/>
          <w:lang w:val="en-US"/>
        </w:rPr>
        <w:t xml:space="preserve">Window </w:t>
      </w:r>
      <w:r w:rsidR="00B73380" w:rsidRPr="00245166">
        <w:rPr>
          <w:bCs w:val="0"/>
          <w:szCs w:val="24"/>
          <w:lang w:val="en-US"/>
        </w:rPr>
        <w:t>with New and Saved Projects</w:t>
      </w:r>
    </w:p>
    <w:p w:rsidR="00A91E67" w:rsidRPr="00245166" w:rsidRDefault="00A91E67" w:rsidP="00A91E67">
      <w:pPr>
        <w:pStyle w:val="2"/>
        <w:rPr>
          <w:rFonts w:cstheme="minorBidi"/>
          <w:bCs w:val="0"/>
          <w:szCs w:val="24"/>
          <w:lang w:val="en-US"/>
        </w:rPr>
      </w:pPr>
      <w:bookmarkStart w:id="11" w:name="_Toc407108119"/>
      <w:bookmarkEnd w:id="7"/>
      <w:bookmarkEnd w:id="8"/>
      <w:bookmarkEnd w:id="9"/>
      <w:bookmarkEnd w:id="10"/>
      <w:r w:rsidRPr="00245166">
        <w:rPr>
          <w:rFonts w:cstheme="minorBidi"/>
          <w:bCs w:val="0"/>
          <w:szCs w:val="24"/>
          <w:lang w:val="en-US"/>
        </w:rPr>
        <w:t xml:space="preserve">Check for </w:t>
      </w:r>
      <w:r w:rsidR="00B1430D" w:rsidRPr="00245166">
        <w:rPr>
          <w:rFonts w:cstheme="minorBidi"/>
          <w:bCs w:val="0"/>
          <w:szCs w:val="24"/>
          <w:lang w:val="en-US"/>
        </w:rPr>
        <w:t xml:space="preserve">Connection </w:t>
      </w:r>
      <w:r w:rsidRPr="00245166">
        <w:rPr>
          <w:rFonts w:cstheme="minorBidi"/>
          <w:bCs w:val="0"/>
          <w:szCs w:val="24"/>
          <w:lang w:val="en-US"/>
        </w:rPr>
        <w:t xml:space="preserve">to </w:t>
      </w:r>
      <w:r w:rsidR="00B1430D" w:rsidRPr="00245166">
        <w:rPr>
          <w:rFonts w:cstheme="minorBidi"/>
          <w:bCs w:val="0"/>
          <w:szCs w:val="24"/>
          <w:lang w:val="en-US"/>
        </w:rPr>
        <w:t>Signal Database</w:t>
      </w:r>
      <w:bookmarkEnd w:id="11"/>
    </w:p>
    <w:p w:rsidR="00567867" w:rsidRPr="00245166" w:rsidRDefault="00567867" w:rsidP="00567867">
      <w:pPr>
        <w:rPr>
          <w:lang w:val="en-US"/>
        </w:rPr>
      </w:pPr>
      <w:r w:rsidRPr="00245166">
        <w:rPr>
          <w:lang w:val="en-US"/>
        </w:rPr>
        <w:t xml:space="preserve">Then, after completion of debugging of all parts of the turbine model, we will need to combine separate parts in an integral project (besides, the model of automatics system shall be engaged in the hydraulic calculation). To ensure a common operation of several calculation codes it is necessary that those use the same signal database. Thus, it would be advisable to make provision for a database under the same name and uniform signal names to be used for all projects. By default, database with file name </w:t>
      </w:r>
      <w:r w:rsidR="00B73380" w:rsidRPr="00245166">
        <w:rPr>
          <w:rStyle w:val="Iniiaiieiieoeiue"/>
          <w:lang w:val="en-US"/>
        </w:rPr>
        <w:t>“</w:t>
      </w:r>
      <w:r w:rsidRPr="00245166">
        <w:rPr>
          <w:rStyle w:val="Iniiaiieiieoeiue"/>
          <w:lang w:val="en-US"/>
        </w:rPr>
        <w:t>tpp.db</w:t>
      </w:r>
      <w:r w:rsidR="00B73380" w:rsidRPr="00245166">
        <w:rPr>
          <w:rStyle w:val="Iniiaiieiieoeiue"/>
          <w:lang w:val="en-US"/>
        </w:rPr>
        <w:t>”</w:t>
      </w:r>
      <w:r w:rsidRPr="00245166">
        <w:rPr>
          <w:lang w:val="en-US"/>
        </w:rPr>
        <w:t xml:space="preserve"> is used in TPP project. The file is located in the current directory of the project. This file name is quite good for us and we will use it.</w:t>
      </w:r>
    </w:p>
    <w:p w:rsidR="003C1F99" w:rsidRPr="00245166" w:rsidRDefault="00567867" w:rsidP="00567867">
      <w:pPr>
        <w:pStyle w:val="a4"/>
        <w:rPr>
          <w:bCs w:val="0"/>
          <w:szCs w:val="24"/>
          <w:lang w:val="en-US"/>
        </w:rPr>
      </w:pPr>
      <w:r w:rsidRPr="00245166">
        <w:rPr>
          <w:lang w:val="en-US"/>
        </w:rPr>
        <w:t xml:space="preserve">To check the connection of the database in a newly generated thermohydraulics project switch over the software system to the developer mode, for which purpose select “File” item in the main program menu and then “Parameters” sub-item. Go to “View” tab in the displayed “Parameters” dialog window and tick “Developer mode” option (see </w:t>
      </w:r>
      <w:r w:rsidR="00C156F5" w:rsidRPr="00245166">
        <w:rPr>
          <w:lang w:val="en-US"/>
        </w:rPr>
        <w:fldChar w:fldCharType="begin" w:fldLock="1"/>
      </w:r>
      <w:r w:rsidRPr="00245166">
        <w:rPr>
          <w:lang w:val="en-US"/>
        </w:rPr>
        <w:instrText xml:space="preserve"> REF _Ref278138037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5. “Parameters” Dialog Window for Activation of Developer Mode</w:t>
      </w:r>
    </w:p>
    <w:p w:rsidR="00567867" w:rsidRPr="00245166" w:rsidRDefault="00C156F5" w:rsidP="003849BA">
      <w:pPr>
        <w:rPr>
          <w:lang w:val="en-US"/>
        </w:rPr>
      </w:pPr>
      <w:r w:rsidRPr="00245166">
        <w:rPr>
          <w:lang w:val="en-US"/>
        </w:rPr>
        <w:fldChar w:fldCharType="end"/>
      </w:r>
      <w:r w:rsidR="00567867" w:rsidRPr="00245166">
        <w:rPr>
          <w:lang w:val="en-US"/>
        </w:rPr>
        <w:t>).</w:t>
      </w:r>
    </w:p>
    <w:p w:rsidR="005E081C" w:rsidRPr="00245166" w:rsidRDefault="00483B9F" w:rsidP="005E081C">
      <w:pPr>
        <w:pStyle w:val="a8"/>
        <w:rPr>
          <w:lang w:val="en-US"/>
        </w:rPr>
      </w:pPr>
      <w:r w:rsidRPr="00245166">
        <w:rPr>
          <w:noProof/>
        </w:rPr>
        <w:lastRenderedPageBreak/>
        <w:drawing>
          <wp:inline distT="0" distB="0" distL="0" distR="0">
            <wp:extent cx="4000500" cy="5210175"/>
            <wp:effectExtent l="0" t="0" r="0" b="9525"/>
            <wp:docPr id="30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0500" cy="5210175"/>
                    </a:xfrm>
                    <a:prstGeom prst="rect">
                      <a:avLst/>
                    </a:prstGeom>
                    <a:noFill/>
                    <a:ln>
                      <a:noFill/>
                    </a:ln>
                  </pic:spPr>
                </pic:pic>
              </a:graphicData>
            </a:graphic>
          </wp:inline>
        </w:drawing>
      </w:r>
    </w:p>
    <w:p w:rsidR="00567867" w:rsidRPr="00245166" w:rsidRDefault="00567867" w:rsidP="00567867">
      <w:pPr>
        <w:pStyle w:val="a4"/>
        <w:rPr>
          <w:bCs w:val="0"/>
          <w:szCs w:val="24"/>
          <w:lang w:val="en-US"/>
        </w:rPr>
      </w:pPr>
      <w:bookmarkStart w:id="12" w:name="_Ref278138037"/>
      <w:bookmarkStart w:id="13" w:name="_Toc291248626"/>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5</w:t>
      </w:r>
      <w:r w:rsidR="00C156F5" w:rsidRPr="00245166">
        <w:rPr>
          <w:bCs w:val="0"/>
          <w:szCs w:val="24"/>
          <w:lang w:val="en-US"/>
        </w:rPr>
        <w:fldChar w:fldCharType="end"/>
      </w:r>
      <w:r w:rsidRPr="00245166">
        <w:rPr>
          <w:bCs w:val="0"/>
          <w:szCs w:val="24"/>
          <w:lang w:val="en-US"/>
        </w:rPr>
        <w:t xml:space="preserve">. “Parameters” </w:t>
      </w:r>
      <w:r w:rsidR="00B73380" w:rsidRPr="00245166">
        <w:rPr>
          <w:bCs w:val="0"/>
          <w:szCs w:val="24"/>
          <w:lang w:val="en-US"/>
        </w:rPr>
        <w:t xml:space="preserve">Dialog Window </w:t>
      </w:r>
      <w:r w:rsidRPr="00245166">
        <w:rPr>
          <w:bCs w:val="0"/>
          <w:szCs w:val="24"/>
          <w:lang w:val="en-US"/>
        </w:rPr>
        <w:t xml:space="preserve">for </w:t>
      </w:r>
      <w:r w:rsidR="00B73380" w:rsidRPr="00245166">
        <w:rPr>
          <w:bCs w:val="0"/>
          <w:szCs w:val="24"/>
          <w:lang w:val="en-US"/>
        </w:rPr>
        <w:t xml:space="preserve">Activation </w:t>
      </w:r>
      <w:r w:rsidRPr="00245166">
        <w:rPr>
          <w:bCs w:val="0"/>
          <w:szCs w:val="24"/>
          <w:lang w:val="en-US"/>
        </w:rPr>
        <w:t xml:space="preserve">of </w:t>
      </w:r>
      <w:r w:rsidR="00B73380" w:rsidRPr="00245166">
        <w:rPr>
          <w:bCs w:val="0"/>
          <w:szCs w:val="24"/>
          <w:lang w:val="en-US"/>
        </w:rPr>
        <w:t>Developer M</w:t>
      </w:r>
      <w:r w:rsidRPr="00245166">
        <w:rPr>
          <w:bCs w:val="0"/>
          <w:szCs w:val="24"/>
          <w:lang w:val="en-US"/>
        </w:rPr>
        <w:t>ode</w:t>
      </w:r>
    </w:p>
    <w:bookmarkEnd w:id="12"/>
    <w:bookmarkEnd w:id="13"/>
    <w:p w:rsidR="00567867" w:rsidRPr="00245166" w:rsidRDefault="00567867" w:rsidP="00567867">
      <w:pPr>
        <w:rPr>
          <w:lang w:val="en-US"/>
        </w:rPr>
      </w:pPr>
      <w:r w:rsidRPr="00245166">
        <w:rPr>
          <w:lang w:val="en-US"/>
        </w:rPr>
        <w:t>Signal database is connected to the thermohydraulics diagram in the following manner:</w:t>
      </w:r>
    </w:p>
    <w:p w:rsidR="00567867" w:rsidRPr="00245166" w:rsidRDefault="00567867" w:rsidP="00567867">
      <w:pPr>
        <w:pStyle w:val="ac"/>
        <w:numPr>
          <w:ilvl w:val="0"/>
          <w:numId w:val="3"/>
        </w:numPr>
        <w:rPr>
          <w:lang w:val="en-US"/>
        </w:rPr>
      </w:pPr>
      <w:r w:rsidRPr="00245166">
        <w:rPr>
          <w:lang w:val="en-US"/>
        </w:rPr>
        <w:t xml:space="preserve">Press button </w:t>
      </w:r>
      <w:r w:rsidRPr="00245166">
        <w:rPr>
          <w:b/>
          <w:lang w:val="en-US"/>
        </w:rPr>
        <w:t>“Simulation properties”</w:t>
      </w:r>
      <w:r w:rsidRPr="00245166">
        <w:rPr>
          <w:lang w:val="en-US"/>
        </w:rPr>
        <w:t xml:space="preserve"> in the diagram window:</w:t>
      </w:r>
    </w:p>
    <w:p w:rsidR="00506B5D" w:rsidRPr="00245166" w:rsidRDefault="00506B5D" w:rsidP="00506B5D">
      <w:pPr>
        <w:ind w:left="709" w:firstLine="0"/>
        <w:rPr>
          <w:lang w:val="en-US"/>
        </w:rPr>
      </w:pPr>
    </w:p>
    <w:p w:rsidR="0031664B" w:rsidRPr="00245166" w:rsidRDefault="00A323E4" w:rsidP="00DE3EA2">
      <w:pPr>
        <w:pStyle w:val="a8"/>
        <w:rPr>
          <w:lang w:val="en-US"/>
        </w:rPr>
      </w:pPr>
      <w:r w:rsidRPr="00245166">
        <w:rPr>
          <w:noProof/>
        </w:rPr>
        <w:lastRenderedPageBreak/>
        <w:drawing>
          <wp:inline distT="0" distB="0" distL="0" distR="0">
            <wp:extent cx="4467225" cy="3400425"/>
            <wp:effectExtent l="0" t="0" r="9525" b="9525"/>
            <wp:docPr id="302"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7225" cy="3400425"/>
                    </a:xfrm>
                    <a:prstGeom prst="rect">
                      <a:avLst/>
                    </a:prstGeom>
                    <a:noFill/>
                    <a:ln>
                      <a:noFill/>
                    </a:ln>
                  </pic:spPr>
                </pic:pic>
              </a:graphicData>
            </a:graphic>
          </wp:inline>
        </w:drawing>
      </w:r>
    </w:p>
    <w:p w:rsidR="00567867" w:rsidRPr="00245166" w:rsidRDefault="00567867" w:rsidP="00567867">
      <w:pPr>
        <w:pStyle w:val="a4"/>
        <w:rPr>
          <w:bCs w:val="0"/>
          <w:szCs w:val="24"/>
          <w:lang w:val="en-US"/>
        </w:rPr>
      </w:pPr>
      <w:bookmarkStart w:id="14" w:name="_Ref205558014"/>
      <w:bookmarkStart w:id="15" w:name="_Toc291248627"/>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\*Arabic </w:instrText>
      </w:r>
      <w:r w:rsidR="00C156F5" w:rsidRPr="00245166">
        <w:rPr>
          <w:bCs w:val="0"/>
          <w:szCs w:val="24"/>
          <w:lang w:val="en-US"/>
        </w:rPr>
        <w:fldChar w:fldCharType="separate"/>
      </w:r>
      <w:r w:rsidR="003C1F99" w:rsidRPr="00245166">
        <w:rPr>
          <w:bCs w:val="0"/>
          <w:szCs w:val="24"/>
          <w:lang w:val="en-US"/>
        </w:rPr>
        <w:t>6</w:t>
      </w:r>
      <w:r w:rsidR="00C156F5" w:rsidRPr="00245166">
        <w:rPr>
          <w:bCs w:val="0"/>
          <w:szCs w:val="24"/>
          <w:lang w:val="en-US"/>
        </w:rPr>
        <w:fldChar w:fldCharType="end"/>
      </w:r>
      <w:r w:rsidRPr="00245166">
        <w:rPr>
          <w:bCs w:val="0"/>
          <w:szCs w:val="24"/>
          <w:lang w:val="en-US"/>
        </w:rPr>
        <w:t xml:space="preserve">. Simulation </w:t>
      </w:r>
      <w:r w:rsidR="00B73380" w:rsidRPr="00245166">
        <w:rPr>
          <w:bCs w:val="0"/>
          <w:szCs w:val="24"/>
          <w:lang w:val="en-US"/>
        </w:rPr>
        <w:t>Properties Access Button</w:t>
      </w:r>
    </w:p>
    <w:bookmarkEnd w:id="14"/>
    <w:bookmarkEnd w:id="15"/>
    <w:p w:rsidR="003C1F99" w:rsidRPr="00245166" w:rsidRDefault="00567867" w:rsidP="0059502F">
      <w:pPr>
        <w:pStyle w:val="a4"/>
        <w:rPr>
          <w:bCs w:val="0"/>
          <w:szCs w:val="24"/>
          <w:lang w:val="en-US"/>
        </w:rPr>
      </w:pPr>
      <w:r w:rsidRPr="00245166">
        <w:rPr>
          <w:lang w:val="en-US"/>
        </w:rPr>
        <w:t xml:space="preserve">Go to “Settings” tab in the popped up setting dialog (see </w:t>
      </w:r>
      <w:r w:rsidR="00C156F5" w:rsidRPr="00245166">
        <w:rPr>
          <w:lang w:val="en-US"/>
        </w:rPr>
        <w:fldChar w:fldCharType="begin" w:fldLock="1"/>
      </w:r>
      <w:r w:rsidRPr="00245166">
        <w:rPr>
          <w:lang w:val="en-US"/>
        </w:rPr>
        <w:instrText xml:space="preserve"> REF _Ref185816346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7. Project Database Setting Tab</w:t>
      </w:r>
    </w:p>
    <w:p w:rsidR="00567867" w:rsidRPr="00245166" w:rsidRDefault="00C156F5" w:rsidP="003849BA">
      <w:pPr>
        <w:pStyle w:val="ac"/>
        <w:numPr>
          <w:ilvl w:val="0"/>
          <w:numId w:val="3"/>
        </w:numPr>
        <w:rPr>
          <w:lang w:val="en-US"/>
        </w:rPr>
      </w:pPr>
      <w:r w:rsidRPr="00245166">
        <w:rPr>
          <w:lang w:val="en-US"/>
        </w:rPr>
        <w:fldChar w:fldCharType="end"/>
      </w:r>
      <w:r w:rsidR="00567867" w:rsidRPr="00245166">
        <w:rPr>
          <w:lang w:val="en-US"/>
        </w:rPr>
        <w:t>).</w:t>
      </w:r>
    </w:p>
    <w:p w:rsidR="0059502F" w:rsidRPr="00245166" w:rsidRDefault="0059502F" w:rsidP="0059502F">
      <w:pPr>
        <w:pStyle w:val="ac"/>
        <w:numPr>
          <w:ilvl w:val="0"/>
          <w:numId w:val="3"/>
        </w:numPr>
        <w:rPr>
          <w:lang w:val="en-US"/>
        </w:rPr>
      </w:pPr>
      <w:r w:rsidRPr="00245166">
        <w:rPr>
          <w:lang w:val="en-US"/>
        </w:rPr>
        <w:t xml:space="preserve">Enter the following text in </w:t>
      </w:r>
      <w:r w:rsidRPr="00245166">
        <w:rPr>
          <w:b/>
          <w:lang w:val="en-US"/>
        </w:rPr>
        <w:t>“Project database module”</w:t>
      </w:r>
      <w:r w:rsidRPr="00245166">
        <w:rPr>
          <w:lang w:val="en-US"/>
        </w:rPr>
        <w:t xml:space="preserve"> edit bar: “</w:t>
      </w:r>
      <w:r w:rsidRPr="00245166">
        <w:rPr>
          <w:rStyle w:val="Iniiaiieiieoeiue"/>
          <w:lang w:val="en-US"/>
        </w:rPr>
        <w:t xml:space="preserve">$(Root)\sdb.dll” </w:t>
      </w:r>
      <w:r w:rsidRPr="00245166">
        <w:rPr>
          <w:lang w:val="en-US"/>
        </w:rPr>
        <w:t>(to be entered without quotation marks; sdb.dll is for the name of dynamic library of database program module).</w:t>
      </w:r>
    </w:p>
    <w:p w:rsidR="003C1F99" w:rsidRPr="00245166" w:rsidRDefault="0059502F" w:rsidP="0059502F">
      <w:pPr>
        <w:pStyle w:val="a4"/>
        <w:rPr>
          <w:bCs w:val="0"/>
          <w:szCs w:val="24"/>
          <w:lang w:val="en-US"/>
        </w:rPr>
      </w:pPr>
      <w:r w:rsidRPr="00245166">
        <w:rPr>
          <w:lang w:val="en-US"/>
        </w:rPr>
        <w:t>Enter a random file name for saving the database in “Project database name</w:t>
      </w:r>
      <w:r w:rsidR="00B73380" w:rsidRPr="00245166">
        <w:rPr>
          <w:lang w:val="en-US"/>
        </w:rPr>
        <w:t>” bar</w:t>
      </w:r>
      <w:r w:rsidRPr="00245166">
        <w:rPr>
          <w:lang w:val="en-US"/>
        </w:rPr>
        <w:t xml:space="preserve">. In our case we just make sure </w:t>
      </w:r>
      <w:r w:rsidR="00B73380" w:rsidRPr="00245166">
        <w:rPr>
          <w:lang w:val="en-US"/>
        </w:rPr>
        <w:t>that everything</w:t>
      </w:r>
      <w:r w:rsidRPr="00245166">
        <w:rPr>
          <w:lang w:val="en-US"/>
        </w:rPr>
        <w:t xml:space="preserve"> is correctly filled</w:t>
      </w:r>
      <w:r w:rsidR="00666A90" w:rsidRPr="00245166">
        <w:rPr>
          <w:lang w:val="en-US"/>
        </w:rPr>
        <w:t>,</w:t>
      </w:r>
      <w:r w:rsidRPr="00245166">
        <w:rPr>
          <w:lang w:val="en-US"/>
        </w:rPr>
        <w:t xml:space="preserve"> and leave the default file name (“</w:t>
      </w:r>
      <w:r w:rsidRPr="00245166">
        <w:rPr>
          <w:rStyle w:val="Iniiaiieiieoeiue"/>
          <w:lang w:val="en-US"/>
        </w:rPr>
        <w:t>tpp_eng.db”, see</w:t>
      </w:r>
      <w:r w:rsidRPr="00245166">
        <w:rPr>
          <w:lang w:val="en-US"/>
        </w:rPr>
        <w:t xml:space="preserve"> </w:t>
      </w:r>
      <w:r w:rsidR="00C156F5" w:rsidRPr="00245166">
        <w:rPr>
          <w:lang w:val="en-US"/>
        </w:rPr>
        <w:fldChar w:fldCharType="begin" w:fldLock="1"/>
      </w:r>
      <w:r w:rsidRPr="00245166">
        <w:rPr>
          <w:lang w:val="en-US"/>
        </w:rPr>
        <w:instrText xml:space="preserve"> REF _Ref185816346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7. Project Database Setting Tab</w:t>
      </w:r>
    </w:p>
    <w:p w:rsidR="0059502F" w:rsidRPr="00245166" w:rsidRDefault="00C156F5" w:rsidP="003849BA">
      <w:pPr>
        <w:pStyle w:val="ac"/>
        <w:numPr>
          <w:ilvl w:val="0"/>
          <w:numId w:val="3"/>
        </w:numPr>
        <w:rPr>
          <w:lang w:val="en-US"/>
        </w:rPr>
      </w:pPr>
      <w:r w:rsidRPr="00245166">
        <w:rPr>
          <w:lang w:val="en-US"/>
        </w:rPr>
        <w:fldChar w:fldCharType="end"/>
      </w:r>
      <w:r w:rsidR="0059502F" w:rsidRPr="00245166">
        <w:rPr>
          <w:lang w:val="en-US"/>
        </w:rPr>
        <w:t>).</w:t>
      </w:r>
    </w:p>
    <w:p w:rsidR="003E5653" w:rsidRPr="00245166" w:rsidRDefault="00B045EE" w:rsidP="00455F82">
      <w:pPr>
        <w:pStyle w:val="a8"/>
        <w:rPr>
          <w:lang w:val="en-US"/>
        </w:rPr>
      </w:pPr>
      <w:r w:rsidRPr="00245166">
        <w:rPr>
          <w:noProof/>
        </w:rPr>
        <w:drawing>
          <wp:inline distT="0" distB="0" distL="0" distR="0">
            <wp:extent cx="6181725" cy="2990850"/>
            <wp:effectExtent l="0" t="0" r="9525"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1725" cy="2990850"/>
                    </a:xfrm>
                    <a:prstGeom prst="rect">
                      <a:avLst/>
                    </a:prstGeom>
                    <a:noFill/>
                    <a:ln>
                      <a:noFill/>
                    </a:ln>
                  </pic:spPr>
                </pic:pic>
              </a:graphicData>
            </a:graphic>
          </wp:inline>
        </w:drawing>
      </w:r>
    </w:p>
    <w:p w:rsidR="0059502F" w:rsidRPr="00245166" w:rsidRDefault="0059502F" w:rsidP="0059502F">
      <w:pPr>
        <w:pStyle w:val="a4"/>
        <w:rPr>
          <w:bCs w:val="0"/>
          <w:szCs w:val="24"/>
          <w:lang w:val="en-US"/>
        </w:rPr>
      </w:pPr>
      <w:bookmarkStart w:id="16" w:name="_Ref185816346"/>
      <w:bookmarkStart w:id="17" w:name="_Toc291248628"/>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\*Arabic </w:instrText>
      </w:r>
      <w:r w:rsidR="00C156F5" w:rsidRPr="00245166">
        <w:rPr>
          <w:bCs w:val="0"/>
          <w:szCs w:val="24"/>
          <w:lang w:val="en-US"/>
        </w:rPr>
        <w:fldChar w:fldCharType="separate"/>
      </w:r>
      <w:r w:rsidR="003C1F99" w:rsidRPr="00245166">
        <w:rPr>
          <w:bCs w:val="0"/>
          <w:szCs w:val="24"/>
          <w:lang w:val="en-US"/>
        </w:rPr>
        <w:t>7</w:t>
      </w:r>
      <w:r w:rsidR="00C156F5" w:rsidRPr="00245166">
        <w:rPr>
          <w:bCs w:val="0"/>
          <w:szCs w:val="24"/>
          <w:lang w:val="en-US"/>
        </w:rPr>
        <w:fldChar w:fldCharType="end"/>
      </w:r>
      <w:r w:rsidRPr="00245166">
        <w:rPr>
          <w:bCs w:val="0"/>
          <w:szCs w:val="24"/>
          <w:lang w:val="en-US"/>
        </w:rPr>
        <w:t xml:space="preserve">. Project </w:t>
      </w:r>
      <w:r w:rsidR="00666A90" w:rsidRPr="00245166">
        <w:rPr>
          <w:bCs w:val="0"/>
          <w:szCs w:val="24"/>
          <w:lang w:val="en-US"/>
        </w:rPr>
        <w:t>Database Setting Tab</w:t>
      </w:r>
    </w:p>
    <w:p w:rsidR="003C1F99" w:rsidRPr="00245166" w:rsidRDefault="0059502F" w:rsidP="003C1F99">
      <w:pPr>
        <w:pStyle w:val="ac"/>
        <w:numPr>
          <w:ilvl w:val="0"/>
          <w:numId w:val="3"/>
        </w:numPr>
        <w:rPr>
          <w:bCs/>
          <w:lang w:val="en-US"/>
        </w:rPr>
      </w:pPr>
      <w:bookmarkStart w:id="18" w:name="_Toc369869634"/>
      <w:bookmarkEnd w:id="16"/>
      <w:bookmarkEnd w:id="17"/>
      <w:r w:rsidRPr="00245166">
        <w:rPr>
          <w:lang w:val="en-US"/>
        </w:rPr>
        <w:t xml:space="preserve">Close the dialog </w:t>
      </w:r>
      <w:r w:rsidR="00666A90" w:rsidRPr="00245166">
        <w:rPr>
          <w:lang w:val="en-US"/>
        </w:rPr>
        <w:t xml:space="preserve">window </w:t>
      </w:r>
      <w:r w:rsidRPr="00245166">
        <w:rPr>
          <w:lang w:val="en-US"/>
        </w:rPr>
        <w:t xml:space="preserve">by pressing </w:t>
      </w:r>
      <w:r w:rsidRPr="00245166">
        <w:rPr>
          <w:b/>
          <w:lang w:val="en-US"/>
        </w:rPr>
        <w:t>“Ok”</w:t>
      </w:r>
      <w:r w:rsidRPr="00245166">
        <w:rPr>
          <w:lang w:val="en-US"/>
        </w:rPr>
        <w:t xml:space="preserve"> button (see </w:t>
      </w:r>
      <w:r w:rsidR="00C156F5" w:rsidRPr="00245166">
        <w:rPr>
          <w:lang w:val="en-US"/>
        </w:rPr>
        <w:fldChar w:fldCharType="begin" w:fldLock="1"/>
      </w:r>
      <w:r w:rsidR="00E800C2" w:rsidRPr="00245166">
        <w:rPr>
          <w:lang w:val="en-US"/>
        </w:rPr>
        <w:instrText xml:space="preserve"> REF _Ref185816346 \h  \* MERGEFORMAT </w:instrText>
      </w:r>
      <w:r w:rsidR="00C156F5" w:rsidRPr="00245166">
        <w:rPr>
          <w:lang w:val="en-US"/>
        </w:rPr>
      </w:r>
      <w:r w:rsidR="00C156F5" w:rsidRPr="00245166">
        <w:rPr>
          <w:lang w:val="en-US"/>
        </w:rPr>
        <w:fldChar w:fldCharType="separate"/>
      </w:r>
      <w:r w:rsidR="003C1F99" w:rsidRPr="00245166">
        <w:rPr>
          <w:lang w:val="en-US"/>
        </w:rPr>
        <w:t>Figure 7. Project Database Setting Tab</w:t>
      </w:r>
    </w:p>
    <w:p w:rsidR="0059502F" w:rsidRPr="00245166" w:rsidRDefault="00C156F5" w:rsidP="003849BA">
      <w:pPr>
        <w:pStyle w:val="ac"/>
        <w:numPr>
          <w:ilvl w:val="0"/>
          <w:numId w:val="3"/>
        </w:numPr>
        <w:rPr>
          <w:lang w:val="en-US"/>
        </w:rPr>
      </w:pPr>
      <w:r w:rsidRPr="00245166">
        <w:rPr>
          <w:lang w:val="en-US"/>
        </w:rPr>
        <w:fldChar w:fldCharType="end"/>
      </w:r>
      <w:r w:rsidR="0059502F" w:rsidRPr="00245166">
        <w:rPr>
          <w:lang w:val="en-US"/>
        </w:rPr>
        <w:t>).</w:t>
      </w:r>
    </w:p>
    <w:p w:rsidR="0059502F" w:rsidRPr="00245166" w:rsidRDefault="0059502F" w:rsidP="0059502F">
      <w:pPr>
        <w:pStyle w:val="2"/>
        <w:rPr>
          <w:rFonts w:cstheme="minorBidi"/>
          <w:bCs w:val="0"/>
          <w:szCs w:val="24"/>
          <w:lang w:val="en-US"/>
        </w:rPr>
      </w:pPr>
      <w:bookmarkStart w:id="19" w:name="_Toc407108120"/>
      <w:bookmarkEnd w:id="18"/>
      <w:r w:rsidRPr="00245166">
        <w:rPr>
          <w:rFonts w:cstheme="minorBidi"/>
          <w:bCs w:val="0"/>
          <w:szCs w:val="24"/>
          <w:lang w:val="en-US"/>
        </w:rPr>
        <w:lastRenderedPageBreak/>
        <w:t xml:space="preserve">Setting the </w:t>
      </w:r>
      <w:r w:rsidR="003D01D1" w:rsidRPr="00245166">
        <w:rPr>
          <w:rFonts w:cstheme="minorBidi"/>
          <w:bCs w:val="0"/>
          <w:szCs w:val="24"/>
          <w:lang w:val="en-US"/>
        </w:rPr>
        <w:t xml:space="preserve">Flowing Part </w:t>
      </w:r>
      <w:r w:rsidR="00666A90" w:rsidRPr="00245166">
        <w:rPr>
          <w:rFonts w:cstheme="minorBidi"/>
          <w:bCs w:val="0"/>
          <w:szCs w:val="24"/>
          <w:lang w:val="en-US"/>
        </w:rPr>
        <w:t>Diagram</w:t>
      </w:r>
      <w:bookmarkEnd w:id="19"/>
    </w:p>
    <w:p w:rsidR="003C1F99" w:rsidRPr="00245166" w:rsidRDefault="0059502F" w:rsidP="003C1F99">
      <w:pPr>
        <w:rPr>
          <w:bCs/>
          <w:lang w:val="en-US"/>
        </w:rPr>
      </w:pPr>
      <w:r w:rsidRPr="00245166">
        <w:rPr>
          <w:lang w:val="en-US"/>
        </w:rPr>
        <w:t xml:space="preserve">Blocks located in </w:t>
      </w:r>
      <w:r w:rsidRPr="00245166">
        <w:rPr>
          <w:b/>
          <w:lang w:val="en-US"/>
        </w:rPr>
        <w:t xml:space="preserve">“TPP process </w:t>
      </w:r>
      <w:r w:rsidR="003D01D1" w:rsidRPr="00245166">
        <w:rPr>
          <w:b/>
          <w:lang w:val="en-US"/>
        </w:rPr>
        <w:t>blocks</w:t>
      </w:r>
      <w:r w:rsidRPr="00245166">
        <w:rPr>
          <w:b/>
          <w:lang w:val="en-US"/>
        </w:rPr>
        <w:t>”</w:t>
      </w:r>
      <w:r w:rsidRPr="00245166">
        <w:rPr>
          <w:lang w:val="en-US"/>
        </w:rPr>
        <w:t xml:space="preserve"> tab of the </w:t>
      </w:r>
      <w:r w:rsidR="00965F0F" w:rsidRPr="00245166">
        <w:rPr>
          <w:lang w:val="en-US"/>
        </w:rPr>
        <w:t>blocks</w:t>
      </w:r>
      <w:r w:rsidRPr="00245166">
        <w:rPr>
          <w:lang w:val="en-US"/>
        </w:rPr>
        <w:t xml:space="preserve"> template are used to create the diagram. </w:t>
      </w:r>
      <w:r w:rsidR="003849BA" w:rsidRPr="00245166">
        <w:rPr>
          <w:lang w:val="en-US"/>
        </w:rPr>
        <w:t xml:space="preserve">(see </w:t>
      </w:r>
      <w:r w:rsidR="00C156F5" w:rsidRPr="00245166">
        <w:rPr>
          <w:lang w:val="en-US"/>
        </w:rPr>
        <w:fldChar w:fldCharType="begin" w:fldLock="1"/>
      </w:r>
      <w:r w:rsidR="00E800C2" w:rsidRPr="00245166">
        <w:rPr>
          <w:lang w:val="en-US"/>
        </w:rPr>
        <w:instrText xml:space="preserve"> REF _Ref255866372 \h  \* MERGEFORMAT </w:instrText>
      </w:r>
      <w:r w:rsidR="00C156F5" w:rsidRPr="00245166">
        <w:rPr>
          <w:lang w:val="en-US"/>
        </w:rPr>
      </w:r>
      <w:r w:rsidR="00C156F5" w:rsidRPr="00245166">
        <w:rPr>
          <w:lang w:val="en-US"/>
        </w:rPr>
        <w:fldChar w:fldCharType="separate"/>
      </w:r>
      <w:r w:rsidR="003C1F99" w:rsidRPr="00245166">
        <w:rPr>
          <w:lang w:val="en-US"/>
        </w:rPr>
        <w:t>Figure 8. Thermohydraulics Blocks Pop-up List</w:t>
      </w:r>
    </w:p>
    <w:p w:rsidR="0059502F" w:rsidRPr="00245166" w:rsidRDefault="00C156F5" w:rsidP="003849BA">
      <w:pPr>
        <w:rPr>
          <w:lang w:val="en-US"/>
        </w:rPr>
      </w:pPr>
      <w:r w:rsidRPr="00245166">
        <w:rPr>
          <w:lang w:val="en-US"/>
        </w:rPr>
        <w:fldChar w:fldCharType="end"/>
      </w:r>
      <w:r w:rsidR="0059502F" w:rsidRPr="00245166">
        <w:rPr>
          <w:lang w:val="en-US"/>
        </w:rPr>
        <w:t>).</w:t>
      </w:r>
    </w:p>
    <w:p w:rsidR="00A53E10" w:rsidRPr="00245166" w:rsidRDefault="00B045EE" w:rsidP="00616FE0">
      <w:pPr>
        <w:pStyle w:val="a8"/>
        <w:rPr>
          <w:lang w:val="en-US"/>
        </w:rPr>
      </w:pPr>
      <w:r w:rsidRPr="00245166">
        <w:rPr>
          <w:noProof/>
        </w:rPr>
        <w:drawing>
          <wp:inline distT="0" distB="0" distL="0" distR="0">
            <wp:extent cx="3657600" cy="3017520"/>
            <wp:effectExtent l="0" t="0" r="0" b="0"/>
            <wp:docPr id="304" name="Рисунок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3017520"/>
                    </a:xfrm>
                    <a:prstGeom prst="rect">
                      <a:avLst/>
                    </a:prstGeom>
                    <a:noFill/>
                    <a:ln>
                      <a:noFill/>
                    </a:ln>
                  </pic:spPr>
                </pic:pic>
              </a:graphicData>
            </a:graphic>
          </wp:inline>
        </w:drawing>
      </w:r>
    </w:p>
    <w:p w:rsidR="0059502F" w:rsidRPr="00245166" w:rsidRDefault="0059502F" w:rsidP="0059502F">
      <w:pPr>
        <w:pStyle w:val="a4"/>
        <w:rPr>
          <w:bCs w:val="0"/>
          <w:szCs w:val="24"/>
          <w:lang w:val="en-US"/>
        </w:rPr>
      </w:pPr>
      <w:bookmarkStart w:id="20" w:name="_Ref255866372"/>
      <w:bookmarkStart w:id="21" w:name="_Ref255866357"/>
      <w:bookmarkStart w:id="22" w:name="_Toc291248629"/>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8</w:t>
      </w:r>
      <w:r w:rsidR="00C156F5" w:rsidRPr="00245166">
        <w:rPr>
          <w:bCs w:val="0"/>
          <w:szCs w:val="24"/>
          <w:lang w:val="en-US"/>
        </w:rPr>
        <w:fldChar w:fldCharType="end"/>
      </w:r>
      <w:r w:rsidRPr="00245166">
        <w:rPr>
          <w:bCs w:val="0"/>
          <w:szCs w:val="24"/>
          <w:lang w:val="en-US"/>
        </w:rPr>
        <w:t xml:space="preserve">. Thermohydraulics </w:t>
      </w:r>
      <w:r w:rsidR="00965F0F" w:rsidRPr="00245166">
        <w:rPr>
          <w:bCs w:val="0"/>
          <w:szCs w:val="24"/>
          <w:lang w:val="en-US"/>
        </w:rPr>
        <w:t>Blocks</w:t>
      </w:r>
      <w:r w:rsidR="00666A90" w:rsidRPr="00245166">
        <w:rPr>
          <w:bCs w:val="0"/>
          <w:szCs w:val="24"/>
          <w:lang w:val="en-US"/>
        </w:rPr>
        <w:t xml:space="preserve"> Pop</w:t>
      </w:r>
      <w:r w:rsidRPr="00245166">
        <w:rPr>
          <w:bCs w:val="0"/>
          <w:szCs w:val="24"/>
          <w:lang w:val="en-US"/>
        </w:rPr>
        <w:t xml:space="preserve">-up </w:t>
      </w:r>
      <w:r w:rsidR="00666A90" w:rsidRPr="00245166">
        <w:rPr>
          <w:bCs w:val="0"/>
          <w:szCs w:val="24"/>
          <w:lang w:val="en-US"/>
        </w:rPr>
        <w:t>List</w:t>
      </w:r>
    </w:p>
    <w:bookmarkEnd w:id="20"/>
    <w:bookmarkEnd w:id="21"/>
    <w:bookmarkEnd w:id="22"/>
    <w:p w:rsidR="0059502F" w:rsidRPr="00245166" w:rsidRDefault="0059502F" w:rsidP="0059502F">
      <w:pPr>
        <w:rPr>
          <w:lang w:val="en-US"/>
        </w:rPr>
      </w:pPr>
      <w:r w:rsidRPr="00245166">
        <w:rPr>
          <w:lang w:val="en-US"/>
        </w:rPr>
        <w:t xml:space="preserve">For modeling the </w:t>
      </w:r>
      <w:r w:rsidR="003D01D1" w:rsidRPr="00245166">
        <w:rPr>
          <w:lang w:val="en-US"/>
        </w:rPr>
        <w:t>flowing part</w:t>
      </w:r>
      <w:r w:rsidRPr="00245166">
        <w:rPr>
          <w:lang w:val="en-US"/>
        </w:rPr>
        <w:t xml:space="preserve"> we will need 9 channels of common type, 5 internal TPP nodes, 4</w:t>
      </w:r>
      <w:r w:rsidR="00666A90" w:rsidRPr="00245166">
        <w:rPr>
          <w:lang w:val="en-US"/>
        </w:rPr>
        <w:t> </w:t>
      </w:r>
      <w:r w:rsidRPr="00245166">
        <w:rPr>
          <w:lang w:val="en-US"/>
        </w:rPr>
        <w:t>boundary nodes of G type, one boundary node of P type and some other elements…</w:t>
      </w:r>
    </w:p>
    <w:p w:rsidR="0059502F" w:rsidRPr="00245166" w:rsidRDefault="0059502F" w:rsidP="0059502F">
      <w:pPr>
        <w:rPr>
          <w:lang w:val="en-US"/>
        </w:rPr>
      </w:pPr>
      <w:r w:rsidRPr="00245166">
        <w:rPr>
          <w:lang w:val="en-US"/>
        </w:rPr>
        <w:t>The sequential operations are executed:</w:t>
      </w:r>
    </w:p>
    <w:p w:rsidR="0059502F" w:rsidRPr="00245166" w:rsidRDefault="0059502F" w:rsidP="0059502F">
      <w:pPr>
        <w:pStyle w:val="ac"/>
        <w:numPr>
          <w:ilvl w:val="0"/>
          <w:numId w:val="6"/>
        </w:numPr>
        <w:rPr>
          <w:lang w:val="en-US"/>
        </w:rPr>
      </w:pPr>
      <w:r w:rsidRPr="00245166">
        <w:rPr>
          <w:lang w:val="en-US"/>
        </w:rPr>
        <w:t xml:space="preserve">Arrange the following design thermohydraulics </w:t>
      </w:r>
      <w:r w:rsidR="00965F0F" w:rsidRPr="00245166">
        <w:rPr>
          <w:lang w:val="en-US"/>
        </w:rPr>
        <w:t>block</w:t>
      </w:r>
      <w:r w:rsidRPr="00245166">
        <w:rPr>
          <w:lang w:val="en-US"/>
        </w:rPr>
        <w:t>s in the diagram window:</w:t>
      </w:r>
    </w:p>
    <w:p w:rsidR="000844BA" w:rsidRPr="00245166" w:rsidRDefault="0070275E" w:rsidP="0070275E">
      <w:pPr>
        <w:rPr>
          <w:lang w:val="en-US"/>
        </w:rPr>
      </w:pPr>
      <w:r w:rsidRPr="00245166">
        <w:rPr>
          <w:lang w:val="en-US"/>
        </w:rPr>
        <w:t xml:space="preserve">– </w:t>
      </w:r>
      <w:r w:rsidR="000844BA" w:rsidRPr="00245166">
        <w:rPr>
          <w:lang w:val="en-US"/>
        </w:rPr>
        <w:t>“Boundary node P” (in the right-hand part of the calculation diagram).</w:t>
      </w:r>
    </w:p>
    <w:p w:rsidR="000844BA" w:rsidRPr="00245166" w:rsidRDefault="0070275E" w:rsidP="000844BA">
      <w:pPr>
        <w:rPr>
          <w:lang w:val="en-US"/>
        </w:rPr>
      </w:pPr>
      <w:r w:rsidRPr="00245166">
        <w:rPr>
          <w:lang w:val="en-US"/>
        </w:rPr>
        <w:t xml:space="preserve">– </w:t>
      </w:r>
      <w:r w:rsidR="000844BA" w:rsidRPr="00245166">
        <w:rPr>
          <w:lang w:val="en-US"/>
        </w:rPr>
        <w:t>“Boundary node G” (at the left on the calculation diagram).</w:t>
      </w:r>
    </w:p>
    <w:p w:rsidR="0059502F" w:rsidRPr="00245166" w:rsidRDefault="0070275E" w:rsidP="0059502F">
      <w:pPr>
        <w:rPr>
          <w:lang w:val="en-US"/>
        </w:rPr>
      </w:pPr>
      <w:r w:rsidRPr="00245166">
        <w:rPr>
          <w:lang w:val="en-US"/>
        </w:rPr>
        <w:t xml:space="preserve">– </w:t>
      </w:r>
      <w:r w:rsidR="0059502F" w:rsidRPr="00245166">
        <w:rPr>
          <w:lang w:val="en-US"/>
        </w:rPr>
        <w:t>“Internal node” (4 nodes in series).</w:t>
      </w:r>
    </w:p>
    <w:p w:rsidR="000844BA" w:rsidRPr="00245166" w:rsidRDefault="0070275E" w:rsidP="000844BA">
      <w:pPr>
        <w:rPr>
          <w:lang w:val="en-US"/>
        </w:rPr>
      </w:pPr>
      <w:r w:rsidRPr="00245166">
        <w:rPr>
          <w:lang w:val="en-US"/>
        </w:rPr>
        <w:t xml:space="preserve">– </w:t>
      </w:r>
      <w:r w:rsidR="000844BA" w:rsidRPr="00245166">
        <w:rPr>
          <w:lang w:val="en-US"/>
        </w:rPr>
        <w:t>“Boundary node G” (three nodes at the bottom under TPP internal nodes).</w:t>
      </w:r>
    </w:p>
    <w:p w:rsidR="0059502F" w:rsidRPr="00245166" w:rsidRDefault="0070275E" w:rsidP="0059502F">
      <w:pPr>
        <w:rPr>
          <w:lang w:val="en-US"/>
        </w:rPr>
      </w:pPr>
      <w:r w:rsidRPr="00245166">
        <w:rPr>
          <w:lang w:val="en-US"/>
        </w:rPr>
        <w:t xml:space="preserve">– </w:t>
      </w:r>
      <w:r w:rsidR="0059502F" w:rsidRPr="00245166">
        <w:rPr>
          <w:lang w:val="en-US"/>
        </w:rPr>
        <w:t>“Internal node” (one more, next to the internal node of P type).</w:t>
      </w:r>
    </w:p>
    <w:p w:rsidR="0059502F" w:rsidRPr="00245166" w:rsidRDefault="0070275E" w:rsidP="0059502F">
      <w:pPr>
        <w:rPr>
          <w:lang w:val="en-US"/>
        </w:rPr>
      </w:pPr>
      <w:r w:rsidRPr="00245166">
        <w:rPr>
          <w:lang w:val="en-US"/>
        </w:rPr>
        <w:t xml:space="preserve">– </w:t>
      </w:r>
      <w:r w:rsidR="0059502F" w:rsidRPr="00245166">
        <w:rPr>
          <w:lang w:val="en-US"/>
        </w:rPr>
        <w:t>“Common type channel” (9 pipes in series).</w:t>
      </w:r>
    </w:p>
    <w:p w:rsidR="007E70FB" w:rsidRPr="00245166" w:rsidRDefault="007E70FB" w:rsidP="007E70FB">
      <w:pPr>
        <w:rPr>
          <w:lang w:val="en-US"/>
        </w:rPr>
      </w:pPr>
      <w:r w:rsidRPr="00245166">
        <w:rPr>
          <w:lang w:val="en-US"/>
        </w:rPr>
        <w:t xml:space="preserve">The pipes are advisably to be arranged separately, do not connect those to the nodes. This will allow those to be more accurately connected to the nodes and, thus, </w:t>
      </w:r>
      <w:r w:rsidR="00666A90" w:rsidRPr="00245166">
        <w:rPr>
          <w:lang w:val="en-US"/>
        </w:rPr>
        <w:t>no</w:t>
      </w:r>
      <w:r w:rsidRPr="00245166">
        <w:rPr>
          <w:lang w:val="en-US"/>
        </w:rPr>
        <w:t xml:space="preserve"> </w:t>
      </w:r>
      <w:r w:rsidR="00666A90" w:rsidRPr="00245166">
        <w:rPr>
          <w:lang w:val="en-US"/>
        </w:rPr>
        <w:t>“</w:t>
      </w:r>
      <w:r w:rsidRPr="00245166">
        <w:rPr>
          <w:lang w:val="en-US"/>
        </w:rPr>
        <w:t>problem</w:t>
      </w:r>
      <w:r w:rsidR="00666A90" w:rsidRPr="00245166">
        <w:rPr>
          <w:lang w:val="en-US"/>
        </w:rPr>
        <w:t>”</w:t>
      </w:r>
      <w:r w:rsidRPr="00245166">
        <w:rPr>
          <w:lang w:val="en-US"/>
        </w:rPr>
        <w:t xml:space="preserve"> points will occur (sometimes a gap between a node and a pipe cannot be seen). After completion of all arrangements, we will obtain a picture the same as the figure below:</w:t>
      </w:r>
    </w:p>
    <w:p w:rsidR="00A53E10" w:rsidRPr="00245166" w:rsidRDefault="00B045EE" w:rsidP="003349FB">
      <w:pPr>
        <w:pStyle w:val="a8"/>
        <w:rPr>
          <w:lang w:val="en-US"/>
        </w:rPr>
      </w:pPr>
      <w:r w:rsidRPr="00245166">
        <w:rPr>
          <w:noProof/>
        </w:rPr>
        <w:lastRenderedPageBreak/>
        <w:drawing>
          <wp:inline distT="0" distB="0" distL="0" distR="0">
            <wp:extent cx="6309360" cy="4023360"/>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9360" cy="4023360"/>
                    </a:xfrm>
                    <a:prstGeom prst="rect">
                      <a:avLst/>
                    </a:prstGeom>
                    <a:noFill/>
                    <a:ln>
                      <a:noFill/>
                    </a:ln>
                  </pic:spPr>
                </pic:pic>
              </a:graphicData>
            </a:graphic>
          </wp:inline>
        </w:drawing>
      </w:r>
    </w:p>
    <w:p w:rsidR="007E70FB" w:rsidRPr="00245166" w:rsidRDefault="007E70FB" w:rsidP="007E70FB">
      <w:pPr>
        <w:pStyle w:val="a4"/>
        <w:rPr>
          <w:bCs w:val="0"/>
          <w:szCs w:val="24"/>
          <w:lang w:val="en-US"/>
        </w:rPr>
      </w:pPr>
      <w:bookmarkStart w:id="23" w:name="_Ref185930838"/>
      <w:bookmarkStart w:id="24" w:name="_Toc291248630"/>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9</w:t>
      </w:r>
      <w:r w:rsidR="00C156F5" w:rsidRPr="00245166">
        <w:rPr>
          <w:bCs w:val="0"/>
          <w:szCs w:val="24"/>
          <w:lang w:val="en-US"/>
        </w:rPr>
        <w:fldChar w:fldCharType="end"/>
      </w:r>
      <w:r w:rsidRPr="00245166">
        <w:rPr>
          <w:bCs w:val="0"/>
          <w:szCs w:val="24"/>
          <w:lang w:val="en-US"/>
        </w:rPr>
        <w:t xml:space="preserve">. Initial </w:t>
      </w:r>
      <w:r w:rsidR="00666A90" w:rsidRPr="00245166">
        <w:rPr>
          <w:bCs w:val="0"/>
          <w:szCs w:val="24"/>
          <w:lang w:val="en-US"/>
        </w:rPr>
        <w:t xml:space="preserve">Step </w:t>
      </w:r>
      <w:r w:rsidRPr="00245166">
        <w:rPr>
          <w:bCs w:val="0"/>
          <w:szCs w:val="24"/>
          <w:lang w:val="en-US"/>
        </w:rPr>
        <w:t xml:space="preserve">for </w:t>
      </w:r>
      <w:r w:rsidR="00666A90" w:rsidRPr="00245166">
        <w:rPr>
          <w:bCs w:val="0"/>
          <w:szCs w:val="24"/>
          <w:lang w:val="en-US"/>
        </w:rPr>
        <w:t xml:space="preserve">Setting </w:t>
      </w:r>
      <w:r w:rsidRPr="00245166">
        <w:rPr>
          <w:bCs w:val="0"/>
          <w:szCs w:val="24"/>
          <w:lang w:val="en-US"/>
        </w:rPr>
        <w:t xml:space="preserve">the </w:t>
      </w:r>
      <w:r w:rsidR="003D01D1" w:rsidRPr="00245166">
        <w:rPr>
          <w:bCs w:val="0"/>
          <w:szCs w:val="24"/>
          <w:lang w:val="en-US"/>
        </w:rPr>
        <w:t xml:space="preserve">Flowing Part </w:t>
      </w:r>
      <w:r w:rsidR="00666A90" w:rsidRPr="00245166">
        <w:rPr>
          <w:bCs w:val="0"/>
          <w:szCs w:val="24"/>
          <w:lang w:val="en-US"/>
        </w:rPr>
        <w:t xml:space="preserve">Thermohydraulics Diagram </w:t>
      </w:r>
    </w:p>
    <w:bookmarkEnd w:id="23"/>
    <w:bookmarkEnd w:id="24"/>
    <w:p w:rsidR="003C1F99" w:rsidRPr="00245166" w:rsidRDefault="000844BA" w:rsidP="00317496">
      <w:pPr>
        <w:pStyle w:val="a4"/>
        <w:rPr>
          <w:bCs w:val="0"/>
          <w:szCs w:val="24"/>
          <w:lang w:val="en-US"/>
        </w:rPr>
      </w:pPr>
      <w:r w:rsidRPr="00245166">
        <w:rPr>
          <w:lang w:val="en-US"/>
        </w:rPr>
        <w:t xml:space="preserve">Link successively the elements so that “Common type channels” elements generate one hydraulic line with internal nodes. In our model boundary nodes “G” will define the steam </w:t>
      </w:r>
      <w:r w:rsidR="009F6DA4" w:rsidRPr="00245166">
        <w:rPr>
          <w:lang w:val="en-US"/>
        </w:rPr>
        <w:t>flow</w:t>
      </w:r>
      <w:r w:rsidRPr="00245166">
        <w:rPr>
          <w:lang w:val="en-US"/>
        </w:rPr>
        <w:t xml:space="preserve"> at the inlet to the </w:t>
      </w:r>
      <w:r w:rsidR="003D01D1" w:rsidRPr="00245166">
        <w:rPr>
          <w:lang w:val="en-US"/>
        </w:rPr>
        <w:t>flowing part</w:t>
      </w:r>
      <w:r w:rsidRPr="00245166">
        <w:rPr>
          <w:lang w:val="en-US"/>
        </w:rPr>
        <w:t xml:space="preserve"> and in steam extractions, while boundary </w:t>
      </w:r>
      <w:r w:rsidR="00CD1F7D" w:rsidRPr="00245166">
        <w:rPr>
          <w:lang w:val="en-US"/>
        </w:rPr>
        <w:t>node</w:t>
      </w:r>
      <w:r w:rsidRPr="00245166">
        <w:rPr>
          <w:lang w:val="en-US"/>
        </w:rPr>
        <w:t xml:space="preserve"> “P” – the pressure at the boundary with the condenser (see </w:t>
      </w:r>
      <w:r w:rsidR="00C156F5" w:rsidRPr="00245166">
        <w:rPr>
          <w:lang w:val="en-US"/>
        </w:rPr>
        <w:fldChar w:fldCharType="begin" w:fldLock="1"/>
      </w:r>
      <w:r w:rsidRPr="00245166">
        <w:rPr>
          <w:lang w:val="en-US"/>
        </w:rPr>
        <w:instrText xml:space="preserve"> REF _Ref185933501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10. Generation of a Common Hydraulic Line</w:t>
      </w:r>
    </w:p>
    <w:p w:rsidR="000844BA" w:rsidRPr="00245166" w:rsidRDefault="00C156F5" w:rsidP="003849BA">
      <w:pPr>
        <w:pStyle w:val="ac"/>
        <w:numPr>
          <w:ilvl w:val="0"/>
          <w:numId w:val="6"/>
        </w:numPr>
        <w:rPr>
          <w:lang w:val="en-US"/>
        </w:rPr>
      </w:pPr>
      <w:r w:rsidRPr="00245166">
        <w:rPr>
          <w:lang w:val="en-US"/>
        </w:rPr>
        <w:fldChar w:fldCharType="end"/>
      </w:r>
      <w:r w:rsidR="000844BA" w:rsidRPr="00245166">
        <w:rPr>
          <w:lang w:val="en-US"/>
        </w:rPr>
        <w:t>).</w:t>
      </w:r>
    </w:p>
    <w:p w:rsidR="007E70FB" w:rsidRPr="00245166" w:rsidRDefault="007E70FB" w:rsidP="007E70FB">
      <w:pPr>
        <w:pStyle w:val="ac"/>
        <w:numPr>
          <w:ilvl w:val="0"/>
          <w:numId w:val="6"/>
        </w:numPr>
        <w:rPr>
          <w:lang w:val="en-US"/>
        </w:rPr>
      </w:pPr>
      <w:r w:rsidRPr="00245166">
        <w:rPr>
          <w:lang w:val="en-US"/>
        </w:rPr>
        <w:t xml:space="preserve">Place one </w:t>
      </w:r>
      <w:r w:rsidRPr="00245166">
        <w:rPr>
          <w:b/>
          <w:lang w:val="en-US"/>
        </w:rPr>
        <w:t>“Remotely operated manual gate”</w:t>
      </w:r>
      <w:r w:rsidRPr="00245166">
        <w:rPr>
          <w:lang w:val="en-US"/>
        </w:rPr>
        <w:t xml:space="preserve"> element of TPP code in each one of the four intermediate (not connected to boundary condition) channels. Change the name of each gate for a new one: z1, z2, z3 and z4, correspondingly.</w:t>
      </w:r>
    </w:p>
    <w:p w:rsidR="00317496" w:rsidRPr="00245166" w:rsidRDefault="00317496" w:rsidP="00317496">
      <w:pPr>
        <w:pStyle w:val="ac"/>
        <w:numPr>
          <w:ilvl w:val="0"/>
          <w:numId w:val="6"/>
        </w:numPr>
        <w:rPr>
          <w:lang w:val="en-US"/>
        </w:rPr>
      </w:pPr>
      <w:r w:rsidRPr="00245166">
        <w:rPr>
          <w:lang w:val="en-US"/>
        </w:rPr>
        <w:t>Shift the gates just below the channels on the diagram for convenience.</w:t>
      </w:r>
    </w:p>
    <w:p w:rsidR="003C1F99" w:rsidRPr="00245166" w:rsidRDefault="00317496" w:rsidP="00317496">
      <w:pPr>
        <w:pStyle w:val="a4"/>
        <w:rPr>
          <w:lang w:val="en-US"/>
        </w:rPr>
      </w:pPr>
      <w:r w:rsidRPr="00245166">
        <w:rPr>
          <w:lang w:val="en-US"/>
        </w:rPr>
        <w:t>Place “Active TPP element” element from “Turbo-pump plant</w:t>
      </w:r>
      <w:r w:rsidR="00CD1F7D" w:rsidRPr="00245166">
        <w:rPr>
          <w:lang w:val="en-US"/>
        </w:rPr>
        <w:t xml:space="preserve"> elements</w:t>
      </w:r>
      <w:r w:rsidRPr="00245166">
        <w:rPr>
          <w:lang w:val="en-US"/>
        </w:rPr>
        <w:t xml:space="preserve">” tab on each one of these channels (with manual gates) (see </w:t>
      </w:r>
      <w:r w:rsidR="00C156F5" w:rsidRPr="00245166">
        <w:rPr>
          <w:lang w:val="en-US"/>
        </w:rPr>
        <w:fldChar w:fldCharType="begin" w:fldLock="1"/>
      </w:r>
      <w:r w:rsidRPr="00245166">
        <w:rPr>
          <w:lang w:val="en-US"/>
        </w:rPr>
        <w:instrText xml:space="preserve"> REF _Ref278142324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lang w:val="en-US"/>
        </w:rPr>
        <w:t>Figure 11. Addition of Gates and Turbine Active Elements</w:t>
      </w:r>
    </w:p>
    <w:p w:rsidR="00317496" w:rsidRPr="00245166" w:rsidRDefault="00C156F5" w:rsidP="0070275E">
      <w:pPr>
        <w:pStyle w:val="ac"/>
        <w:numPr>
          <w:ilvl w:val="0"/>
          <w:numId w:val="6"/>
        </w:numPr>
        <w:rPr>
          <w:lang w:val="en-US"/>
        </w:rPr>
      </w:pPr>
      <w:r w:rsidRPr="00245166">
        <w:rPr>
          <w:lang w:val="en-US"/>
        </w:rPr>
        <w:fldChar w:fldCharType="end"/>
      </w:r>
      <w:r w:rsidR="00317496" w:rsidRPr="00245166">
        <w:rPr>
          <w:lang w:val="en-US"/>
        </w:rPr>
        <w:t>).</w:t>
      </w:r>
    </w:p>
    <w:p w:rsidR="003222D9" w:rsidRPr="00245166" w:rsidRDefault="00B045EE" w:rsidP="00773FE2">
      <w:pPr>
        <w:pStyle w:val="a8"/>
        <w:rPr>
          <w:lang w:val="en-US"/>
        </w:rPr>
      </w:pPr>
      <w:r w:rsidRPr="00245166">
        <w:rPr>
          <w:noProof/>
        </w:rPr>
        <w:lastRenderedPageBreak/>
        <w:drawing>
          <wp:inline distT="0" distB="0" distL="0" distR="0">
            <wp:extent cx="6309360" cy="4023360"/>
            <wp:effectExtent l="0" t="0" r="0"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9360" cy="4023360"/>
                    </a:xfrm>
                    <a:prstGeom prst="rect">
                      <a:avLst/>
                    </a:prstGeom>
                    <a:noFill/>
                    <a:ln>
                      <a:noFill/>
                    </a:ln>
                  </pic:spPr>
                </pic:pic>
              </a:graphicData>
            </a:graphic>
          </wp:inline>
        </w:drawing>
      </w:r>
    </w:p>
    <w:p w:rsidR="00317496" w:rsidRPr="00245166" w:rsidRDefault="00317496" w:rsidP="00317496">
      <w:pPr>
        <w:pStyle w:val="a4"/>
        <w:rPr>
          <w:bCs w:val="0"/>
          <w:szCs w:val="24"/>
          <w:lang w:val="en-US"/>
        </w:rPr>
      </w:pPr>
      <w:bookmarkStart w:id="25" w:name="_Ref185933501"/>
      <w:bookmarkStart w:id="26" w:name="_Toc291248631"/>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10</w:t>
      </w:r>
      <w:r w:rsidR="00C156F5" w:rsidRPr="00245166">
        <w:rPr>
          <w:bCs w:val="0"/>
          <w:szCs w:val="24"/>
          <w:lang w:val="en-US"/>
        </w:rPr>
        <w:fldChar w:fldCharType="end"/>
      </w:r>
      <w:r w:rsidRPr="00245166">
        <w:rPr>
          <w:bCs w:val="0"/>
          <w:szCs w:val="24"/>
          <w:lang w:val="en-US"/>
        </w:rPr>
        <w:t xml:space="preserve">. Generation of a </w:t>
      </w:r>
      <w:r w:rsidR="00CD1F7D" w:rsidRPr="00245166">
        <w:rPr>
          <w:bCs w:val="0"/>
          <w:szCs w:val="24"/>
          <w:lang w:val="en-US"/>
        </w:rPr>
        <w:t>Common Hydraulic Line</w:t>
      </w:r>
    </w:p>
    <w:bookmarkEnd w:id="25"/>
    <w:bookmarkEnd w:id="26"/>
    <w:p w:rsidR="00AC6AFE" w:rsidRPr="00245166" w:rsidRDefault="00B045EE" w:rsidP="00AC6AFE">
      <w:pPr>
        <w:pStyle w:val="a8"/>
        <w:rPr>
          <w:lang w:val="en-US"/>
        </w:rPr>
      </w:pPr>
      <w:r w:rsidRPr="00245166">
        <w:rPr>
          <w:noProof/>
        </w:rPr>
        <w:drawing>
          <wp:inline distT="0" distB="0" distL="0" distR="0">
            <wp:extent cx="6343650" cy="4010025"/>
            <wp:effectExtent l="0" t="0" r="0" b="9525"/>
            <wp:docPr id="307" name="Рисунок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43650" cy="4010025"/>
                    </a:xfrm>
                    <a:prstGeom prst="rect">
                      <a:avLst/>
                    </a:prstGeom>
                    <a:noFill/>
                    <a:ln>
                      <a:noFill/>
                    </a:ln>
                  </pic:spPr>
                </pic:pic>
              </a:graphicData>
            </a:graphic>
          </wp:inline>
        </w:drawing>
      </w:r>
    </w:p>
    <w:p w:rsidR="00317496" w:rsidRPr="00245166" w:rsidRDefault="00317496" w:rsidP="00317496">
      <w:pPr>
        <w:pStyle w:val="a4"/>
        <w:rPr>
          <w:lang w:val="en-US"/>
        </w:rPr>
      </w:pPr>
      <w:bookmarkStart w:id="27" w:name="_Ref278142324"/>
      <w:bookmarkStart w:id="28" w:name="_Toc291248632"/>
      <w:r w:rsidRPr="00245166">
        <w:rPr>
          <w:lang w:val="en-US"/>
        </w:rPr>
        <w:t xml:space="preserve">Figure </w:t>
      </w:r>
      <w:r w:rsidR="00C156F5" w:rsidRPr="00245166">
        <w:rPr>
          <w:lang w:val="en-US"/>
        </w:rPr>
        <w:fldChar w:fldCharType="begin" w:fldLock="1"/>
      </w:r>
      <w:r w:rsidRPr="00245166">
        <w:rPr>
          <w:lang w:val="en-US"/>
        </w:rPr>
        <w:instrText xml:space="preserve"> SEQ Рисунок \* ARABIC </w:instrText>
      </w:r>
      <w:r w:rsidR="00C156F5" w:rsidRPr="00245166">
        <w:rPr>
          <w:lang w:val="en-US"/>
        </w:rPr>
        <w:fldChar w:fldCharType="separate"/>
      </w:r>
      <w:r w:rsidR="003C1F99" w:rsidRPr="00245166">
        <w:rPr>
          <w:lang w:val="en-US"/>
        </w:rPr>
        <w:t>11</w:t>
      </w:r>
      <w:r w:rsidR="00C156F5" w:rsidRPr="00245166">
        <w:rPr>
          <w:lang w:val="en-US"/>
        </w:rPr>
        <w:fldChar w:fldCharType="end"/>
      </w:r>
      <w:r w:rsidRPr="00245166">
        <w:rPr>
          <w:lang w:val="en-US"/>
        </w:rPr>
        <w:t xml:space="preserve">. Addition of </w:t>
      </w:r>
      <w:r w:rsidR="00CD1F7D" w:rsidRPr="00245166">
        <w:rPr>
          <w:lang w:val="en-US"/>
        </w:rPr>
        <w:t xml:space="preserve">Gates </w:t>
      </w:r>
      <w:r w:rsidRPr="00245166">
        <w:rPr>
          <w:lang w:val="en-US"/>
        </w:rPr>
        <w:t xml:space="preserve">and </w:t>
      </w:r>
      <w:r w:rsidR="00CD1F7D" w:rsidRPr="00245166">
        <w:rPr>
          <w:lang w:val="en-US"/>
        </w:rPr>
        <w:t>Turbine Active Elements</w:t>
      </w:r>
    </w:p>
    <w:bookmarkEnd w:id="27"/>
    <w:bookmarkEnd w:id="28"/>
    <w:p w:rsidR="00A01405" w:rsidRPr="00245166" w:rsidRDefault="00A01405" w:rsidP="00A01405">
      <w:pPr>
        <w:pStyle w:val="ac"/>
        <w:numPr>
          <w:ilvl w:val="0"/>
          <w:numId w:val="6"/>
        </w:numPr>
        <w:rPr>
          <w:lang w:val="en-US"/>
        </w:rPr>
      </w:pPr>
      <w:r w:rsidRPr="00245166">
        <w:rPr>
          <w:lang w:val="en-US"/>
        </w:rPr>
        <w:t xml:space="preserve">Add </w:t>
      </w:r>
      <w:r w:rsidRPr="00245166">
        <w:rPr>
          <w:b/>
          <w:lang w:val="en-US"/>
        </w:rPr>
        <w:t>“TPP rotor”</w:t>
      </w:r>
      <w:r w:rsidRPr="00245166">
        <w:rPr>
          <w:lang w:val="en-US"/>
        </w:rPr>
        <w:t xml:space="preserve"> element and change the value of its </w:t>
      </w:r>
      <w:r w:rsidRPr="00245166">
        <w:rPr>
          <w:b/>
          <w:lang w:val="en-US"/>
        </w:rPr>
        <w:t>“Number of mechanical ports”</w:t>
      </w:r>
      <w:r w:rsidRPr="00245166">
        <w:rPr>
          <w:lang w:val="en-US"/>
        </w:rPr>
        <w:t xml:space="preserve"> property for </w:t>
      </w:r>
      <w:r w:rsidRPr="00245166">
        <w:rPr>
          <w:b/>
          <w:lang w:val="en-US"/>
        </w:rPr>
        <w:t>“5”</w:t>
      </w:r>
      <w:r w:rsidRPr="00245166">
        <w:rPr>
          <w:lang w:val="en-US"/>
        </w:rPr>
        <w:t>. Place the fifth port from the right in “Ports” tab (the others will remain at the bottom).</w:t>
      </w:r>
    </w:p>
    <w:p w:rsidR="00A01405" w:rsidRPr="00245166" w:rsidRDefault="00A01405" w:rsidP="00A01405">
      <w:pPr>
        <w:pStyle w:val="ac"/>
        <w:numPr>
          <w:ilvl w:val="0"/>
          <w:numId w:val="6"/>
        </w:numPr>
        <w:rPr>
          <w:lang w:val="en-US"/>
        </w:rPr>
      </w:pPr>
      <w:r w:rsidRPr="00245166">
        <w:rPr>
          <w:lang w:val="en-US"/>
        </w:rPr>
        <w:lastRenderedPageBreak/>
        <w:t xml:space="preserve">Link the rotor ports with four bottom extraction ports. Set the </w:t>
      </w:r>
      <w:r w:rsidRPr="00245166">
        <w:rPr>
          <w:b/>
          <w:lang w:val="en-US"/>
        </w:rPr>
        <w:t>“Show the frame”</w:t>
      </w:r>
      <w:r w:rsidRPr="00245166">
        <w:rPr>
          <w:lang w:val="en-US"/>
        </w:rPr>
        <w:t xml:space="preserve"> rotor property </w:t>
      </w:r>
      <w:r w:rsidR="00CD1F7D" w:rsidRPr="00245166">
        <w:rPr>
          <w:lang w:val="en-US"/>
        </w:rPr>
        <w:t>to</w:t>
      </w:r>
      <w:r w:rsidRPr="00245166">
        <w:rPr>
          <w:lang w:val="en-US"/>
        </w:rPr>
        <w:t xml:space="preserve"> </w:t>
      </w:r>
      <w:r w:rsidRPr="00245166">
        <w:rPr>
          <w:b/>
          <w:lang w:val="en-US"/>
        </w:rPr>
        <w:t>“Yes”</w:t>
      </w:r>
      <w:r w:rsidRPr="00245166">
        <w:rPr>
          <w:lang w:val="en-US"/>
        </w:rPr>
        <w:t>.</w:t>
      </w:r>
    </w:p>
    <w:p w:rsidR="00073320" w:rsidRPr="00245166" w:rsidRDefault="00073320" w:rsidP="00073320">
      <w:pPr>
        <w:pStyle w:val="ac"/>
        <w:numPr>
          <w:ilvl w:val="0"/>
          <w:numId w:val="6"/>
        </w:numPr>
        <w:rPr>
          <w:lang w:val="en-US"/>
        </w:rPr>
      </w:pPr>
      <w:r w:rsidRPr="00245166">
        <w:rPr>
          <w:lang w:val="en-US"/>
        </w:rPr>
        <w:t xml:space="preserve">Place the </w:t>
      </w:r>
      <w:r w:rsidRPr="00245166">
        <w:rPr>
          <w:b/>
          <w:lang w:val="en-US"/>
        </w:rPr>
        <w:t>“TPP generator”</w:t>
      </w:r>
      <w:r w:rsidRPr="00245166">
        <w:rPr>
          <w:lang w:val="en-US"/>
        </w:rPr>
        <w:t xml:space="preserve"> </w:t>
      </w:r>
      <w:r w:rsidR="00CD1F7D" w:rsidRPr="00245166">
        <w:rPr>
          <w:lang w:val="en-US"/>
        </w:rPr>
        <w:t xml:space="preserve">element </w:t>
      </w:r>
      <w:r w:rsidRPr="00245166">
        <w:rPr>
          <w:lang w:val="en-US"/>
        </w:rPr>
        <w:t xml:space="preserve">at the right from the rotor. Link the generator to the rotor with a junction line. The diagram can be executed in a </w:t>
      </w:r>
      <w:r w:rsidR="00A073EE" w:rsidRPr="00245166">
        <w:rPr>
          <w:lang w:val="en-US"/>
        </w:rPr>
        <w:t>prettier</w:t>
      </w:r>
      <w:r w:rsidRPr="00245166">
        <w:rPr>
          <w:lang w:val="en-US"/>
        </w:rPr>
        <w:t xml:space="preserve"> manner </w:t>
      </w:r>
      <w:r w:rsidR="00CD1F7D" w:rsidRPr="00245166">
        <w:rPr>
          <w:lang w:val="en-US"/>
        </w:rPr>
        <w:t>–</w:t>
      </w:r>
      <w:r w:rsidRPr="00245166">
        <w:rPr>
          <w:lang w:val="en-US"/>
        </w:rPr>
        <w:t xml:space="preserve"> work with that will be more pleasant and modeling quality will be enhanced. For example, the rotor size can be increased considering the extractions.</w:t>
      </w:r>
    </w:p>
    <w:p w:rsidR="003C1F99" w:rsidRPr="00245166" w:rsidRDefault="000844BA" w:rsidP="000844BA">
      <w:pPr>
        <w:pStyle w:val="a4"/>
        <w:rPr>
          <w:bCs w:val="0"/>
          <w:szCs w:val="24"/>
          <w:lang w:val="en-US"/>
        </w:rPr>
      </w:pPr>
      <w:r w:rsidRPr="00245166">
        <w:rPr>
          <w:lang w:val="en-US"/>
        </w:rPr>
        <w:t>As a result, thermohydraulics model diagram shall resemble the</w:t>
      </w:r>
      <w:r w:rsidR="003849BA" w:rsidRPr="00245166">
        <w:rPr>
          <w:lang w:val="en-US"/>
        </w:rPr>
        <w:t xml:space="preserve"> </w:t>
      </w:r>
      <w:r w:rsidR="00C156F5" w:rsidRPr="00245166">
        <w:rPr>
          <w:lang w:val="en-US"/>
        </w:rPr>
        <w:fldChar w:fldCharType="begin" w:fldLock="1"/>
      </w:r>
      <w:r w:rsidRPr="00245166">
        <w:rPr>
          <w:lang w:val="en-US"/>
        </w:rPr>
        <w:instrText xml:space="preserve"> REF _Ref278143069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12. Completion of Setting of the Turbine Flowing Part Hydraulics Diagram</w:t>
      </w:r>
    </w:p>
    <w:p w:rsidR="000844BA" w:rsidRPr="00245166" w:rsidRDefault="00C156F5" w:rsidP="0070275E">
      <w:pPr>
        <w:rPr>
          <w:lang w:val="en-US"/>
        </w:rPr>
      </w:pPr>
      <w:r w:rsidRPr="00245166">
        <w:rPr>
          <w:lang w:val="en-US"/>
        </w:rPr>
        <w:fldChar w:fldCharType="end"/>
      </w:r>
      <w:r w:rsidR="000844BA" w:rsidRPr="00245166">
        <w:rPr>
          <w:lang w:val="en-US"/>
        </w:rPr>
        <w:t>:</w:t>
      </w:r>
    </w:p>
    <w:p w:rsidR="00A44249" w:rsidRPr="00245166" w:rsidRDefault="003E6850" w:rsidP="00A44249">
      <w:pPr>
        <w:pStyle w:val="a8"/>
        <w:rPr>
          <w:lang w:val="en-US"/>
        </w:rPr>
      </w:pPr>
      <w:r w:rsidRPr="00245166">
        <w:rPr>
          <w:noProof/>
        </w:rPr>
        <w:drawing>
          <wp:inline distT="0" distB="0" distL="0" distR="0">
            <wp:extent cx="6309360" cy="4663440"/>
            <wp:effectExtent l="0" t="0" r="0" b="381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9360" cy="4663440"/>
                    </a:xfrm>
                    <a:prstGeom prst="rect">
                      <a:avLst/>
                    </a:prstGeom>
                    <a:noFill/>
                    <a:ln>
                      <a:noFill/>
                    </a:ln>
                  </pic:spPr>
                </pic:pic>
              </a:graphicData>
            </a:graphic>
          </wp:inline>
        </w:drawing>
      </w:r>
    </w:p>
    <w:p w:rsidR="000844BA" w:rsidRPr="00245166" w:rsidRDefault="000844BA" w:rsidP="000844BA">
      <w:pPr>
        <w:pStyle w:val="a4"/>
        <w:rPr>
          <w:bCs w:val="0"/>
          <w:szCs w:val="24"/>
          <w:lang w:val="en-US"/>
        </w:rPr>
      </w:pPr>
      <w:bookmarkStart w:id="29" w:name="_Toc369869635"/>
      <w:bookmarkStart w:id="30" w:name="_Ref278143069"/>
      <w:bookmarkStart w:id="31" w:name="_Toc291248633"/>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12</w:t>
      </w:r>
      <w:r w:rsidR="00C156F5" w:rsidRPr="00245166">
        <w:rPr>
          <w:bCs w:val="0"/>
          <w:szCs w:val="24"/>
          <w:lang w:val="en-US"/>
        </w:rPr>
        <w:fldChar w:fldCharType="end"/>
      </w:r>
      <w:r w:rsidRPr="00245166">
        <w:rPr>
          <w:bCs w:val="0"/>
          <w:szCs w:val="24"/>
          <w:lang w:val="en-US"/>
        </w:rPr>
        <w:t xml:space="preserve">. Completion of </w:t>
      </w:r>
      <w:r w:rsidR="00CD1F7D" w:rsidRPr="00245166">
        <w:rPr>
          <w:bCs w:val="0"/>
          <w:szCs w:val="24"/>
          <w:lang w:val="en-US"/>
        </w:rPr>
        <w:t xml:space="preserve">Setting </w:t>
      </w:r>
      <w:r w:rsidRPr="00245166">
        <w:rPr>
          <w:bCs w:val="0"/>
          <w:szCs w:val="24"/>
          <w:lang w:val="en-US"/>
        </w:rPr>
        <w:t xml:space="preserve">of the </w:t>
      </w:r>
      <w:r w:rsidR="00CD1F7D" w:rsidRPr="00245166">
        <w:rPr>
          <w:bCs w:val="0"/>
          <w:szCs w:val="24"/>
          <w:lang w:val="en-US"/>
        </w:rPr>
        <w:t xml:space="preserve">Turbine </w:t>
      </w:r>
      <w:r w:rsidR="003D01D1" w:rsidRPr="00245166">
        <w:rPr>
          <w:bCs w:val="0"/>
          <w:szCs w:val="24"/>
          <w:lang w:val="en-US"/>
        </w:rPr>
        <w:t xml:space="preserve">Flowing Part </w:t>
      </w:r>
      <w:r w:rsidR="00CD1F7D" w:rsidRPr="00245166">
        <w:rPr>
          <w:bCs w:val="0"/>
          <w:szCs w:val="24"/>
          <w:lang w:val="en-US"/>
        </w:rPr>
        <w:t>Hydraulics Diagram</w:t>
      </w:r>
    </w:p>
    <w:p w:rsidR="000844BA" w:rsidRPr="00245166" w:rsidRDefault="000844BA" w:rsidP="000844BA">
      <w:pPr>
        <w:pStyle w:val="2"/>
        <w:rPr>
          <w:rFonts w:cstheme="minorBidi"/>
          <w:bCs w:val="0"/>
          <w:szCs w:val="24"/>
          <w:lang w:val="en-US"/>
        </w:rPr>
      </w:pPr>
      <w:bookmarkStart w:id="32" w:name="_Toc407108121"/>
      <w:bookmarkStart w:id="33" w:name="_Toc369869636"/>
      <w:bookmarkEnd w:id="29"/>
      <w:bookmarkEnd w:id="30"/>
      <w:bookmarkEnd w:id="31"/>
      <w:r w:rsidRPr="00245166">
        <w:rPr>
          <w:rFonts w:cstheme="minorBidi"/>
          <w:bCs w:val="0"/>
          <w:szCs w:val="24"/>
          <w:lang w:val="en-US"/>
        </w:rPr>
        <w:t xml:space="preserve">Adjustment of </w:t>
      </w:r>
      <w:r w:rsidR="001F17F7" w:rsidRPr="00245166">
        <w:rPr>
          <w:rFonts w:cstheme="minorBidi"/>
          <w:bCs w:val="0"/>
          <w:szCs w:val="24"/>
          <w:lang w:val="en-US"/>
        </w:rPr>
        <w:t xml:space="preserve">Calculation Model Parameters </w:t>
      </w:r>
      <w:r w:rsidRPr="00245166">
        <w:rPr>
          <w:rFonts w:cstheme="minorBidi"/>
          <w:bCs w:val="0"/>
          <w:szCs w:val="24"/>
          <w:lang w:val="en-US"/>
        </w:rPr>
        <w:t xml:space="preserve">and </w:t>
      </w:r>
      <w:r w:rsidR="001F17F7" w:rsidRPr="00245166">
        <w:rPr>
          <w:rFonts w:cstheme="minorBidi"/>
          <w:bCs w:val="0"/>
          <w:szCs w:val="24"/>
          <w:lang w:val="en-US"/>
        </w:rPr>
        <w:t>Element Properties</w:t>
      </w:r>
      <w:bookmarkEnd w:id="32"/>
    </w:p>
    <w:p w:rsidR="000844BA" w:rsidRPr="00245166" w:rsidRDefault="0070275E" w:rsidP="000844BA">
      <w:pPr>
        <w:pStyle w:val="3"/>
        <w:rPr>
          <w:bCs w:val="0"/>
          <w:lang w:val="en-US"/>
        </w:rPr>
      </w:pPr>
      <w:bookmarkStart w:id="34" w:name="_Toc407108122"/>
      <w:bookmarkEnd w:id="33"/>
      <w:r w:rsidRPr="00245166">
        <w:rPr>
          <w:bCs w:val="0"/>
          <w:lang w:val="en-US"/>
        </w:rPr>
        <w:t xml:space="preserve">Boundary </w:t>
      </w:r>
      <w:r w:rsidR="001F17F7" w:rsidRPr="00245166">
        <w:rPr>
          <w:bCs w:val="0"/>
          <w:lang w:val="en-US"/>
        </w:rPr>
        <w:t xml:space="preserve">Node </w:t>
      </w:r>
      <w:r w:rsidRPr="00245166">
        <w:rPr>
          <w:bCs w:val="0"/>
          <w:lang w:val="en-US"/>
        </w:rPr>
        <w:t>P</w:t>
      </w:r>
      <w:bookmarkEnd w:id="34"/>
    </w:p>
    <w:p w:rsidR="003C1F99" w:rsidRPr="00245166" w:rsidRDefault="000844BA" w:rsidP="003C1F99">
      <w:pPr>
        <w:rPr>
          <w:bCs/>
          <w:lang w:val="en-US"/>
        </w:rPr>
      </w:pPr>
      <w:r w:rsidRPr="00245166">
        <w:rPr>
          <w:lang w:val="en-US"/>
        </w:rPr>
        <w:t>To ensure correct calculation of thermohydraulics model</w:t>
      </w:r>
      <w:r w:rsidR="001F17F7" w:rsidRPr="00245166">
        <w:rPr>
          <w:lang w:val="en-US"/>
        </w:rPr>
        <w:t>,</w:t>
      </w:r>
      <w:r w:rsidRPr="00245166">
        <w:rPr>
          <w:lang w:val="en-US"/>
        </w:rPr>
        <w:t xml:space="preserve"> properties of each diagram element shall be set in the </w:t>
      </w:r>
      <w:r w:rsidRPr="00245166">
        <w:rPr>
          <w:b/>
          <w:lang w:val="en-US"/>
        </w:rPr>
        <w:t>“Properties”</w:t>
      </w:r>
      <w:r w:rsidRPr="00245166">
        <w:rPr>
          <w:lang w:val="en-US"/>
        </w:rPr>
        <w:t xml:space="preserve"> dialog window next to each element. Dialog window for </w:t>
      </w:r>
      <w:r w:rsidRPr="00245166">
        <w:rPr>
          <w:b/>
          <w:lang w:val="en-US"/>
        </w:rPr>
        <w:t>“Boundary node P”</w:t>
      </w:r>
      <w:r w:rsidRPr="00245166">
        <w:rPr>
          <w:lang w:val="en-US"/>
        </w:rPr>
        <w:t xml:space="preserve"> object is presented below (see </w:t>
      </w:r>
      <w:r w:rsidR="00C156F5" w:rsidRPr="00245166">
        <w:rPr>
          <w:lang w:val="en-US"/>
        </w:rPr>
        <w:fldChar w:fldCharType="begin" w:fldLock="1"/>
      </w:r>
      <w:r w:rsidR="00E800C2" w:rsidRPr="00245166">
        <w:rPr>
          <w:lang w:val="en-US"/>
        </w:rPr>
        <w:instrText xml:space="preserve"> REF _Ref187311370 \h  \* MERGEFORMAT </w:instrText>
      </w:r>
      <w:r w:rsidR="00C156F5" w:rsidRPr="00245166">
        <w:rPr>
          <w:lang w:val="en-US"/>
        </w:rPr>
      </w:r>
      <w:r w:rsidR="00C156F5" w:rsidRPr="00245166">
        <w:rPr>
          <w:lang w:val="en-US"/>
        </w:rPr>
        <w:fldChar w:fldCharType="separate"/>
      </w:r>
      <w:r w:rsidR="003C1F99" w:rsidRPr="00245166">
        <w:rPr>
          <w:lang w:val="en-US"/>
        </w:rPr>
        <w:t>Figure 13. “Properties” Dialog Window for Boundary Node P</w:t>
      </w:r>
    </w:p>
    <w:p w:rsidR="000844BA" w:rsidRPr="00245166" w:rsidRDefault="00C156F5" w:rsidP="0070275E">
      <w:pPr>
        <w:rPr>
          <w:lang w:val="en-US"/>
        </w:rPr>
      </w:pPr>
      <w:r w:rsidRPr="00245166">
        <w:rPr>
          <w:lang w:val="en-US"/>
        </w:rPr>
        <w:fldChar w:fldCharType="end"/>
      </w:r>
      <w:r w:rsidR="000844BA" w:rsidRPr="00245166">
        <w:rPr>
          <w:lang w:val="en-US"/>
        </w:rPr>
        <w:t>).</w:t>
      </w:r>
    </w:p>
    <w:p w:rsidR="00A53E10" w:rsidRPr="00245166" w:rsidRDefault="00C7298B" w:rsidP="00F8103B">
      <w:pPr>
        <w:pStyle w:val="a8"/>
        <w:rPr>
          <w:lang w:val="en-US"/>
        </w:rPr>
      </w:pPr>
      <w:r w:rsidRPr="00245166">
        <w:rPr>
          <w:noProof/>
        </w:rPr>
        <w:lastRenderedPageBreak/>
        <w:drawing>
          <wp:inline distT="0" distB="0" distL="0" distR="0">
            <wp:extent cx="3476625" cy="4410075"/>
            <wp:effectExtent l="0" t="0" r="9525" b="9525"/>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6625" cy="4410075"/>
                    </a:xfrm>
                    <a:prstGeom prst="rect">
                      <a:avLst/>
                    </a:prstGeom>
                    <a:noFill/>
                    <a:ln>
                      <a:noFill/>
                    </a:ln>
                  </pic:spPr>
                </pic:pic>
              </a:graphicData>
            </a:graphic>
          </wp:inline>
        </w:drawing>
      </w:r>
    </w:p>
    <w:p w:rsidR="000844BA" w:rsidRPr="00245166" w:rsidRDefault="000844BA" w:rsidP="000844BA">
      <w:pPr>
        <w:pStyle w:val="a4"/>
        <w:rPr>
          <w:bCs w:val="0"/>
          <w:szCs w:val="24"/>
          <w:lang w:val="en-US"/>
        </w:rPr>
      </w:pPr>
      <w:bookmarkStart w:id="35" w:name="_Ref187311370"/>
      <w:bookmarkStart w:id="36" w:name="_Toc291248634"/>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13</w:t>
      </w:r>
      <w:r w:rsidR="00C156F5" w:rsidRPr="00245166">
        <w:rPr>
          <w:bCs w:val="0"/>
          <w:szCs w:val="24"/>
          <w:lang w:val="en-US"/>
        </w:rPr>
        <w:fldChar w:fldCharType="end"/>
      </w:r>
      <w:r w:rsidRPr="00245166">
        <w:rPr>
          <w:bCs w:val="0"/>
          <w:szCs w:val="24"/>
          <w:lang w:val="en-US"/>
        </w:rPr>
        <w:t xml:space="preserve">. “Properties” </w:t>
      </w:r>
      <w:r w:rsidR="001F17F7" w:rsidRPr="00245166">
        <w:rPr>
          <w:bCs w:val="0"/>
          <w:szCs w:val="24"/>
          <w:lang w:val="en-US"/>
        </w:rPr>
        <w:t xml:space="preserve">Dialog Window </w:t>
      </w:r>
      <w:r w:rsidRPr="00245166">
        <w:rPr>
          <w:bCs w:val="0"/>
          <w:szCs w:val="24"/>
          <w:lang w:val="en-US"/>
        </w:rPr>
        <w:t xml:space="preserve">for </w:t>
      </w:r>
      <w:r w:rsidR="001F17F7" w:rsidRPr="00245166">
        <w:rPr>
          <w:bCs w:val="0"/>
          <w:szCs w:val="24"/>
          <w:lang w:val="en-US"/>
        </w:rPr>
        <w:t xml:space="preserve">Boundary Node </w:t>
      </w:r>
      <w:r w:rsidRPr="00245166">
        <w:rPr>
          <w:bCs w:val="0"/>
          <w:szCs w:val="24"/>
          <w:lang w:val="en-US"/>
        </w:rPr>
        <w:t>P</w:t>
      </w:r>
    </w:p>
    <w:bookmarkEnd w:id="35"/>
    <w:bookmarkEnd w:id="36"/>
    <w:p w:rsidR="000844BA" w:rsidRPr="00245166" w:rsidRDefault="000844BA" w:rsidP="000844BA">
      <w:pPr>
        <w:rPr>
          <w:lang w:val="en-US"/>
        </w:rPr>
      </w:pPr>
      <w:r w:rsidRPr="00245166">
        <w:rPr>
          <w:lang w:val="en-US"/>
        </w:rPr>
        <w:t xml:space="preserve">Set new values for the properties in the boundary node of </w:t>
      </w:r>
      <w:r w:rsidRPr="00245166">
        <w:rPr>
          <w:b/>
          <w:lang w:val="en-US"/>
        </w:rPr>
        <w:t>“P”</w:t>
      </w:r>
      <w:r w:rsidRPr="00245166">
        <w:rPr>
          <w:lang w:val="en-US"/>
        </w:rPr>
        <w:t xml:space="preserve"> type:</w:t>
      </w:r>
    </w:p>
    <w:p w:rsidR="000844BA" w:rsidRPr="00245166" w:rsidRDefault="000844BA" w:rsidP="000844BA">
      <w:pPr>
        <w:rPr>
          <w:lang w:val="en-US"/>
        </w:rPr>
      </w:pPr>
      <w:r w:rsidRPr="00245166">
        <w:rPr>
          <w:lang w:val="en-US"/>
        </w:rPr>
        <w:t>Pressure:</w:t>
      </w:r>
      <w:r w:rsidR="00721D48" w:rsidRPr="00245166">
        <w:rPr>
          <w:lang w:val="en-US"/>
        </w:rPr>
        <w:t xml:space="preserve"> </w:t>
      </w:r>
      <w:r w:rsidRPr="00245166">
        <w:rPr>
          <w:lang w:val="en-US"/>
        </w:rPr>
        <w:t>0.05</w:t>
      </w:r>
    </w:p>
    <w:p w:rsidR="000844BA" w:rsidRPr="00245166" w:rsidRDefault="000844BA" w:rsidP="000844BA">
      <w:pPr>
        <w:rPr>
          <w:lang w:val="en-US"/>
        </w:rPr>
      </w:pPr>
      <w:r w:rsidRPr="00245166">
        <w:rPr>
          <w:lang w:val="en-US"/>
        </w:rPr>
        <w:t>Enthalpy: 20</w:t>
      </w:r>
    </w:p>
    <w:p w:rsidR="00312CDC" w:rsidRPr="00245166" w:rsidRDefault="00312CDC" w:rsidP="00312CDC">
      <w:pPr>
        <w:rPr>
          <w:lang w:val="en-US"/>
        </w:rPr>
      </w:pPr>
      <w:r w:rsidRPr="00245166">
        <w:rPr>
          <w:lang w:val="en-US"/>
        </w:rPr>
        <w:t>Flow area: 1</w:t>
      </w:r>
    </w:p>
    <w:p w:rsidR="00312CDC" w:rsidRPr="00245166" w:rsidRDefault="00312CDC" w:rsidP="00312CDC">
      <w:pPr>
        <w:rPr>
          <w:lang w:val="en-US"/>
        </w:rPr>
      </w:pPr>
      <w:r w:rsidRPr="00245166">
        <w:rPr>
          <w:lang w:val="en-US"/>
        </w:rPr>
        <w:t>Heat transfer surface: 1</w:t>
      </w:r>
    </w:p>
    <w:p w:rsidR="00312CDC" w:rsidRPr="00245166" w:rsidRDefault="00312CDC" w:rsidP="00312CDC">
      <w:pPr>
        <w:rPr>
          <w:lang w:val="en-US"/>
        </w:rPr>
      </w:pPr>
      <w:bookmarkStart w:id="37" w:name="_Toc369869637"/>
      <w:r w:rsidRPr="00245166">
        <w:rPr>
          <w:lang w:val="en-US"/>
        </w:rPr>
        <w:t>Leave the other properties by default, i.e., unchanged</w:t>
      </w:r>
      <w:r w:rsidR="001F17F7" w:rsidRPr="00245166">
        <w:rPr>
          <w:lang w:val="en-US"/>
        </w:rPr>
        <w:t xml:space="preserve">. </w:t>
      </w:r>
      <w:r w:rsidRPr="00245166">
        <w:rPr>
          <w:lang w:val="en-US"/>
        </w:rPr>
        <w:t xml:space="preserve">Thus, we have set the constant rated value in the turbine condenser, which will be then relied upon in the process of debugging of the </w:t>
      </w:r>
      <w:r w:rsidR="003D01D1" w:rsidRPr="00245166">
        <w:rPr>
          <w:lang w:val="en-US"/>
        </w:rPr>
        <w:t>flowing part</w:t>
      </w:r>
      <w:r w:rsidRPr="00245166">
        <w:rPr>
          <w:lang w:val="en-US"/>
        </w:rPr>
        <w:t xml:space="preserve"> model.</w:t>
      </w:r>
    </w:p>
    <w:p w:rsidR="00312CDC" w:rsidRPr="00245166" w:rsidRDefault="00312CDC" w:rsidP="00312CDC">
      <w:pPr>
        <w:pStyle w:val="3"/>
        <w:rPr>
          <w:bCs w:val="0"/>
          <w:lang w:val="en-US"/>
        </w:rPr>
      </w:pPr>
      <w:bookmarkStart w:id="38" w:name="_Toc407108123"/>
      <w:bookmarkEnd w:id="37"/>
      <w:r w:rsidRPr="00245166">
        <w:rPr>
          <w:bCs w:val="0"/>
          <w:lang w:val="en-US"/>
        </w:rPr>
        <w:t xml:space="preserve">Global </w:t>
      </w:r>
      <w:r w:rsidR="001F17F7" w:rsidRPr="00245166">
        <w:rPr>
          <w:bCs w:val="0"/>
          <w:lang w:val="en-US"/>
        </w:rPr>
        <w:t>Project Signals</w:t>
      </w:r>
      <w:bookmarkEnd w:id="38"/>
    </w:p>
    <w:p w:rsidR="00312CDC" w:rsidRPr="00245166" w:rsidRDefault="00312CDC" w:rsidP="00312CDC">
      <w:pPr>
        <w:rPr>
          <w:lang w:val="en-US"/>
        </w:rPr>
      </w:pPr>
      <w:r w:rsidRPr="00245166">
        <w:rPr>
          <w:spacing w:val="-4"/>
          <w:lang w:val="en-US"/>
        </w:rPr>
        <w:t>To set global project constants the signal mechanism will be used</w:t>
      </w:r>
      <w:r w:rsidR="001F17F7" w:rsidRPr="00245166">
        <w:rPr>
          <w:spacing w:val="-4"/>
          <w:lang w:val="en-US"/>
        </w:rPr>
        <w:t>.</w:t>
      </w:r>
      <w:r w:rsidRPr="00245166">
        <w:rPr>
          <w:spacing w:val="-4"/>
          <w:lang w:val="en-US"/>
        </w:rPr>
        <w:t xml:space="preserve"> Go to </w:t>
      </w:r>
      <w:r w:rsidR="001F17F7" w:rsidRPr="00245166">
        <w:rPr>
          <w:b/>
          <w:spacing w:val="-4"/>
          <w:lang w:val="en-US"/>
        </w:rPr>
        <w:t>“</w:t>
      </w:r>
      <w:r w:rsidRPr="00245166">
        <w:rPr>
          <w:b/>
          <w:spacing w:val="-4"/>
          <w:lang w:val="en-US"/>
        </w:rPr>
        <w:t>Graphics</w:t>
      </w:r>
      <w:r w:rsidR="001F17F7" w:rsidRPr="00245166">
        <w:rPr>
          <w:b/>
          <w:spacing w:val="-4"/>
          <w:lang w:val="en-US"/>
        </w:rPr>
        <w:t>”</w:t>
      </w:r>
      <w:r w:rsidRPr="00245166">
        <w:rPr>
          <w:b/>
          <w:spacing w:val="-4"/>
          <w:lang w:val="en-US"/>
        </w:rPr>
        <w:t xml:space="preserve"> </w:t>
      </w:r>
      <w:r w:rsidRPr="00245166">
        <w:rPr>
          <w:rStyle w:val="Iniiaiieiieoeiue"/>
          <w:spacing w:val="-4"/>
          <w:lang w:val="en-US"/>
        </w:rPr>
        <w:t>→ “Signals…”</w:t>
      </w:r>
      <w:r w:rsidRPr="00245166">
        <w:rPr>
          <w:rStyle w:val="Iniiaiieiieoeiue"/>
          <w:b w:val="0"/>
          <w:lang w:val="en-US"/>
        </w:rPr>
        <w:t xml:space="preserve"> item via the main SimInTech menu.</w:t>
      </w:r>
    </w:p>
    <w:p w:rsidR="003C1F99" w:rsidRPr="00245166" w:rsidRDefault="009F6DA4" w:rsidP="009F6DA4">
      <w:pPr>
        <w:pStyle w:val="a4"/>
        <w:rPr>
          <w:bCs w:val="0"/>
          <w:szCs w:val="24"/>
          <w:lang w:val="en-US"/>
        </w:rPr>
      </w:pPr>
      <w:r w:rsidRPr="00245166">
        <w:rPr>
          <w:lang w:val="en-US"/>
        </w:rPr>
        <w:t>In a window activated you will see ten signals (constants) set by default and us</w:t>
      </w:r>
      <w:r w:rsidR="001F17F7" w:rsidRPr="00245166">
        <w:rPr>
          <w:lang w:val="en-US"/>
        </w:rPr>
        <w:t>ed</w:t>
      </w:r>
      <w:r w:rsidRPr="00245166">
        <w:rPr>
          <w:lang w:val="en-US"/>
        </w:rPr>
        <w:t xml:space="preserve"> in scripts of a number of standard TPP elements (see </w:t>
      </w:r>
      <w:r w:rsidR="00C156F5" w:rsidRPr="00245166">
        <w:rPr>
          <w:lang w:val="en-US"/>
        </w:rPr>
        <w:fldChar w:fldCharType="begin" w:fldLock="1"/>
      </w:r>
      <w:r w:rsidRPr="00245166">
        <w:rPr>
          <w:lang w:val="en-US"/>
        </w:rPr>
        <w:instrText xml:space="preserve"> REF _Ref278187851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14. “Project Signals Editor” Dialog Window with Signals by Default</w:t>
      </w:r>
    </w:p>
    <w:p w:rsidR="003C1F99" w:rsidRPr="00245166" w:rsidRDefault="00C156F5" w:rsidP="009F6DA4">
      <w:pPr>
        <w:pStyle w:val="a4"/>
        <w:rPr>
          <w:bCs w:val="0"/>
          <w:szCs w:val="24"/>
          <w:lang w:val="en-US"/>
        </w:rPr>
      </w:pPr>
      <w:r w:rsidRPr="00245166">
        <w:rPr>
          <w:lang w:val="en-US"/>
        </w:rPr>
        <w:fldChar w:fldCharType="end"/>
      </w:r>
      <w:r w:rsidR="009F6DA4" w:rsidRPr="00245166">
        <w:rPr>
          <w:lang w:val="en-US"/>
        </w:rPr>
        <w:t xml:space="preserve">). We will have to set three new constants (signals) – pressure, flow and temperature for steam supplied to the turbine: </w:t>
      </w:r>
      <w:r w:rsidR="001F17F7" w:rsidRPr="00245166">
        <w:rPr>
          <w:lang w:val="en-US"/>
        </w:rPr>
        <w:t>“</w:t>
      </w:r>
      <w:r w:rsidR="009F6DA4" w:rsidRPr="00245166">
        <w:rPr>
          <w:lang w:val="en-US"/>
        </w:rPr>
        <w:t xml:space="preserve">Pstg”, “Gstg” and </w:t>
      </w:r>
      <w:r w:rsidR="001F17F7" w:rsidRPr="00245166">
        <w:rPr>
          <w:lang w:val="en-US"/>
        </w:rPr>
        <w:t>“</w:t>
      </w:r>
      <w:r w:rsidR="009F6DA4" w:rsidRPr="00245166">
        <w:rPr>
          <w:lang w:val="en-US"/>
        </w:rPr>
        <w:t>Tstg”</w:t>
      </w:r>
      <w:r w:rsidR="003849BA" w:rsidRPr="00245166">
        <w:rPr>
          <w:lang w:val="en-US"/>
        </w:rPr>
        <w:t>. Set their values as per</w:t>
      </w:r>
      <w:r w:rsidR="009F6DA4" w:rsidRPr="00245166">
        <w:rPr>
          <w:lang w:val="en-US"/>
        </w:rPr>
        <w:t xml:space="preserve"> </w:t>
      </w:r>
      <w:r w:rsidRPr="00245166">
        <w:rPr>
          <w:lang w:val="en-US"/>
        </w:rPr>
        <w:fldChar w:fldCharType="begin" w:fldLock="1"/>
      </w:r>
      <w:r w:rsidR="009F6DA4" w:rsidRPr="00245166">
        <w:rPr>
          <w:lang w:val="en-US"/>
        </w:rPr>
        <w:instrText xml:space="preserve"> REF _Ref278187834 \h </w:instrText>
      </w:r>
      <w:r w:rsidR="00842CD0" w:rsidRPr="00245166">
        <w:rPr>
          <w:lang w:val="en-US"/>
        </w:rPr>
        <w:instrText xml:space="preserve"> \* MERGEFORMAT </w:instrText>
      </w:r>
      <w:r w:rsidRPr="00245166">
        <w:rPr>
          <w:lang w:val="en-US"/>
        </w:rPr>
      </w:r>
      <w:r w:rsidRPr="00245166">
        <w:rPr>
          <w:lang w:val="en-US"/>
        </w:rPr>
        <w:fldChar w:fldCharType="separate"/>
      </w:r>
      <w:r w:rsidR="003C1F99" w:rsidRPr="00245166">
        <w:rPr>
          <w:bCs w:val="0"/>
          <w:szCs w:val="24"/>
          <w:lang w:val="en-US"/>
        </w:rPr>
        <w:t>Figure 15. “Project Signals Editor” Dialog Window with Three New Signals</w:t>
      </w:r>
    </w:p>
    <w:p w:rsidR="009F6DA4" w:rsidRPr="00245166" w:rsidRDefault="00C156F5" w:rsidP="003849BA">
      <w:pPr>
        <w:rPr>
          <w:lang w:val="en-US"/>
        </w:rPr>
      </w:pPr>
      <w:r w:rsidRPr="00245166">
        <w:rPr>
          <w:lang w:val="en-US"/>
        </w:rPr>
        <w:fldChar w:fldCharType="end"/>
      </w:r>
      <w:r w:rsidR="009F6DA4" w:rsidRPr="00245166">
        <w:rPr>
          <w:lang w:val="en-US"/>
        </w:rPr>
        <w:t>:</w:t>
      </w:r>
    </w:p>
    <w:p w:rsidR="009F6DA4" w:rsidRPr="00245166" w:rsidRDefault="009F6DA4" w:rsidP="003849BA">
      <w:pPr>
        <w:rPr>
          <w:lang w:val="en-US"/>
        </w:rPr>
      </w:pPr>
      <w:r w:rsidRPr="00245166">
        <w:rPr>
          <w:lang w:val="en-US"/>
        </w:rPr>
        <w:t xml:space="preserve">Pstg </w:t>
      </w:r>
      <w:r w:rsidR="003849BA" w:rsidRPr="00245166">
        <w:rPr>
          <w:lang w:val="en-US"/>
        </w:rPr>
        <w:t>–</w:t>
      </w:r>
      <w:r w:rsidRPr="00245166">
        <w:rPr>
          <w:lang w:val="en-US"/>
        </w:rPr>
        <w:t xml:space="preserve"> Pressure of main steam upstream of the turbine – Real – Input </w:t>
      </w:r>
      <w:r w:rsidR="001F17F7" w:rsidRPr="00245166">
        <w:rPr>
          <w:lang w:val="en-US"/>
        </w:rPr>
        <w:t>–</w:t>
      </w:r>
      <w:r w:rsidRPr="00245166">
        <w:rPr>
          <w:lang w:val="en-US"/>
        </w:rPr>
        <w:t xml:space="preserve"> 35</w:t>
      </w:r>
    </w:p>
    <w:p w:rsidR="009F6DA4" w:rsidRPr="00245166" w:rsidRDefault="009F6DA4" w:rsidP="009F6DA4">
      <w:pPr>
        <w:rPr>
          <w:lang w:val="en-US"/>
        </w:rPr>
      </w:pPr>
      <w:r w:rsidRPr="00245166">
        <w:rPr>
          <w:lang w:val="en-US"/>
        </w:rPr>
        <w:t xml:space="preserve">Gstg – Flow of main steam for the turbine – Real – Input </w:t>
      </w:r>
      <w:r w:rsidR="003849BA" w:rsidRPr="00245166">
        <w:rPr>
          <w:lang w:val="en-US"/>
        </w:rPr>
        <w:t>–</w:t>
      </w:r>
      <w:r w:rsidRPr="00245166">
        <w:rPr>
          <w:lang w:val="en-US"/>
        </w:rPr>
        <w:t xml:space="preserve"> 220</w:t>
      </w:r>
    </w:p>
    <w:p w:rsidR="003849BA" w:rsidRPr="00245166" w:rsidRDefault="003849BA" w:rsidP="009F6DA4">
      <w:pPr>
        <w:rPr>
          <w:lang w:val="en-US"/>
        </w:rPr>
      </w:pPr>
    </w:p>
    <w:p w:rsidR="009F6DA4" w:rsidRPr="00245166" w:rsidRDefault="009F6DA4" w:rsidP="003849BA">
      <w:pPr>
        <w:rPr>
          <w:lang w:val="en-US"/>
        </w:rPr>
      </w:pPr>
      <w:r w:rsidRPr="00245166">
        <w:rPr>
          <w:lang w:val="en-US"/>
        </w:rPr>
        <w:lastRenderedPageBreak/>
        <w:t xml:space="preserve">Tstg </w:t>
      </w:r>
      <w:r w:rsidR="001F17F7" w:rsidRPr="00245166">
        <w:rPr>
          <w:lang w:val="en-US"/>
        </w:rPr>
        <w:t>–</w:t>
      </w:r>
      <w:r w:rsidRPr="00245166">
        <w:rPr>
          <w:lang w:val="en-US"/>
        </w:rPr>
        <w:t xml:space="preserve"> Temperature of main steam upstream </w:t>
      </w:r>
      <w:r w:rsidR="00C32DA5">
        <w:rPr>
          <w:lang w:val="en-US"/>
        </w:rPr>
        <w:t>of STP</w:t>
      </w:r>
      <w:r w:rsidRPr="00245166">
        <w:rPr>
          <w:lang w:val="en-US"/>
        </w:rPr>
        <w:t xml:space="preserve"> – Real – Input </w:t>
      </w:r>
      <w:r w:rsidR="005B198D" w:rsidRPr="00245166">
        <w:rPr>
          <w:lang w:val="en-US"/>
        </w:rPr>
        <w:t>–</w:t>
      </w:r>
      <w:r w:rsidRPr="00245166">
        <w:rPr>
          <w:lang w:val="en-US"/>
        </w:rPr>
        <w:t xml:space="preserve"> 285</w:t>
      </w:r>
    </w:p>
    <w:p w:rsidR="00905D81" w:rsidRPr="00245166" w:rsidRDefault="00C7298B" w:rsidP="00FC3017">
      <w:pPr>
        <w:pStyle w:val="a8"/>
        <w:rPr>
          <w:lang w:val="en-US"/>
        </w:rPr>
      </w:pPr>
      <w:r w:rsidRPr="00245166">
        <w:rPr>
          <w:noProof/>
        </w:rPr>
        <w:drawing>
          <wp:inline distT="0" distB="0" distL="0" distR="0">
            <wp:extent cx="6492240" cy="3291840"/>
            <wp:effectExtent l="0" t="0" r="3810" b="3810"/>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92240" cy="3291840"/>
                    </a:xfrm>
                    <a:prstGeom prst="rect">
                      <a:avLst/>
                    </a:prstGeom>
                    <a:noFill/>
                    <a:ln>
                      <a:noFill/>
                    </a:ln>
                  </pic:spPr>
                </pic:pic>
              </a:graphicData>
            </a:graphic>
          </wp:inline>
        </w:drawing>
      </w:r>
    </w:p>
    <w:p w:rsidR="009F6DA4" w:rsidRPr="00245166" w:rsidRDefault="009F6DA4" w:rsidP="009F6DA4">
      <w:pPr>
        <w:pStyle w:val="a4"/>
        <w:rPr>
          <w:bCs w:val="0"/>
          <w:szCs w:val="24"/>
          <w:lang w:val="en-US"/>
        </w:rPr>
      </w:pPr>
      <w:bookmarkStart w:id="39" w:name="_Ref278187851"/>
      <w:bookmarkStart w:id="40" w:name="_Toc291248635"/>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14</w:t>
      </w:r>
      <w:r w:rsidR="00C156F5" w:rsidRPr="00245166">
        <w:rPr>
          <w:bCs w:val="0"/>
          <w:szCs w:val="24"/>
          <w:lang w:val="en-US"/>
        </w:rPr>
        <w:fldChar w:fldCharType="end"/>
      </w:r>
      <w:r w:rsidRPr="00245166">
        <w:rPr>
          <w:bCs w:val="0"/>
          <w:szCs w:val="24"/>
          <w:lang w:val="en-US"/>
        </w:rPr>
        <w:t xml:space="preserve">. “Project </w:t>
      </w:r>
      <w:r w:rsidR="005B198D" w:rsidRPr="00245166">
        <w:rPr>
          <w:bCs w:val="0"/>
          <w:szCs w:val="24"/>
          <w:lang w:val="en-US"/>
        </w:rPr>
        <w:t>Signals Editor</w:t>
      </w:r>
      <w:r w:rsidRPr="00245166">
        <w:rPr>
          <w:bCs w:val="0"/>
          <w:szCs w:val="24"/>
          <w:lang w:val="en-US"/>
        </w:rPr>
        <w:t xml:space="preserve">” </w:t>
      </w:r>
      <w:r w:rsidR="005B198D" w:rsidRPr="00245166">
        <w:rPr>
          <w:bCs w:val="0"/>
          <w:szCs w:val="24"/>
          <w:lang w:val="en-US"/>
        </w:rPr>
        <w:t xml:space="preserve">Dialog Window </w:t>
      </w:r>
      <w:r w:rsidRPr="00245166">
        <w:rPr>
          <w:bCs w:val="0"/>
          <w:szCs w:val="24"/>
          <w:lang w:val="en-US"/>
        </w:rPr>
        <w:t xml:space="preserve">with </w:t>
      </w:r>
      <w:r w:rsidR="005B198D" w:rsidRPr="00245166">
        <w:rPr>
          <w:bCs w:val="0"/>
          <w:szCs w:val="24"/>
          <w:lang w:val="en-US"/>
        </w:rPr>
        <w:t xml:space="preserve">Signals </w:t>
      </w:r>
      <w:r w:rsidRPr="00245166">
        <w:rPr>
          <w:bCs w:val="0"/>
          <w:szCs w:val="24"/>
          <w:lang w:val="en-US"/>
        </w:rPr>
        <w:t xml:space="preserve">by </w:t>
      </w:r>
      <w:r w:rsidR="005B198D" w:rsidRPr="00245166">
        <w:rPr>
          <w:bCs w:val="0"/>
          <w:szCs w:val="24"/>
          <w:lang w:val="en-US"/>
        </w:rPr>
        <w:t>Default</w:t>
      </w:r>
    </w:p>
    <w:bookmarkEnd w:id="39"/>
    <w:bookmarkEnd w:id="40"/>
    <w:p w:rsidR="00FC3017" w:rsidRPr="00245166" w:rsidRDefault="00C7298B" w:rsidP="00FC3017">
      <w:pPr>
        <w:pStyle w:val="a4"/>
        <w:rPr>
          <w:lang w:val="en-US"/>
        </w:rPr>
      </w:pPr>
      <w:r w:rsidRPr="00245166">
        <w:rPr>
          <w:noProof/>
        </w:rPr>
        <w:drawing>
          <wp:inline distT="0" distB="0" distL="0" distR="0">
            <wp:extent cx="6477000" cy="4210050"/>
            <wp:effectExtent l="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7000" cy="4210050"/>
                    </a:xfrm>
                    <a:prstGeom prst="rect">
                      <a:avLst/>
                    </a:prstGeom>
                    <a:noFill/>
                    <a:ln>
                      <a:noFill/>
                    </a:ln>
                  </pic:spPr>
                </pic:pic>
              </a:graphicData>
            </a:graphic>
          </wp:inline>
        </w:drawing>
      </w:r>
    </w:p>
    <w:p w:rsidR="009F6DA4" w:rsidRPr="00245166" w:rsidRDefault="009F6DA4" w:rsidP="009F6DA4">
      <w:pPr>
        <w:pStyle w:val="a4"/>
        <w:rPr>
          <w:bCs w:val="0"/>
          <w:szCs w:val="24"/>
          <w:lang w:val="en-US"/>
        </w:rPr>
      </w:pPr>
      <w:bookmarkStart w:id="41" w:name="_Toc369869638"/>
      <w:bookmarkStart w:id="42" w:name="_Ref278187834"/>
      <w:bookmarkStart w:id="43" w:name="_Toc291248636"/>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15</w:t>
      </w:r>
      <w:r w:rsidR="00C156F5" w:rsidRPr="00245166">
        <w:rPr>
          <w:bCs w:val="0"/>
          <w:szCs w:val="24"/>
          <w:lang w:val="en-US"/>
        </w:rPr>
        <w:fldChar w:fldCharType="end"/>
      </w:r>
      <w:r w:rsidRPr="00245166">
        <w:rPr>
          <w:bCs w:val="0"/>
          <w:szCs w:val="24"/>
          <w:lang w:val="en-US"/>
        </w:rPr>
        <w:t xml:space="preserve">. “Project </w:t>
      </w:r>
      <w:r w:rsidR="005B198D" w:rsidRPr="00245166">
        <w:rPr>
          <w:bCs w:val="0"/>
          <w:szCs w:val="24"/>
          <w:lang w:val="en-US"/>
        </w:rPr>
        <w:t xml:space="preserve">Signals Editor” Dialog Window </w:t>
      </w:r>
      <w:r w:rsidRPr="00245166">
        <w:rPr>
          <w:bCs w:val="0"/>
          <w:szCs w:val="24"/>
          <w:lang w:val="en-US"/>
        </w:rPr>
        <w:t xml:space="preserve">with </w:t>
      </w:r>
      <w:r w:rsidR="005B198D" w:rsidRPr="00245166">
        <w:rPr>
          <w:bCs w:val="0"/>
          <w:szCs w:val="24"/>
          <w:lang w:val="en-US"/>
        </w:rPr>
        <w:t>Three New Signals</w:t>
      </w:r>
    </w:p>
    <w:p w:rsidR="009F6DA4" w:rsidRPr="00245166" w:rsidRDefault="009F6DA4" w:rsidP="009F6DA4">
      <w:pPr>
        <w:pStyle w:val="3"/>
        <w:rPr>
          <w:bCs w:val="0"/>
          <w:lang w:val="en-US"/>
        </w:rPr>
      </w:pPr>
      <w:bookmarkStart w:id="44" w:name="_Toc407108124"/>
      <w:bookmarkEnd w:id="41"/>
      <w:bookmarkEnd w:id="42"/>
      <w:bookmarkEnd w:id="43"/>
      <w:r w:rsidRPr="00245166">
        <w:rPr>
          <w:bCs w:val="0"/>
          <w:lang w:val="en-US"/>
        </w:rPr>
        <w:t xml:space="preserve">Boundary </w:t>
      </w:r>
      <w:r w:rsidR="005B198D" w:rsidRPr="00245166">
        <w:rPr>
          <w:bCs w:val="0"/>
          <w:lang w:val="en-US"/>
        </w:rPr>
        <w:t xml:space="preserve">Node </w:t>
      </w:r>
      <w:r w:rsidRPr="00245166">
        <w:rPr>
          <w:bCs w:val="0"/>
          <w:lang w:val="en-US"/>
        </w:rPr>
        <w:t>G</w:t>
      </w:r>
      <w:bookmarkEnd w:id="44"/>
    </w:p>
    <w:p w:rsidR="003C1F99" w:rsidRPr="00245166" w:rsidRDefault="009F6DA4" w:rsidP="003C1F99">
      <w:pPr>
        <w:rPr>
          <w:bCs/>
          <w:lang w:val="en-US"/>
        </w:rPr>
      </w:pPr>
      <w:r w:rsidRPr="00245166">
        <w:rPr>
          <w:spacing w:val="-4"/>
          <w:lang w:val="en-US"/>
        </w:rPr>
        <w:t xml:space="preserve">Set the following values of properties in the very first (to the left) boundary node </w:t>
      </w:r>
      <w:r w:rsidRPr="00245166">
        <w:rPr>
          <w:b/>
          <w:spacing w:val="-4"/>
          <w:lang w:val="en-US"/>
        </w:rPr>
        <w:t>“G”</w:t>
      </w:r>
      <w:r w:rsidRPr="00245166">
        <w:rPr>
          <w:spacing w:val="-4"/>
          <w:lang w:val="en-US"/>
        </w:rPr>
        <w:t xml:space="preserve"> (see </w:t>
      </w:r>
      <w:r w:rsidR="00C156F5" w:rsidRPr="00245166">
        <w:rPr>
          <w:lang w:val="en-US"/>
        </w:rPr>
        <w:fldChar w:fldCharType="begin" w:fldLock="1"/>
      </w:r>
      <w:r w:rsidR="00E800C2" w:rsidRPr="00245166">
        <w:rPr>
          <w:lang w:val="en-US"/>
        </w:rPr>
        <w:instrText xml:space="preserve"> REF _Ref278209080 \h  \* MERGEFORMAT </w:instrText>
      </w:r>
      <w:r w:rsidR="00C156F5" w:rsidRPr="00245166">
        <w:rPr>
          <w:lang w:val="en-US"/>
        </w:rPr>
      </w:r>
      <w:r w:rsidR="00C156F5" w:rsidRPr="00245166">
        <w:rPr>
          <w:lang w:val="en-US"/>
        </w:rPr>
        <w:fldChar w:fldCharType="separate"/>
      </w:r>
      <w:r w:rsidR="003C1F99" w:rsidRPr="00245166">
        <w:rPr>
          <w:spacing w:val="-4"/>
          <w:lang w:val="en-US"/>
        </w:rPr>
        <w:t>Figure 16</w:t>
      </w:r>
      <w:r w:rsidR="003C1F99" w:rsidRPr="00245166">
        <w:rPr>
          <w:lang w:val="en-US"/>
        </w:rPr>
        <w:t>. “Properties” Dialog Window for Boundary Node G</w:t>
      </w:r>
    </w:p>
    <w:p w:rsidR="009F6DA4" w:rsidRPr="00245166" w:rsidRDefault="00C156F5" w:rsidP="003849BA">
      <w:pPr>
        <w:rPr>
          <w:spacing w:val="-4"/>
          <w:lang w:val="en-US"/>
        </w:rPr>
      </w:pPr>
      <w:r w:rsidRPr="00245166">
        <w:rPr>
          <w:lang w:val="en-US"/>
        </w:rPr>
        <w:fldChar w:fldCharType="end"/>
      </w:r>
      <w:r w:rsidR="009F6DA4" w:rsidRPr="00245166">
        <w:rPr>
          <w:spacing w:val="-4"/>
          <w:lang w:val="en-US"/>
        </w:rPr>
        <w:t>):</w:t>
      </w:r>
    </w:p>
    <w:p w:rsidR="009F6DA4" w:rsidRPr="00245166" w:rsidRDefault="009F6DA4" w:rsidP="009F6DA4">
      <w:pPr>
        <w:rPr>
          <w:lang w:val="en-US"/>
        </w:rPr>
      </w:pPr>
      <w:r w:rsidRPr="00245166">
        <w:rPr>
          <w:lang w:val="en-US"/>
        </w:rPr>
        <w:lastRenderedPageBreak/>
        <w:t xml:space="preserve">Flow: </w:t>
      </w:r>
      <w:r w:rsidRPr="00245166">
        <w:rPr>
          <w:b/>
          <w:lang w:val="en-US"/>
        </w:rPr>
        <w:t>“Gstg/3.6”</w:t>
      </w:r>
      <w:r w:rsidRPr="00245166">
        <w:rPr>
          <w:lang w:val="en-US"/>
        </w:rPr>
        <w:t xml:space="preserve"> – conversion from t/h to kg/s.</w:t>
      </w:r>
    </w:p>
    <w:p w:rsidR="005B198D" w:rsidRPr="00245166" w:rsidRDefault="005B198D" w:rsidP="009F6DA4">
      <w:pPr>
        <w:rPr>
          <w:lang w:val="en-US"/>
        </w:rPr>
      </w:pPr>
    </w:p>
    <w:p w:rsidR="00F32AF6" w:rsidRPr="00245166" w:rsidRDefault="00F32AF6" w:rsidP="00F32AF6">
      <w:pPr>
        <w:rPr>
          <w:lang w:val="en-US"/>
        </w:rPr>
      </w:pPr>
      <w:r w:rsidRPr="00245166">
        <w:rPr>
          <w:lang w:val="en-US"/>
        </w:rPr>
        <w:t xml:space="preserve">Enthalpy: </w:t>
      </w:r>
      <w:r w:rsidRPr="00245166">
        <w:rPr>
          <w:rStyle w:val="Iniiaiieiieoeiue"/>
          <w:lang w:val="en-US"/>
        </w:rPr>
        <w:t xml:space="preserve">“steampt(Pstg*1e5,Tstg,3)/4182” </w:t>
      </w:r>
      <w:r w:rsidRPr="00245166">
        <w:rPr>
          <w:lang w:val="en-US"/>
        </w:rPr>
        <w:t>– kcal is obtained from pressure and temperature.</w:t>
      </w:r>
    </w:p>
    <w:p w:rsidR="00F32AF6" w:rsidRPr="00245166" w:rsidRDefault="00F32AF6" w:rsidP="00F32AF6">
      <w:pPr>
        <w:rPr>
          <w:lang w:val="en-US"/>
        </w:rPr>
      </w:pPr>
      <w:r w:rsidRPr="00245166">
        <w:rPr>
          <w:lang w:val="en-US"/>
        </w:rPr>
        <w:t>Hydraulic diameter: 1</w:t>
      </w:r>
    </w:p>
    <w:p w:rsidR="00F32AF6" w:rsidRPr="00245166" w:rsidRDefault="00F32AF6" w:rsidP="00F32AF6">
      <w:pPr>
        <w:rPr>
          <w:lang w:val="en-US"/>
        </w:rPr>
      </w:pPr>
      <w:r w:rsidRPr="00245166">
        <w:rPr>
          <w:lang w:val="en-US"/>
        </w:rPr>
        <w:t>Flow area: 1</w:t>
      </w:r>
    </w:p>
    <w:p w:rsidR="00F32AF6" w:rsidRPr="00245166" w:rsidRDefault="00F32AF6" w:rsidP="00F32AF6">
      <w:pPr>
        <w:rPr>
          <w:lang w:val="en-US"/>
        </w:rPr>
      </w:pPr>
      <w:r w:rsidRPr="00245166">
        <w:rPr>
          <w:lang w:val="en-US"/>
        </w:rPr>
        <w:t>Length of node: 1</w:t>
      </w:r>
    </w:p>
    <w:p w:rsidR="00F32AF6" w:rsidRPr="00245166" w:rsidRDefault="00F32AF6" w:rsidP="00F32AF6">
      <w:pPr>
        <w:rPr>
          <w:lang w:val="en-US"/>
        </w:rPr>
      </w:pPr>
      <w:r w:rsidRPr="00245166">
        <w:rPr>
          <w:lang w:val="en-US"/>
        </w:rPr>
        <w:t>Heat transfer surface: 1</w:t>
      </w:r>
    </w:p>
    <w:p w:rsidR="00F32AF6" w:rsidRPr="00245166" w:rsidRDefault="00F32AF6" w:rsidP="00F32AF6">
      <w:pPr>
        <w:rPr>
          <w:lang w:val="en-US"/>
        </w:rPr>
      </w:pPr>
      <w:r w:rsidRPr="00245166">
        <w:rPr>
          <w:lang w:val="en-US"/>
        </w:rPr>
        <w:t>Initial pressure: “Pstg” – is to be taken from the signal list.</w:t>
      </w:r>
    </w:p>
    <w:p w:rsidR="00F32AF6" w:rsidRPr="00245166" w:rsidRDefault="00F32AF6" w:rsidP="00F32AF6">
      <w:pPr>
        <w:rPr>
          <w:lang w:val="en-US"/>
        </w:rPr>
      </w:pPr>
      <w:r w:rsidRPr="00245166">
        <w:rPr>
          <w:lang w:val="en-US"/>
        </w:rPr>
        <w:t>Initial enthalpy: “Self.H” – enthalpy has been calculated earlier.</w:t>
      </w:r>
    </w:p>
    <w:p w:rsidR="00D8759A" w:rsidRPr="00245166" w:rsidRDefault="00C7298B" w:rsidP="00437BE3">
      <w:pPr>
        <w:pStyle w:val="a8"/>
        <w:rPr>
          <w:lang w:val="en-US"/>
        </w:rPr>
      </w:pPr>
      <w:r w:rsidRPr="00245166">
        <w:rPr>
          <w:noProof/>
        </w:rPr>
        <w:drawing>
          <wp:inline distT="0" distB="0" distL="0" distR="0">
            <wp:extent cx="3931920" cy="4480560"/>
            <wp:effectExtent l="0" t="0" r="0"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1920" cy="4480560"/>
                    </a:xfrm>
                    <a:prstGeom prst="rect">
                      <a:avLst/>
                    </a:prstGeom>
                    <a:noFill/>
                    <a:ln>
                      <a:noFill/>
                    </a:ln>
                  </pic:spPr>
                </pic:pic>
              </a:graphicData>
            </a:graphic>
          </wp:inline>
        </w:drawing>
      </w:r>
    </w:p>
    <w:p w:rsidR="00F32AF6" w:rsidRPr="00245166" w:rsidRDefault="00F32AF6" w:rsidP="00F32AF6">
      <w:pPr>
        <w:pStyle w:val="a4"/>
        <w:rPr>
          <w:bCs w:val="0"/>
          <w:szCs w:val="24"/>
          <w:lang w:val="en-US"/>
        </w:rPr>
      </w:pPr>
      <w:bookmarkStart w:id="45" w:name="_Toc369869639"/>
      <w:bookmarkStart w:id="46" w:name="_Ref278209080"/>
      <w:bookmarkStart w:id="47" w:name="_Toc291248637"/>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16</w:t>
      </w:r>
      <w:r w:rsidR="00C156F5" w:rsidRPr="00245166">
        <w:rPr>
          <w:bCs w:val="0"/>
          <w:szCs w:val="24"/>
          <w:lang w:val="en-US"/>
        </w:rPr>
        <w:fldChar w:fldCharType="end"/>
      </w:r>
      <w:r w:rsidRPr="00245166">
        <w:rPr>
          <w:bCs w:val="0"/>
          <w:szCs w:val="24"/>
          <w:lang w:val="en-US"/>
        </w:rPr>
        <w:t xml:space="preserve">. “Properties” </w:t>
      </w:r>
      <w:r w:rsidR="00F57A43" w:rsidRPr="00245166">
        <w:rPr>
          <w:bCs w:val="0"/>
          <w:szCs w:val="24"/>
          <w:lang w:val="en-US"/>
        </w:rPr>
        <w:t xml:space="preserve">Dialog Window </w:t>
      </w:r>
      <w:r w:rsidRPr="00245166">
        <w:rPr>
          <w:bCs w:val="0"/>
          <w:szCs w:val="24"/>
          <w:lang w:val="en-US"/>
        </w:rPr>
        <w:t xml:space="preserve">for </w:t>
      </w:r>
      <w:r w:rsidR="00F57A43" w:rsidRPr="00245166">
        <w:rPr>
          <w:bCs w:val="0"/>
          <w:szCs w:val="24"/>
          <w:lang w:val="en-US"/>
        </w:rPr>
        <w:t xml:space="preserve">Boundary Node </w:t>
      </w:r>
      <w:r w:rsidRPr="00245166">
        <w:rPr>
          <w:bCs w:val="0"/>
          <w:szCs w:val="24"/>
          <w:lang w:val="en-US"/>
        </w:rPr>
        <w:t>G</w:t>
      </w:r>
    </w:p>
    <w:p w:rsidR="00F32AF6" w:rsidRPr="00245166" w:rsidRDefault="00F32AF6" w:rsidP="00F32AF6">
      <w:pPr>
        <w:pStyle w:val="3"/>
        <w:rPr>
          <w:bCs w:val="0"/>
          <w:lang w:val="en-US"/>
        </w:rPr>
      </w:pPr>
      <w:bookmarkStart w:id="48" w:name="_Toc407108125"/>
      <w:bookmarkEnd w:id="45"/>
      <w:bookmarkEnd w:id="46"/>
      <w:bookmarkEnd w:id="47"/>
      <w:r w:rsidRPr="00245166">
        <w:rPr>
          <w:bCs w:val="0"/>
          <w:lang w:val="en-US"/>
        </w:rPr>
        <w:t xml:space="preserve">Nodes G </w:t>
      </w:r>
      <w:r w:rsidR="00F57A43" w:rsidRPr="00245166">
        <w:rPr>
          <w:bCs w:val="0"/>
          <w:lang w:val="en-US"/>
        </w:rPr>
        <w:t xml:space="preserve">Corresponding </w:t>
      </w:r>
      <w:r w:rsidRPr="00245166">
        <w:rPr>
          <w:bCs w:val="0"/>
          <w:lang w:val="en-US"/>
        </w:rPr>
        <w:t xml:space="preserve">to </w:t>
      </w:r>
      <w:r w:rsidR="00F57A43" w:rsidRPr="00245166">
        <w:rPr>
          <w:bCs w:val="0"/>
          <w:lang w:val="en-US"/>
        </w:rPr>
        <w:t>Steam Extractions</w:t>
      </w:r>
      <w:bookmarkEnd w:id="48"/>
    </w:p>
    <w:p w:rsidR="003C1F99" w:rsidRPr="00245166" w:rsidRDefault="006B00AF" w:rsidP="00475FF8">
      <w:pPr>
        <w:pStyle w:val="a4"/>
        <w:rPr>
          <w:bCs w:val="0"/>
          <w:szCs w:val="24"/>
          <w:lang w:val="en-US"/>
        </w:rPr>
      </w:pPr>
      <w:r w:rsidRPr="00245166">
        <w:rPr>
          <w:lang w:val="en-US"/>
        </w:rPr>
        <w:t xml:space="preserve">Set the following properties in nodes G corresponding to steam extractions (see also </w:t>
      </w:r>
      <w:r w:rsidR="00C156F5" w:rsidRPr="00245166">
        <w:rPr>
          <w:lang w:val="en-US"/>
        </w:rPr>
        <w:fldChar w:fldCharType="begin" w:fldLock="1"/>
      </w:r>
      <w:r w:rsidRPr="00245166">
        <w:rPr>
          <w:lang w:val="en-US"/>
        </w:rPr>
        <w:instrText xml:space="preserve"> REF _Ref278210817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17. “Properties” Dialog Window for Boundary Node G (Steam Extraction I)</w:t>
      </w:r>
    </w:p>
    <w:p w:rsidR="003C1F99" w:rsidRPr="00245166" w:rsidRDefault="00C156F5" w:rsidP="00475FF8">
      <w:pPr>
        <w:pStyle w:val="a4"/>
        <w:rPr>
          <w:bCs w:val="0"/>
          <w:szCs w:val="24"/>
          <w:lang w:val="en-US"/>
        </w:rPr>
      </w:pPr>
      <w:r w:rsidRPr="00245166">
        <w:rPr>
          <w:lang w:val="en-US"/>
        </w:rPr>
        <w:fldChar w:fldCharType="end"/>
      </w:r>
      <w:r w:rsidR="006B00AF" w:rsidRPr="00245166">
        <w:rPr>
          <w:lang w:val="en-US"/>
        </w:rPr>
        <w:t xml:space="preserve">, </w:t>
      </w:r>
      <w:r w:rsidRPr="00245166">
        <w:rPr>
          <w:lang w:val="en-US"/>
        </w:rPr>
        <w:fldChar w:fldCharType="begin" w:fldLock="1"/>
      </w:r>
      <w:r w:rsidR="006B00AF" w:rsidRPr="00245166">
        <w:rPr>
          <w:lang w:val="en-US"/>
        </w:rPr>
        <w:instrText xml:space="preserve"> REF _Ref278210820 \h </w:instrText>
      </w:r>
      <w:r w:rsidR="00842CD0" w:rsidRPr="00245166">
        <w:rPr>
          <w:lang w:val="en-US"/>
        </w:rPr>
        <w:instrText xml:space="preserve"> \* MERGEFORMAT </w:instrText>
      </w:r>
      <w:r w:rsidRPr="00245166">
        <w:rPr>
          <w:lang w:val="en-US"/>
        </w:rPr>
      </w:r>
      <w:r w:rsidRPr="00245166">
        <w:rPr>
          <w:lang w:val="en-US"/>
        </w:rPr>
        <w:fldChar w:fldCharType="separate"/>
      </w:r>
      <w:r w:rsidR="003C1F99" w:rsidRPr="00245166">
        <w:rPr>
          <w:bCs w:val="0"/>
          <w:szCs w:val="24"/>
          <w:lang w:val="en-US"/>
        </w:rPr>
        <w:t>Figure 18. “Properties” Dialog Window for Boundary Node G (Steam Extraction II)</w:t>
      </w:r>
    </w:p>
    <w:p w:rsidR="003C1F99" w:rsidRPr="00245166" w:rsidRDefault="00C156F5" w:rsidP="00475FF8">
      <w:pPr>
        <w:pStyle w:val="a4"/>
        <w:rPr>
          <w:bCs w:val="0"/>
          <w:szCs w:val="24"/>
          <w:lang w:val="en-US"/>
        </w:rPr>
      </w:pPr>
      <w:r w:rsidRPr="00245166">
        <w:rPr>
          <w:lang w:val="en-US"/>
        </w:rPr>
        <w:fldChar w:fldCharType="end"/>
      </w:r>
      <w:r w:rsidR="006B00AF" w:rsidRPr="00245166">
        <w:rPr>
          <w:lang w:val="en-US"/>
        </w:rPr>
        <w:t xml:space="preserve"> and </w:t>
      </w:r>
      <w:r w:rsidRPr="00245166">
        <w:rPr>
          <w:lang w:val="en-US"/>
        </w:rPr>
        <w:fldChar w:fldCharType="begin" w:fldLock="1"/>
      </w:r>
      <w:r w:rsidR="006B00AF" w:rsidRPr="00245166">
        <w:rPr>
          <w:lang w:val="en-US"/>
        </w:rPr>
        <w:instrText xml:space="preserve"> REF _Ref278210821 \h </w:instrText>
      </w:r>
      <w:r w:rsidR="00842CD0" w:rsidRPr="00245166">
        <w:rPr>
          <w:lang w:val="en-US"/>
        </w:rPr>
        <w:instrText xml:space="preserve"> \* MERGEFORMAT </w:instrText>
      </w:r>
      <w:r w:rsidRPr="00245166">
        <w:rPr>
          <w:lang w:val="en-US"/>
        </w:rPr>
      </w:r>
      <w:r w:rsidRPr="00245166">
        <w:rPr>
          <w:lang w:val="en-US"/>
        </w:rPr>
        <w:fldChar w:fldCharType="separate"/>
      </w:r>
      <w:r w:rsidR="003C1F99" w:rsidRPr="00245166">
        <w:rPr>
          <w:bCs w:val="0"/>
          <w:szCs w:val="24"/>
          <w:lang w:val="en-US"/>
        </w:rPr>
        <w:t>Figure 19. “Properties” Dialog Window for Boundary Node G (Steam Extraction III)</w:t>
      </w:r>
    </w:p>
    <w:p w:rsidR="006B00AF" w:rsidRPr="00245166" w:rsidRDefault="00C156F5" w:rsidP="003849BA">
      <w:pPr>
        <w:rPr>
          <w:lang w:val="en-US"/>
        </w:rPr>
      </w:pPr>
      <w:r w:rsidRPr="00245166">
        <w:rPr>
          <w:lang w:val="en-US"/>
        </w:rPr>
        <w:fldChar w:fldCharType="end"/>
      </w:r>
      <w:r w:rsidR="006B00AF" w:rsidRPr="00245166">
        <w:rPr>
          <w:lang w:val="en-US"/>
        </w:rPr>
        <w:t>):</w:t>
      </w:r>
    </w:p>
    <w:p w:rsidR="006B00AF" w:rsidRPr="00245166" w:rsidRDefault="006B00AF" w:rsidP="006B00AF">
      <w:pPr>
        <w:rPr>
          <w:rStyle w:val="Iniiaiieiieoeiue"/>
          <w:lang w:val="en-US"/>
        </w:rPr>
      </w:pPr>
      <w:r w:rsidRPr="00245166">
        <w:rPr>
          <w:b/>
          <w:lang w:val="en-US"/>
        </w:rPr>
        <w:t>Steam extraction I:</w:t>
      </w:r>
    </w:p>
    <w:p w:rsidR="006B00AF" w:rsidRPr="00245166" w:rsidRDefault="006B00AF" w:rsidP="006B00AF">
      <w:pPr>
        <w:rPr>
          <w:lang w:val="en-US"/>
        </w:rPr>
      </w:pPr>
      <w:r w:rsidRPr="00245166">
        <w:rPr>
          <w:lang w:val="en-US"/>
        </w:rPr>
        <w:t xml:space="preserve">Flow: </w:t>
      </w:r>
      <w:r w:rsidRPr="00245166">
        <w:rPr>
          <w:b/>
          <w:lang w:val="en-US"/>
        </w:rPr>
        <w:t>“</w:t>
      </w:r>
      <w:r w:rsidRPr="00245166">
        <w:rPr>
          <w:rStyle w:val="Iniiaiieiieoeiue"/>
          <w:lang w:val="en-US"/>
        </w:rPr>
        <w:t>-18.4/3.6</w:t>
      </w:r>
      <w:r w:rsidRPr="00245166">
        <w:rPr>
          <w:b/>
          <w:lang w:val="en-US"/>
        </w:rPr>
        <w:t>”</w:t>
      </w:r>
      <w:r w:rsidRPr="00245166">
        <w:rPr>
          <w:lang w:val="en-US"/>
        </w:rPr>
        <w:t xml:space="preserve"> – conversion from t/h to kg/s.</w:t>
      </w:r>
    </w:p>
    <w:p w:rsidR="006B00AF" w:rsidRPr="00245166" w:rsidRDefault="006B00AF" w:rsidP="006B00AF">
      <w:pPr>
        <w:rPr>
          <w:lang w:val="en-US"/>
        </w:rPr>
      </w:pPr>
      <w:r w:rsidRPr="00245166">
        <w:rPr>
          <w:lang w:val="en-US"/>
        </w:rPr>
        <w:t xml:space="preserve">Enthalpy: </w:t>
      </w:r>
      <w:r w:rsidRPr="00245166">
        <w:rPr>
          <w:rStyle w:val="Iniiaiieiieoeiue"/>
          <w:lang w:val="en-US"/>
        </w:rPr>
        <w:t>“steamps(9.2e5,3)/4182”</w:t>
      </w:r>
      <w:r w:rsidRPr="00245166">
        <w:rPr>
          <w:lang w:val="en-US"/>
        </w:rPr>
        <w:t xml:space="preserve"> – steam enthalpy in kcal on saturation line.</w:t>
      </w:r>
    </w:p>
    <w:p w:rsidR="006B00AF" w:rsidRPr="00245166" w:rsidRDefault="006B00AF" w:rsidP="006B00AF">
      <w:pPr>
        <w:rPr>
          <w:lang w:val="en-US"/>
        </w:rPr>
      </w:pPr>
      <w:r w:rsidRPr="00245166">
        <w:rPr>
          <w:lang w:val="en-US"/>
        </w:rPr>
        <w:t xml:space="preserve">Hydraulic diameter: </w:t>
      </w:r>
      <w:r w:rsidRPr="00245166">
        <w:rPr>
          <w:rStyle w:val="Iniiaiieiieoeiue"/>
          <w:lang w:val="en-US"/>
        </w:rPr>
        <w:t>“1”</w:t>
      </w:r>
    </w:p>
    <w:p w:rsidR="006B00AF" w:rsidRPr="00245166" w:rsidRDefault="006B00AF" w:rsidP="006B00AF">
      <w:pPr>
        <w:rPr>
          <w:lang w:val="en-US"/>
        </w:rPr>
      </w:pPr>
      <w:r w:rsidRPr="00245166">
        <w:rPr>
          <w:lang w:val="en-US"/>
        </w:rPr>
        <w:lastRenderedPageBreak/>
        <w:t xml:space="preserve">Flow area: </w:t>
      </w:r>
      <w:r w:rsidRPr="00245166">
        <w:rPr>
          <w:rStyle w:val="Iniiaiieiieoeiue"/>
          <w:lang w:val="en-US"/>
        </w:rPr>
        <w:t>“1”</w:t>
      </w:r>
    </w:p>
    <w:p w:rsidR="006B00AF" w:rsidRPr="00245166" w:rsidRDefault="006B00AF" w:rsidP="006B00AF">
      <w:pPr>
        <w:rPr>
          <w:lang w:val="en-US"/>
        </w:rPr>
      </w:pPr>
      <w:r w:rsidRPr="00245166">
        <w:rPr>
          <w:lang w:val="en-US"/>
        </w:rPr>
        <w:t xml:space="preserve">Length of node: </w:t>
      </w:r>
      <w:r w:rsidRPr="00245166">
        <w:rPr>
          <w:rStyle w:val="Iniiaiieiieoeiue"/>
          <w:lang w:val="en-US"/>
        </w:rPr>
        <w:t>“1”</w:t>
      </w:r>
    </w:p>
    <w:p w:rsidR="006B00AF" w:rsidRPr="00245166" w:rsidRDefault="006B00AF" w:rsidP="006B00AF">
      <w:pPr>
        <w:rPr>
          <w:lang w:val="en-US"/>
        </w:rPr>
      </w:pPr>
      <w:r w:rsidRPr="00245166">
        <w:rPr>
          <w:lang w:val="en-US"/>
        </w:rPr>
        <w:t xml:space="preserve">Heat transfer surface: </w:t>
      </w:r>
      <w:r w:rsidRPr="00245166">
        <w:rPr>
          <w:rStyle w:val="Iniiaiieiieoeiue"/>
          <w:lang w:val="en-US"/>
        </w:rPr>
        <w:t>“1”</w:t>
      </w:r>
    </w:p>
    <w:p w:rsidR="006B00AF" w:rsidRPr="00245166" w:rsidRDefault="006B00AF" w:rsidP="006B00AF">
      <w:pPr>
        <w:rPr>
          <w:lang w:val="en-US"/>
        </w:rPr>
      </w:pPr>
      <w:r w:rsidRPr="00245166">
        <w:rPr>
          <w:lang w:val="en-US"/>
        </w:rPr>
        <w:t xml:space="preserve">Initial pressure: </w:t>
      </w:r>
      <w:r w:rsidRPr="00245166">
        <w:rPr>
          <w:b/>
          <w:lang w:val="en-US"/>
        </w:rPr>
        <w:t>“9.2”</w:t>
      </w:r>
      <w:r w:rsidRPr="00245166">
        <w:rPr>
          <w:lang w:val="en-US"/>
        </w:rPr>
        <w:t xml:space="preserve"> – steam pressure in the first extraction.</w:t>
      </w:r>
    </w:p>
    <w:p w:rsidR="006B00AF" w:rsidRPr="00245166" w:rsidRDefault="006B00AF" w:rsidP="006B00AF">
      <w:pPr>
        <w:rPr>
          <w:lang w:val="en-US"/>
        </w:rPr>
      </w:pPr>
      <w:r w:rsidRPr="00245166">
        <w:rPr>
          <w:lang w:val="en-US"/>
        </w:rPr>
        <w:t xml:space="preserve">Initial enthalpy: </w:t>
      </w:r>
      <w:r w:rsidRPr="00245166">
        <w:rPr>
          <w:b/>
          <w:lang w:val="en-US"/>
        </w:rPr>
        <w:t>“Self.H”</w:t>
      </w:r>
      <w:r w:rsidRPr="00245166">
        <w:rPr>
          <w:lang w:val="en-US"/>
        </w:rPr>
        <w:t xml:space="preserve"> – from the node properties (enthalpy has been calculated earlier).</w:t>
      </w:r>
    </w:p>
    <w:p w:rsidR="006B00AF" w:rsidRPr="00245166" w:rsidRDefault="006B00AF" w:rsidP="006B00AF">
      <w:pPr>
        <w:rPr>
          <w:rStyle w:val="Iniiaiieiieoeiue"/>
          <w:lang w:val="en-US"/>
        </w:rPr>
      </w:pPr>
      <w:r w:rsidRPr="00245166">
        <w:rPr>
          <w:rStyle w:val="Iniiaiieiieoeiue"/>
          <w:lang w:val="en-US"/>
        </w:rPr>
        <w:t>Steam extraction II:</w:t>
      </w:r>
    </w:p>
    <w:p w:rsidR="006B00AF" w:rsidRPr="00245166" w:rsidRDefault="006B00AF" w:rsidP="006B00AF">
      <w:pPr>
        <w:rPr>
          <w:lang w:val="en-US"/>
        </w:rPr>
      </w:pPr>
      <w:r w:rsidRPr="00245166">
        <w:rPr>
          <w:lang w:val="en-US"/>
        </w:rPr>
        <w:t xml:space="preserve">Flow: </w:t>
      </w:r>
      <w:r w:rsidRPr="00245166">
        <w:rPr>
          <w:b/>
          <w:lang w:val="en-US"/>
        </w:rPr>
        <w:t>“</w:t>
      </w:r>
      <w:r w:rsidRPr="00245166">
        <w:rPr>
          <w:rStyle w:val="Iniiaiieiieoeiue"/>
          <w:lang w:val="en-US"/>
        </w:rPr>
        <w:t>-66.6/3.6</w:t>
      </w:r>
      <w:r w:rsidRPr="00245166">
        <w:rPr>
          <w:b/>
          <w:lang w:val="en-US"/>
        </w:rPr>
        <w:t>”</w:t>
      </w:r>
      <w:r w:rsidRPr="00245166">
        <w:rPr>
          <w:lang w:val="en-US"/>
        </w:rPr>
        <w:t xml:space="preserve"> – as per initial data, conversion from t/h to kg/s.</w:t>
      </w:r>
    </w:p>
    <w:p w:rsidR="006B00AF" w:rsidRPr="00245166" w:rsidRDefault="006B00AF" w:rsidP="006B00AF">
      <w:pPr>
        <w:rPr>
          <w:lang w:val="en-US"/>
        </w:rPr>
      </w:pPr>
      <w:r w:rsidRPr="00245166">
        <w:rPr>
          <w:lang w:val="en-US"/>
        </w:rPr>
        <w:t xml:space="preserve">Enthalpy: </w:t>
      </w:r>
      <w:r w:rsidRPr="00245166">
        <w:rPr>
          <w:rStyle w:val="Iniiaiieiieoeiue"/>
          <w:lang w:val="en-US"/>
        </w:rPr>
        <w:t>“steamps(3.64e5,3)/4182”</w:t>
      </w:r>
      <w:r w:rsidRPr="00245166">
        <w:rPr>
          <w:lang w:val="en-US"/>
        </w:rPr>
        <w:t xml:space="preserve"> – steam enthalpy in kcal on saturation line.</w:t>
      </w:r>
    </w:p>
    <w:p w:rsidR="006B00AF" w:rsidRPr="00245166" w:rsidRDefault="006B00AF" w:rsidP="006B00AF">
      <w:pPr>
        <w:rPr>
          <w:lang w:val="en-US"/>
        </w:rPr>
      </w:pPr>
      <w:r w:rsidRPr="00245166">
        <w:rPr>
          <w:lang w:val="en-US"/>
        </w:rPr>
        <w:t xml:space="preserve">Hydraulic diameter: </w:t>
      </w:r>
      <w:r w:rsidRPr="00245166">
        <w:rPr>
          <w:rStyle w:val="Iniiaiieiieoeiue"/>
          <w:lang w:val="en-US"/>
        </w:rPr>
        <w:t>“1”</w:t>
      </w:r>
    </w:p>
    <w:p w:rsidR="006B00AF" w:rsidRPr="00245166" w:rsidRDefault="006B00AF" w:rsidP="006B00AF">
      <w:pPr>
        <w:rPr>
          <w:lang w:val="en-US"/>
        </w:rPr>
      </w:pPr>
      <w:r w:rsidRPr="00245166">
        <w:rPr>
          <w:lang w:val="en-US"/>
        </w:rPr>
        <w:t xml:space="preserve">Flow area: </w:t>
      </w:r>
      <w:r w:rsidRPr="00245166">
        <w:rPr>
          <w:rStyle w:val="Iniiaiieiieoeiue"/>
          <w:lang w:val="en-US"/>
        </w:rPr>
        <w:t>“1”</w:t>
      </w:r>
    </w:p>
    <w:p w:rsidR="006B00AF" w:rsidRPr="00245166" w:rsidRDefault="006B00AF" w:rsidP="006B00AF">
      <w:pPr>
        <w:rPr>
          <w:lang w:val="en-US"/>
        </w:rPr>
      </w:pPr>
      <w:r w:rsidRPr="00245166">
        <w:rPr>
          <w:lang w:val="en-US"/>
        </w:rPr>
        <w:t xml:space="preserve">Length of node: </w:t>
      </w:r>
      <w:r w:rsidRPr="00245166">
        <w:rPr>
          <w:rStyle w:val="Iniiaiieiieoeiue"/>
          <w:lang w:val="en-US"/>
        </w:rPr>
        <w:t>“1”</w:t>
      </w:r>
    </w:p>
    <w:p w:rsidR="006B00AF" w:rsidRPr="00245166" w:rsidRDefault="006B00AF" w:rsidP="006B00AF">
      <w:pPr>
        <w:rPr>
          <w:lang w:val="en-US"/>
        </w:rPr>
      </w:pPr>
      <w:r w:rsidRPr="00245166">
        <w:rPr>
          <w:lang w:val="en-US"/>
        </w:rPr>
        <w:t xml:space="preserve">Heat transfer surface: </w:t>
      </w:r>
      <w:r w:rsidRPr="00245166">
        <w:rPr>
          <w:rStyle w:val="Iniiaiieiieoeiue"/>
          <w:lang w:val="en-US"/>
        </w:rPr>
        <w:t>“1”</w:t>
      </w:r>
    </w:p>
    <w:p w:rsidR="006B00AF" w:rsidRPr="00245166" w:rsidRDefault="006B00AF" w:rsidP="006B00AF">
      <w:pPr>
        <w:rPr>
          <w:lang w:val="en-US"/>
        </w:rPr>
      </w:pPr>
      <w:r w:rsidRPr="00245166">
        <w:rPr>
          <w:lang w:val="en-US"/>
        </w:rPr>
        <w:t xml:space="preserve">Initial pressure: </w:t>
      </w:r>
      <w:r w:rsidRPr="00245166">
        <w:rPr>
          <w:b/>
          <w:lang w:val="en-US"/>
        </w:rPr>
        <w:t>“3.64”</w:t>
      </w:r>
      <w:r w:rsidRPr="00245166">
        <w:rPr>
          <w:lang w:val="en-US"/>
        </w:rPr>
        <w:t xml:space="preserve"> – steam pressure in the second extraction.</w:t>
      </w:r>
    </w:p>
    <w:p w:rsidR="006B00AF" w:rsidRPr="00245166" w:rsidRDefault="006B00AF" w:rsidP="006B00AF">
      <w:pPr>
        <w:rPr>
          <w:lang w:val="en-US"/>
        </w:rPr>
      </w:pPr>
      <w:r w:rsidRPr="00245166">
        <w:rPr>
          <w:lang w:val="en-US"/>
        </w:rPr>
        <w:t xml:space="preserve">Initial enthalpy: </w:t>
      </w:r>
      <w:r w:rsidRPr="00245166">
        <w:rPr>
          <w:b/>
          <w:lang w:val="en-US"/>
        </w:rPr>
        <w:t>“Self.H”</w:t>
      </w:r>
      <w:r w:rsidRPr="00245166">
        <w:rPr>
          <w:lang w:val="en-US"/>
        </w:rPr>
        <w:t xml:space="preserve"> – from the node properties (enthalpy has been calculated earlier).</w:t>
      </w:r>
    </w:p>
    <w:p w:rsidR="006B00AF" w:rsidRPr="00245166" w:rsidRDefault="006B00AF" w:rsidP="006B00AF">
      <w:pPr>
        <w:rPr>
          <w:rStyle w:val="Iniiaiieiieoeiue"/>
          <w:lang w:val="en-US"/>
        </w:rPr>
      </w:pPr>
      <w:r w:rsidRPr="00245166">
        <w:rPr>
          <w:rStyle w:val="Iniiaiieiieoeiue"/>
          <w:lang w:val="en-US"/>
        </w:rPr>
        <w:t>Steam extraction III:</w:t>
      </w:r>
    </w:p>
    <w:p w:rsidR="007D63AD" w:rsidRPr="00245166" w:rsidRDefault="007D63AD" w:rsidP="007D63AD">
      <w:pPr>
        <w:rPr>
          <w:lang w:val="en-US"/>
        </w:rPr>
      </w:pPr>
      <w:r w:rsidRPr="00245166">
        <w:rPr>
          <w:lang w:val="en-US"/>
        </w:rPr>
        <w:t xml:space="preserve">Flow: </w:t>
      </w:r>
      <w:r w:rsidRPr="00245166">
        <w:rPr>
          <w:b/>
          <w:lang w:val="en-US"/>
        </w:rPr>
        <w:t>“</w:t>
      </w:r>
      <w:r w:rsidRPr="00245166">
        <w:rPr>
          <w:rStyle w:val="Iniiaiieiieoeiue"/>
          <w:lang w:val="en-US"/>
        </w:rPr>
        <w:t>-10.0/3.6</w:t>
      </w:r>
      <w:r w:rsidRPr="00245166">
        <w:rPr>
          <w:b/>
          <w:lang w:val="en-US"/>
        </w:rPr>
        <w:t>”</w:t>
      </w:r>
      <w:r w:rsidRPr="00245166">
        <w:rPr>
          <w:lang w:val="en-US"/>
        </w:rPr>
        <w:t xml:space="preserve"> – conversion from t/h to kg/s.</w:t>
      </w:r>
    </w:p>
    <w:p w:rsidR="00475FF8" w:rsidRPr="00245166" w:rsidRDefault="00475FF8" w:rsidP="00475FF8">
      <w:pPr>
        <w:rPr>
          <w:lang w:val="en-US"/>
        </w:rPr>
      </w:pPr>
      <w:r w:rsidRPr="00245166">
        <w:rPr>
          <w:lang w:val="en-US"/>
        </w:rPr>
        <w:t xml:space="preserve">Enthalpy: </w:t>
      </w:r>
      <w:r w:rsidRPr="00245166">
        <w:rPr>
          <w:rStyle w:val="Iniiaiieiieoeiue"/>
          <w:lang w:val="en-US"/>
        </w:rPr>
        <w:t>“steamps(0.96e5,3)/4182”</w:t>
      </w:r>
      <w:r w:rsidRPr="00245166">
        <w:rPr>
          <w:lang w:val="en-US"/>
        </w:rPr>
        <w:t xml:space="preserve"> – steam enthalpy in kcal on saturation line.</w:t>
      </w:r>
    </w:p>
    <w:p w:rsidR="00475FF8" w:rsidRPr="00245166" w:rsidRDefault="00475FF8" w:rsidP="00475FF8">
      <w:pPr>
        <w:rPr>
          <w:lang w:val="en-US"/>
        </w:rPr>
      </w:pPr>
      <w:r w:rsidRPr="00245166">
        <w:rPr>
          <w:lang w:val="en-US"/>
        </w:rPr>
        <w:t xml:space="preserve">Hydraulic diameter: </w:t>
      </w:r>
      <w:r w:rsidRPr="00245166">
        <w:rPr>
          <w:rStyle w:val="Iniiaiieiieoeiue"/>
          <w:lang w:val="en-US"/>
        </w:rPr>
        <w:t>“1”</w:t>
      </w:r>
    </w:p>
    <w:p w:rsidR="00475FF8" w:rsidRPr="00245166" w:rsidRDefault="00475FF8" w:rsidP="00475FF8">
      <w:pPr>
        <w:rPr>
          <w:lang w:val="en-US"/>
        </w:rPr>
      </w:pPr>
      <w:r w:rsidRPr="00245166">
        <w:rPr>
          <w:lang w:val="en-US"/>
        </w:rPr>
        <w:t xml:space="preserve">Flow area: </w:t>
      </w:r>
      <w:r w:rsidRPr="00245166">
        <w:rPr>
          <w:rStyle w:val="Iniiaiieiieoeiue"/>
          <w:lang w:val="en-US"/>
        </w:rPr>
        <w:t>“1”</w:t>
      </w:r>
    </w:p>
    <w:p w:rsidR="00475FF8" w:rsidRPr="00245166" w:rsidRDefault="00475FF8" w:rsidP="00475FF8">
      <w:pPr>
        <w:rPr>
          <w:lang w:val="en-US"/>
        </w:rPr>
      </w:pPr>
      <w:r w:rsidRPr="00245166">
        <w:rPr>
          <w:lang w:val="en-US"/>
        </w:rPr>
        <w:t xml:space="preserve">Length of node: </w:t>
      </w:r>
      <w:r w:rsidRPr="00245166">
        <w:rPr>
          <w:rStyle w:val="Iniiaiieiieoeiue"/>
          <w:lang w:val="en-US"/>
        </w:rPr>
        <w:t>“1”</w:t>
      </w:r>
    </w:p>
    <w:p w:rsidR="00475FF8" w:rsidRPr="00245166" w:rsidRDefault="00475FF8" w:rsidP="00475FF8">
      <w:pPr>
        <w:rPr>
          <w:lang w:val="en-US"/>
        </w:rPr>
      </w:pPr>
      <w:r w:rsidRPr="00245166">
        <w:rPr>
          <w:lang w:val="en-US"/>
        </w:rPr>
        <w:t xml:space="preserve">Heat transfer surface: </w:t>
      </w:r>
      <w:r w:rsidRPr="00245166">
        <w:rPr>
          <w:rStyle w:val="Iniiaiieiieoeiue"/>
          <w:lang w:val="en-US"/>
        </w:rPr>
        <w:t>“1”</w:t>
      </w:r>
    </w:p>
    <w:p w:rsidR="00475FF8" w:rsidRPr="00245166" w:rsidRDefault="00475FF8" w:rsidP="00475FF8">
      <w:pPr>
        <w:rPr>
          <w:lang w:val="en-US"/>
        </w:rPr>
      </w:pPr>
      <w:r w:rsidRPr="00245166">
        <w:rPr>
          <w:lang w:val="en-US"/>
        </w:rPr>
        <w:t xml:space="preserve">Initial pressure: </w:t>
      </w:r>
      <w:r w:rsidRPr="00245166">
        <w:rPr>
          <w:b/>
          <w:lang w:val="en-US"/>
        </w:rPr>
        <w:t>“0.96”</w:t>
      </w:r>
      <w:r w:rsidRPr="00245166">
        <w:rPr>
          <w:lang w:val="en-US"/>
        </w:rPr>
        <w:t xml:space="preserve"> – steam pressure in the third extraction.</w:t>
      </w:r>
    </w:p>
    <w:p w:rsidR="00475FF8" w:rsidRPr="00245166" w:rsidRDefault="00475FF8" w:rsidP="00475FF8">
      <w:pPr>
        <w:rPr>
          <w:lang w:val="en-US"/>
        </w:rPr>
      </w:pPr>
      <w:r w:rsidRPr="00245166">
        <w:rPr>
          <w:lang w:val="en-US"/>
        </w:rPr>
        <w:t xml:space="preserve">Initial enthalpy: </w:t>
      </w:r>
      <w:r w:rsidRPr="00245166">
        <w:rPr>
          <w:b/>
          <w:lang w:val="en-US"/>
        </w:rPr>
        <w:t>“Self.H”</w:t>
      </w:r>
      <w:r w:rsidRPr="00245166">
        <w:rPr>
          <w:lang w:val="en-US"/>
        </w:rPr>
        <w:t xml:space="preserve"> – from the node properties (enthalpy has been calculated earlier).</w:t>
      </w:r>
    </w:p>
    <w:p w:rsidR="008061FF" w:rsidRPr="00245166" w:rsidRDefault="00A87199" w:rsidP="008061FF">
      <w:pPr>
        <w:pStyle w:val="a8"/>
        <w:rPr>
          <w:lang w:val="en-US"/>
        </w:rPr>
      </w:pPr>
      <w:r w:rsidRPr="00245166">
        <w:rPr>
          <w:noProof/>
        </w:rPr>
        <w:lastRenderedPageBreak/>
        <w:drawing>
          <wp:inline distT="0" distB="0" distL="0" distR="0">
            <wp:extent cx="3924300" cy="4495800"/>
            <wp:effectExtent l="0" t="0" r="0" b="0"/>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24300" cy="4495800"/>
                    </a:xfrm>
                    <a:prstGeom prst="rect">
                      <a:avLst/>
                    </a:prstGeom>
                    <a:noFill/>
                    <a:ln>
                      <a:noFill/>
                    </a:ln>
                  </pic:spPr>
                </pic:pic>
              </a:graphicData>
            </a:graphic>
          </wp:inline>
        </w:drawing>
      </w:r>
    </w:p>
    <w:p w:rsidR="00475FF8" w:rsidRPr="00245166" w:rsidRDefault="00475FF8" w:rsidP="00475FF8">
      <w:pPr>
        <w:pStyle w:val="a4"/>
        <w:rPr>
          <w:bCs w:val="0"/>
          <w:szCs w:val="24"/>
          <w:lang w:val="en-US"/>
        </w:rPr>
      </w:pPr>
      <w:bookmarkStart w:id="49" w:name="_Ref278210817"/>
      <w:bookmarkStart w:id="50" w:name="_Toc291248638"/>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17</w:t>
      </w:r>
      <w:r w:rsidR="00C156F5" w:rsidRPr="00245166">
        <w:rPr>
          <w:bCs w:val="0"/>
          <w:szCs w:val="24"/>
          <w:lang w:val="en-US"/>
        </w:rPr>
        <w:fldChar w:fldCharType="end"/>
      </w:r>
      <w:r w:rsidRPr="00245166">
        <w:rPr>
          <w:bCs w:val="0"/>
          <w:szCs w:val="24"/>
          <w:lang w:val="en-US"/>
        </w:rPr>
        <w:t xml:space="preserve">. “Properties” </w:t>
      </w:r>
      <w:r w:rsidR="00F57A43" w:rsidRPr="00245166">
        <w:rPr>
          <w:bCs w:val="0"/>
          <w:szCs w:val="24"/>
          <w:lang w:val="en-US"/>
        </w:rPr>
        <w:t xml:space="preserve">Dialog Window </w:t>
      </w:r>
      <w:r w:rsidRPr="00245166">
        <w:rPr>
          <w:bCs w:val="0"/>
          <w:szCs w:val="24"/>
          <w:lang w:val="en-US"/>
        </w:rPr>
        <w:t xml:space="preserve">for </w:t>
      </w:r>
      <w:r w:rsidR="00F57A43" w:rsidRPr="00245166">
        <w:rPr>
          <w:bCs w:val="0"/>
          <w:szCs w:val="24"/>
          <w:lang w:val="en-US"/>
        </w:rPr>
        <w:t xml:space="preserve">Boundary Node </w:t>
      </w:r>
      <w:r w:rsidRPr="00245166">
        <w:rPr>
          <w:bCs w:val="0"/>
          <w:szCs w:val="24"/>
          <w:lang w:val="en-US"/>
        </w:rPr>
        <w:t>G (</w:t>
      </w:r>
      <w:r w:rsidR="00F57A43" w:rsidRPr="00245166">
        <w:rPr>
          <w:bCs w:val="0"/>
          <w:szCs w:val="24"/>
          <w:lang w:val="en-US"/>
        </w:rPr>
        <w:t xml:space="preserve">Steam Extraction </w:t>
      </w:r>
      <w:r w:rsidRPr="00245166">
        <w:rPr>
          <w:bCs w:val="0"/>
          <w:szCs w:val="24"/>
          <w:lang w:val="en-US"/>
        </w:rPr>
        <w:t>I)</w:t>
      </w:r>
    </w:p>
    <w:bookmarkEnd w:id="49"/>
    <w:bookmarkEnd w:id="50"/>
    <w:p w:rsidR="00D03AEA" w:rsidRPr="00245166" w:rsidRDefault="00837D93" w:rsidP="00D03AEA">
      <w:pPr>
        <w:pStyle w:val="a8"/>
        <w:rPr>
          <w:lang w:val="en-US"/>
        </w:rPr>
      </w:pPr>
      <w:r w:rsidRPr="00245166">
        <w:rPr>
          <w:noProof/>
        </w:rPr>
        <w:drawing>
          <wp:inline distT="0" distB="0" distL="0" distR="0">
            <wp:extent cx="3924300" cy="4495800"/>
            <wp:effectExtent l="0" t="0" r="0" b="0"/>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4300" cy="4495800"/>
                    </a:xfrm>
                    <a:prstGeom prst="rect">
                      <a:avLst/>
                    </a:prstGeom>
                    <a:noFill/>
                    <a:ln>
                      <a:noFill/>
                    </a:ln>
                  </pic:spPr>
                </pic:pic>
              </a:graphicData>
            </a:graphic>
          </wp:inline>
        </w:drawing>
      </w:r>
    </w:p>
    <w:p w:rsidR="00475FF8" w:rsidRPr="00245166" w:rsidRDefault="00475FF8" w:rsidP="00475FF8">
      <w:pPr>
        <w:pStyle w:val="a4"/>
        <w:rPr>
          <w:bCs w:val="0"/>
          <w:szCs w:val="24"/>
          <w:lang w:val="en-US"/>
        </w:rPr>
      </w:pPr>
      <w:bookmarkStart w:id="51" w:name="_Ref278210820"/>
      <w:bookmarkStart w:id="52" w:name="_Toc291248639"/>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18</w:t>
      </w:r>
      <w:r w:rsidR="00C156F5" w:rsidRPr="00245166">
        <w:rPr>
          <w:bCs w:val="0"/>
          <w:szCs w:val="24"/>
          <w:lang w:val="en-US"/>
        </w:rPr>
        <w:fldChar w:fldCharType="end"/>
      </w:r>
      <w:r w:rsidRPr="00245166">
        <w:rPr>
          <w:bCs w:val="0"/>
          <w:szCs w:val="24"/>
          <w:lang w:val="en-US"/>
        </w:rPr>
        <w:t xml:space="preserve">. “Properties” </w:t>
      </w:r>
      <w:r w:rsidR="00F57A43" w:rsidRPr="00245166">
        <w:rPr>
          <w:bCs w:val="0"/>
          <w:szCs w:val="24"/>
          <w:lang w:val="en-US"/>
        </w:rPr>
        <w:t xml:space="preserve">Dialog Window </w:t>
      </w:r>
      <w:r w:rsidRPr="00245166">
        <w:rPr>
          <w:bCs w:val="0"/>
          <w:szCs w:val="24"/>
          <w:lang w:val="en-US"/>
        </w:rPr>
        <w:t xml:space="preserve">for </w:t>
      </w:r>
      <w:r w:rsidR="00F57A43" w:rsidRPr="00245166">
        <w:rPr>
          <w:bCs w:val="0"/>
          <w:szCs w:val="24"/>
          <w:lang w:val="en-US"/>
        </w:rPr>
        <w:t xml:space="preserve">Boundary Node </w:t>
      </w:r>
      <w:r w:rsidRPr="00245166">
        <w:rPr>
          <w:bCs w:val="0"/>
          <w:szCs w:val="24"/>
          <w:lang w:val="en-US"/>
        </w:rPr>
        <w:t>G (</w:t>
      </w:r>
      <w:r w:rsidR="00F57A43" w:rsidRPr="00245166">
        <w:rPr>
          <w:bCs w:val="0"/>
          <w:szCs w:val="24"/>
          <w:lang w:val="en-US"/>
        </w:rPr>
        <w:t xml:space="preserve">Steam Extraction </w:t>
      </w:r>
      <w:r w:rsidRPr="00245166">
        <w:rPr>
          <w:bCs w:val="0"/>
          <w:szCs w:val="24"/>
          <w:lang w:val="en-US"/>
        </w:rPr>
        <w:t>II)</w:t>
      </w:r>
    </w:p>
    <w:bookmarkEnd w:id="51"/>
    <w:bookmarkEnd w:id="52"/>
    <w:p w:rsidR="00D03AEA" w:rsidRPr="00245166" w:rsidRDefault="00B32FB0" w:rsidP="00D03AEA">
      <w:pPr>
        <w:pStyle w:val="a8"/>
        <w:rPr>
          <w:lang w:val="en-US"/>
        </w:rPr>
      </w:pPr>
      <w:r w:rsidRPr="00245166">
        <w:rPr>
          <w:noProof/>
        </w:rPr>
        <w:lastRenderedPageBreak/>
        <w:drawing>
          <wp:inline distT="0" distB="0" distL="0" distR="0">
            <wp:extent cx="4029075" cy="50863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029075" cy="5086350"/>
                    </a:xfrm>
                    <a:prstGeom prst="rect">
                      <a:avLst/>
                    </a:prstGeom>
                  </pic:spPr>
                </pic:pic>
              </a:graphicData>
            </a:graphic>
          </wp:inline>
        </w:drawing>
      </w:r>
    </w:p>
    <w:p w:rsidR="00475FF8" w:rsidRPr="00245166" w:rsidRDefault="00475FF8" w:rsidP="00475FF8">
      <w:pPr>
        <w:pStyle w:val="a4"/>
        <w:rPr>
          <w:bCs w:val="0"/>
          <w:szCs w:val="24"/>
          <w:lang w:val="en-US"/>
        </w:rPr>
      </w:pPr>
      <w:bookmarkStart w:id="53" w:name="_Ref278210821"/>
      <w:bookmarkStart w:id="54" w:name="_Toc291248640"/>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19</w:t>
      </w:r>
      <w:r w:rsidR="00C156F5" w:rsidRPr="00245166">
        <w:rPr>
          <w:bCs w:val="0"/>
          <w:szCs w:val="24"/>
          <w:lang w:val="en-US"/>
        </w:rPr>
        <w:fldChar w:fldCharType="end"/>
      </w:r>
      <w:r w:rsidRPr="00245166">
        <w:rPr>
          <w:bCs w:val="0"/>
          <w:szCs w:val="24"/>
          <w:lang w:val="en-US"/>
        </w:rPr>
        <w:t xml:space="preserve">. “Properties” </w:t>
      </w:r>
      <w:r w:rsidR="00F57A43" w:rsidRPr="00245166">
        <w:rPr>
          <w:bCs w:val="0"/>
          <w:szCs w:val="24"/>
          <w:lang w:val="en-US"/>
        </w:rPr>
        <w:t xml:space="preserve">Dialog Window </w:t>
      </w:r>
      <w:r w:rsidRPr="00245166">
        <w:rPr>
          <w:bCs w:val="0"/>
          <w:szCs w:val="24"/>
          <w:lang w:val="en-US"/>
        </w:rPr>
        <w:t xml:space="preserve">for </w:t>
      </w:r>
      <w:r w:rsidR="00F57A43" w:rsidRPr="00245166">
        <w:rPr>
          <w:bCs w:val="0"/>
          <w:szCs w:val="24"/>
          <w:lang w:val="en-US"/>
        </w:rPr>
        <w:t xml:space="preserve">Boundary Node </w:t>
      </w:r>
      <w:r w:rsidRPr="00245166">
        <w:rPr>
          <w:bCs w:val="0"/>
          <w:szCs w:val="24"/>
          <w:lang w:val="en-US"/>
        </w:rPr>
        <w:t>G (</w:t>
      </w:r>
      <w:r w:rsidR="00F57A43" w:rsidRPr="00245166">
        <w:rPr>
          <w:bCs w:val="0"/>
          <w:szCs w:val="24"/>
          <w:lang w:val="en-US"/>
        </w:rPr>
        <w:t xml:space="preserve">Steam Extraction </w:t>
      </w:r>
      <w:r w:rsidRPr="00245166">
        <w:rPr>
          <w:bCs w:val="0"/>
          <w:szCs w:val="24"/>
          <w:lang w:val="en-US"/>
        </w:rPr>
        <w:t>III)</w:t>
      </w:r>
    </w:p>
    <w:p w:rsidR="00F2475C" w:rsidRPr="00245166" w:rsidRDefault="00F2475C" w:rsidP="00F2475C">
      <w:pPr>
        <w:rPr>
          <w:lang w:val="en-US"/>
        </w:rPr>
      </w:pPr>
      <w:bookmarkStart w:id="55" w:name="_Toc369869640"/>
      <w:bookmarkEnd w:id="53"/>
      <w:bookmarkEnd w:id="54"/>
      <w:r w:rsidRPr="00245166">
        <w:rPr>
          <w:lang w:val="en-US"/>
        </w:rPr>
        <w:t>Thus, we have set all necessary properties in all boundary nodes of the task. Now let us go to setting properties in internal TPP nodes.</w:t>
      </w:r>
    </w:p>
    <w:p w:rsidR="00F2475C" w:rsidRPr="00245166" w:rsidRDefault="00F2475C" w:rsidP="00F2475C">
      <w:pPr>
        <w:pStyle w:val="3"/>
        <w:rPr>
          <w:bCs w:val="0"/>
          <w:lang w:val="en-US"/>
        </w:rPr>
      </w:pPr>
      <w:bookmarkStart w:id="56" w:name="_Toc407108126"/>
      <w:bookmarkEnd w:id="55"/>
      <w:r w:rsidRPr="00245166">
        <w:rPr>
          <w:bCs w:val="0"/>
          <w:lang w:val="en-US"/>
        </w:rPr>
        <w:t xml:space="preserve">Internal </w:t>
      </w:r>
      <w:r w:rsidR="00F57A43" w:rsidRPr="00245166">
        <w:rPr>
          <w:bCs w:val="0"/>
          <w:lang w:val="en-US"/>
        </w:rPr>
        <w:t xml:space="preserve">Nodes </w:t>
      </w:r>
      <w:r w:rsidRPr="00245166">
        <w:rPr>
          <w:bCs w:val="0"/>
          <w:lang w:val="en-US"/>
        </w:rPr>
        <w:t xml:space="preserve">of </w:t>
      </w:r>
      <w:r w:rsidR="003D01D1" w:rsidRPr="00245166">
        <w:rPr>
          <w:bCs w:val="0"/>
          <w:lang w:val="en-US"/>
        </w:rPr>
        <w:t xml:space="preserve">Flowing Part </w:t>
      </w:r>
      <w:r w:rsidR="00F57A43" w:rsidRPr="00245166">
        <w:rPr>
          <w:bCs w:val="0"/>
          <w:lang w:val="en-US"/>
        </w:rPr>
        <w:t>Model</w:t>
      </w:r>
      <w:bookmarkEnd w:id="56"/>
    </w:p>
    <w:p w:rsidR="00B05692" w:rsidRPr="00245166" w:rsidRDefault="00D00C76" w:rsidP="00D00C76">
      <w:pPr>
        <w:rPr>
          <w:lang w:val="en-US"/>
        </w:rPr>
      </w:pPr>
      <w:r w:rsidRPr="00245166">
        <w:rPr>
          <w:lang w:val="en-US"/>
        </w:rPr>
        <w:t>Internal TPP node has a set of properties similar to the one for boundary nodes. Let us set the following values for every internal node from left to right:</w:t>
      </w:r>
    </w:p>
    <w:tbl>
      <w:tblPr>
        <w:tblStyle w:val="af1"/>
        <w:tblW w:w="0" w:type="auto"/>
        <w:tblLook w:val="04A0" w:firstRow="1" w:lastRow="0" w:firstColumn="1" w:lastColumn="0" w:noHBand="0" w:noVBand="1"/>
      </w:tblPr>
      <w:tblGrid>
        <w:gridCol w:w="2610"/>
        <w:gridCol w:w="7584"/>
      </w:tblGrid>
      <w:tr w:rsidR="00846504" w:rsidRPr="00245166" w:rsidTr="00846504">
        <w:tc>
          <w:tcPr>
            <w:tcW w:w="2660" w:type="dxa"/>
          </w:tcPr>
          <w:p w:rsidR="00846504" w:rsidRPr="00245166" w:rsidRDefault="00F2475C" w:rsidP="003849BA">
            <w:pPr>
              <w:pStyle w:val="0"/>
              <w:rPr>
                <w:lang w:val="en-US"/>
              </w:rPr>
            </w:pPr>
            <w:r w:rsidRPr="00245166">
              <w:rPr>
                <w:lang w:val="en-US"/>
              </w:rPr>
              <w:t>Internal node No. 1</w:t>
            </w:r>
          </w:p>
        </w:tc>
        <w:tc>
          <w:tcPr>
            <w:tcW w:w="7760" w:type="dxa"/>
          </w:tcPr>
          <w:p w:rsidR="00F2475C" w:rsidRPr="00245166" w:rsidRDefault="00F2475C" w:rsidP="00F2475C">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Initial enthalpy: </w:t>
            </w:r>
            <w:r w:rsidRPr="00245166">
              <w:rPr>
                <w:rFonts w:asciiTheme="majorBidi" w:hAnsiTheme="majorBidi" w:cstheme="majorBidi"/>
                <w:b/>
                <w:szCs w:val="24"/>
                <w:lang w:val="en-US"/>
              </w:rPr>
              <w:t>“702.25”</w:t>
            </w:r>
          </w:p>
          <w:p w:rsidR="00F2475C" w:rsidRPr="00245166" w:rsidRDefault="00F2475C" w:rsidP="00F2475C">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Hydraulic diameter: </w:t>
            </w:r>
            <w:r w:rsidRPr="00245166">
              <w:rPr>
                <w:rFonts w:asciiTheme="majorBidi" w:hAnsiTheme="majorBidi" w:cstheme="majorBidi"/>
                <w:b/>
                <w:szCs w:val="24"/>
                <w:lang w:val="en-US"/>
              </w:rPr>
              <w:t>“1.2”</w:t>
            </w:r>
          </w:p>
          <w:p w:rsidR="00F2475C" w:rsidRPr="00245166" w:rsidRDefault="00F2475C" w:rsidP="00F2475C">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Flow area: </w:t>
            </w:r>
            <w:r w:rsidRPr="00245166">
              <w:rPr>
                <w:rFonts w:asciiTheme="majorBidi" w:hAnsiTheme="majorBidi" w:cstheme="majorBidi"/>
                <w:b/>
                <w:szCs w:val="24"/>
                <w:lang w:val="en-US"/>
              </w:rPr>
              <w:t>“4.521”</w:t>
            </w:r>
          </w:p>
          <w:p w:rsidR="00F2475C" w:rsidRPr="00245166" w:rsidRDefault="00F2475C" w:rsidP="00F2475C">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Length of node: </w:t>
            </w:r>
            <w:r w:rsidRPr="00245166">
              <w:rPr>
                <w:rFonts w:asciiTheme="majorBidi" w:hAnsiTheme="majorBidi" w:cstheme="majorBidi"/>
                <w:b/>
                <w:szCs w:val="24"/>
                <w:lang w:val="en-US"/>
              </w:rPr>
              <w:t>“0.2”</w:t>
            </w:r>
          </w:p>
          <w:p w:rsidR="00F2475C" w:rsidRPr="00245166" w:rsidRDefault="00F2475C" w:rsidP="00F2475C">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Heat transfer surface: </w:t>
            </w:r>
            <w:r w:rsidRPr="00245166">
              <w:rPr>
                <w:rFonts w:asciiTheme="majorBidi" w:hAnsiTheme="majorBidi" w:cstheme="majorBidi"/>
                <w:b/>
                <w:szCs w:val="24"/>
                <w:lang w:val="en-US"/>
              </w:rPr>
              <w:t>“1.508”</w:t>
            </w:r>
          </w:p>
          <w:p w:rsidR="00846504" w:rsidRPr="00245166" w:rsidRDefault="00F2475C" w:rsidP="00F2475C">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Initial pressure: </w:t>
            </w:r>
            <w:r w:rsidRPr="00245166">
              <w:rPr>
                <w:rFonts w:asciiTheme="majorBidi" w:hAnsiTheme="majorBidi" w:cstheme="majorBidi"/>
                <w:b/>
                <w:szCs w:val="24"/>
                <w:lang w:val="en-US"/>
              </w:rPr>
              <w:t>“10.47”</w:t>
            </w:r>
          </w:p>
        </w:tc>
      </w:tr>
      <w:tr w:rsidR="00846504" w:rsidRPr="00245166" w:rsidTr="00846504">
        <w:tc>
          <w:tcPr>
            <w:tcW w:w="2660" w:type="dxa"/>
          </w:tcPr>
          <w:p w:rsidR="00846504" w:rsidRPr="00245166" w:rsidRDefault="00D00C76" w:rsidP="003849BA">
            <w:pPr>
              <w:pStyle w:val="0"/>
              <w:rPr>
                <w:lang w:val="en-US"/>
              </w:rPr>
            </w:pPr>
            <w:r w:rsidRPr="00245166">
              <w:rPr>
                <w:lang w:val="en-US"/>
              </w:rPr>
              <w:t>Internal Node No. 2 (to steam extraction I)</w:t>
            </w:r>
          </w:p>
        </w:tc>
        <w:tc>
          <w:tcPr>
            <w:tcW w:w="7760" w:type="dxa"/>
          </w:tcPr>
          <w:p w:rsidR="00F2475C" w:rsidRPr="00245166" w:rsidRDefault="00F2475C" w:rsidP="00F2475C">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Initial enthalpy: </w:t>
            </w:r>
            <w:r w:rsidRPr="00245166">
              <w:rPr>
                <w:rFonts w:asciiTheme="majorBidi" w:hAnsiTheme="majorBidi" w:cstheme="majorBidi"/>
                <w:b/>
                <w:szCs w:val="24"/>
                <w:lang w:val="en-US"/>
              </w:rPr>
              <w:t>“676.06”</w:t>
            </w:r>
          </w:p>
          <w:p w:rsidR="00F2475C" w:rsidRPr="00245166" w:rsidRDefault="00F2475C" w:rsidP="00F2475C">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Hydraulic diameter: </w:t>
            </w:r>
            <w:r w:rsidRPr="00245166">
              <w:rPr>
                <w:rFonts w:asciiTheme="majorBidi" w:hAnsiTheme="majorBidi" w:cstheme="majorBidi"/>
                <w:b/>
                <w:szCs w:val="24"/>
                <w:lang w:val="en-US"/>
              </w:rPr>
              <w:t>“0.1313”</w:t>
            </w:r>
          </w:p>
          <w:p w:rsidR="00F2475C" w:rsidRPr="00245166" w:rsidRDefault="00F2475C" w:rsidP="00F2475C">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Flow area: </w:t>
            </w:r>
            <w:r w:rsidRPr="00245166">
              <w:rPr>
                <w:rFonts w:asciiTheme="majorBidi" w:hAnsiTheme="majorBidi" w:cstheme="majorBidi"/>
                <w:b/>
                <w:szCs w:val="24"/>
                <w:lang w:val="en-US"/>
              </w:rPr>
              <w:t>“0.7904”</w:t>
            </w:r>
          </w:p>
          <w:p w:rsidR="00F2475C" w:rsidRPr="00245166" w:rsidRDefault="00F2475C" w:rsidP="00F2475C">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Length of node: </w:t>
            </w:r>
            <w:r w:rsidRPr="00245166">
              <w:rPr>
                <w:rFonts w:asciiTheme="majorBidi" w:hAnsiTheme="majorBidi" w:cstheme="majorBidi"/>
                <w:b/>
                <w:szCs w:val="24"/>
                <w:lang w:val="en-US"/>
              </w:rPr>
              <w:t>“0.1”</w:t>
            </w:r>
          </w:p>
          <w:p w:rsidR="00F2475C" w:rsidRPr="00245166" w:rsidRDefault="00F2475C" w:rsidP="00F2475C">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Heat transfer surface: </w:t>
            </w:r>
            <w:r w:rsidRPr="00245166">
              <w:rPr>
                <w:rFonts w:asciiTheme="majorBidi" w:hAnsiTheme="majorBidi" w:cstheme="majorBidi"/>
                <w:b/>
                <w:szCs w:val="24"/>
                <w:lang w:val="en-US"/>
              </w:rPr>
              <w:t>“0.041”</w:t>
            </w:r>
          </w:p>
          <w:p w:rsidR="00846504" w:rsidRPr="00245166" w:rsidRDefault="00F2475C" w:rsidP="00F2475C">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Initial pressure: </w:t>
            </w:r>
            <w:r w:rsidRPr="00245166">
              <w:rPr>
                <w:rFonts w:asciiTheme="majorBidi" w:hAnsiTheme="majorBidi" w:cstheme="majorBidi"/>
                <w:b/>
                <w:szCs w:val="24"/>
                <w:lang w:val="en-US"/>
              </w:rPr>
              <w:t>“5.879”</w:t>
            </w:r>
          </w:p>
        </w:tc>
      </w:tr>
      <w:tr w:rsidR="00846504" w:rsidRPr="00245166" w:rsidTr="00846504">
        <w:tc>
          <w:tcPr>
            <w:tcW w:w="2660" w:type="dxa"/>
          </w:tcPr>
          <w:p w:rsidR="00846504" w:rsidRPr="00245166" w:rsidRDefault="00D00C76" w:rsidP="003849BA">
            <w:pPr>
              <w:pStyle w:val="0"/>
              <w:rPr>
                <w:lang w:val="en-US"/>
              </w:rPr>
            </w:pPr>
            <w:r w:rsidRPr="00245166">
              <w:rPr>
                <w:lang w:val="en-US"/>
              </w:rPr>
              <w:t>Internal Node No. 3 (to steam extraction II)</w:t>
            </w:r>
          </w:p>
        </w:tc>
        <w:tc>
          <w:tcPr>
            <w:tcW w:w="7760" w:type="dxa"/>
          </w:tcPr>
          <w:p w:rsidR="00D00C76"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Initial enthalpy: </w:t>
            </w:r>
            <w:r w:rsidRPr="00245166">
              <w:rPr>
                <w:rFonts w:asciiTheme="majorBidi" w:hAnsiTheme="majorBidi" w:cstheme="majorBidi"/>
                <w:b/>
                <w:szCs w:val="24"/>
                <w:lang w:val="en-US"/>
              </w:rPr>
              <w:t>“651.36”</w:t>
            </w:r>
          </w:p>
          <w:p w:rsidR="00D00C76"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Hydraulic diameter: </w:t>
            </w:r>
            <w:r w:rsidRPr="00245166">
              <w:rPr>
                <w:rFonts w:asciiTheme="majorBidi" w:hAnsiTheme="majorBidi" w:cstheme="majorBidi"/>
                <w:b/>
                <w:szCs w:val="24"/>
                <w:lang w:val="en-US"/>
              </w:rPr>
              <w:t>“0.2”</w:t>
            </w:r>
          </w:p>
          <w:p w:rsidR="00D00C76"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Flow area: </w:t>
            </w:r>
            <w:r w:rsidRPr="00245166">
              <w:rPr>
                <w:rFonts w:asciiTheme="majorBidi" w:hAnsiTheme="majorBidi" w:cstheme="majorBidi"/>
                <w:b/>
                <w:szCs w:val="24"/>
                <w:lang w:val="en-US"/>
              </w:rPr>
              <w:t>“0.9126”</w:t>
            </w:r>
          </w:p>
          <w:p w:rsidR="00D00C76"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lastRenderedPageBreak/>
              <w:t xml:space="preserve">Length of node: </w:t>
            </w:r>
            <w:r w:rsidRPr="00245166">
              <w:rPr>
                <w:rFonts w:asciiTheme="majorBidi" w:hAnsiTheme="majorBidi" w:cstheme="majorBidi"/>
                <w:b/>
                <w:szCs w:val="24"/>
                <w:lang w:val="en-US"/>
              </w:rPr>
              <w:t>“0.1”</w:t>
            </w:r>
          </w:p>
          <w:p w:rsidR="00D00C76"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Heat transfer surface: </w:t>
            </w:r>
            <w:r w:rsidRPr="00245166">
              <w:rPr>
                <w:rFonts w:asciiTheme="majorBidi" w:hAnsiTheme="majorBidi" w:cstheme="majorBidi"/>
                <w:b/>
                <w:szCs w:val="24"/>
                <w:lang w:val="en-US"/>
              </w:rPr>
              <w:t>“0.0628”</w:t>
            </w:r>
          </w:p>
          <w:p w:rsidR="00846504"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Initial pressure: </w:t>
            </w:r>
            <w:r w:rsidRPr="00245166">
              <w:rPr>
                <w:rFonts w:asciiTheme="majorBidi" w:hAnsiTheme="majorBidi" w:cstheme="majorBidi"/>
                <w:b/>
                <w:szCs w:val="24"/>
                <w:lang w:val="en-US"/>
              </w:rPr>
              <w:t>“3.162”</w:t>
            </w:r>
          </w:p>
        </w:tc>
      </w:tr>
      <w:tr w:rsidR="00846504" w:rsidRPr="00245166" w:rsidTr="00846504">
        <w:tc>
          <w:tcPr>
            <w:tcW w:w="2660" w:type="dxa"/>
          </w:tcPr>
          <w:p w:rsidR="00846504" w:rsidRPr="00245166" w:rsidRDefault="00D00C76" w:rsidP="003849BA">
            <w:pPr>
              <w:pStyle w:val="0"/>
              <w:rPr>
                <w:lang w:val="en-US"/>
              </w:rPr>
            </w:pPr>
            <w:r w:rsidRPr="00245166">
              <w:rPr>
                <w:lang w:val="en-US"/>
              </w:rPr>
              <w:lastRenderedPageBreak/>
              <w:t>Internal Node No. 4 (to steam extraction III)</w:t>
            </w:r>
          </w:p>
        </w:tc>
        <w:tc>
          <w:tcPr>
            <w:tcW w:w="7760" w:type="dxa"/>
          </w:tcPr>
          <w:p w:rsidR="00D00C76"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Initial enthalpy: </w:t>
            </w:r>
            <w:r w:rsidRPr="00245166">
              <w:rPr>
                <w:rFonts w:asciiTheme="majorBidi" w:hAnsiTheme="majorBidi" w:cstheme="majorBidi"/>
                <w:b/>
                <w:szCs w:val="24"/>
                <w:lang w:val="en-US"/>
              </w:rPr>
              <w:t>“532”</w:t>
            </w:r>
          </w:p>
          <w:p w:rsidR="00D00C76"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Hydraulic diameter: </w:t>
            </w:r>
            <w:r w:rsidRPr="00245166">
              <w:rPr>
                <w:rFonts w:asciiTheme="majorBidi" w:hAnsiTheme="majorBidi" w:cstheme="majorBidi"/>
                <w:b/>
                <w:szCs w:val="24"/>
                <w:lang w:val="en-US"/>
              </w:rPr>
              <w:t>“0.4367”</w:t>
            </w:r>
          </w:p>
          <w:p w:rsidR="00D00C76"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Flow area: </w:t>
            </w:r>
            <w:r w:rsidRPr="00245166">
              <w:rPr>
                <w:rFonts w:asciiTheme="majorBidi" w:hAnsiTheme="majorBidi" w:cstheme="majorBidi"/>
                <w:b/>
                <w:szCs w:val="24"/>
                <w:lang w:val="en-US"/>
              </w:rPr>
              <w:t>“0.9766”</w:t>
            </w:r>
          </w:p>
          <w:p w:rsidR="00D00C76"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Length of node: </w:t>
            </w:r>
            <w:r w:rsidRPr="00245166">
              <w:rPr>
                <w:rFonts w:asciiTheme="majorBidi" w:hAnsiTheme="majorBidi" w:cstheme="majorBidi"/>
                <w:b/>
                <w:szCs w:val="24"/>
                <w:lang w:val="en-US"/>
              </w:rPr>
              <w:t>“0.1”</w:t>
            </w:r>
          </w:p>
          <w:p w:rsidR="00D00C76"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Heat transfer surface: </w:t>
            </w:r>
            <w:r w:rsidRPr="00245166">
              <w:rPr>
                <w:rFonts w:asciiTheme="majorBidi" w:hAnsiTheme="majorBidi" w:cstheme="majorBidi"/>
                <w:b/>
                <w:szCs w:val="24"/>
                <w:lang w:val="en-US"/>
              </w:rPr>
              <w:t>“0.1371”</w:t>
            </w:r>
          </w:p>
          <w:p w:rsidR="00846504"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Initial pressure: </w:t>
            </w:r>
            <w:r w:rsidRPr="00245166">
              <w:rPr>
                <w:rFonts w:asciiTheme="majorBidi" w:hAnsiTheme="majorBidi" w:cstheme="majorBidi"/>
                <w:b/>
                <w:szCs w:val="24"/>
                <w:lang w:val="en-US"/>
              </w:rPr>
              <w:t>“0.867”</w:t>
            </w:r>
          </w:p>
        </w:tc>
      </w:tr>
      <w:tr w:rsidR="00846504" w:rsidRPr="00245166" w:rsidTr="00846504">
        <w:tc>
          <w:tcPr>
            <w:tcW w:w="2660" w:type="dxa"/>
          </w:tcPr>
          <w:p w:rsidR="00846504" w:rsidRPr="00245166" w:rsidRDefault="00D00C76" w:rsidP="003849BA">
            <w:pPr>
              <w:pStyle w:val="0"/>
              <w:rPr>
                <w:lang w:val="en-US"/>
              </w:rPr>
            </w:pPr>
            <w:r w:rsidRPr="00245166">
              <w:rPr>
                <w:lang w:val="en-US"/>
              </w:rPr>
              <w:t>Internal node No. 5</w:t>
            </w:r>
          </w:p>
        </w:tc>
        <w:tc>
          <w:tcPr>
            <w:tcW w:w="7760" w:type="dxa"/>
          </w:tcPr>
          <w:p w:rsidR="00D00C76"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Initial enthalpy: </w:t>
            </w:r>
            <w:r w:rsidRPr="00245166">
              <w:rPr>
                <w:rFonts w:asciiTheme="majorBidi" w:hAnsiTheme="majorBidi" w:cstheme="majorBidi"/>
                <w:b/>
                <w:szCs w:val="24"/>
                <w:lang w:val="en-US"/>
              </w:rPr>
              <w:t>“532”</w:t>
            </w:r>
          </w:p>
          <w:p w:rsidR="00D00C76"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Hydraulic diameter: </w:t>
            </w:r>
            <w:r w:rsidRPr="00245166">
              <w:rPr>
                <w:rFonts w:asciiTheme="majorBidi" w:hAnsiTheme="majorBidi" w:cstheme="majorBidi"/>
                <w:b/>
                <w:szCs w:val="24"/>
                <w:lang w:val="en-US"/>
              </w:rPr>
              <w:t>“0.4367”</w:t>
            </w:r>
          </w:p>
          <w:p w:rsidR="00D00C76"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Flow area: </w:t>
            </w:r>
            <w:r w:rsidRPr="00245166">
              <w:rPr>
                <w:rFonts w:asciiTheme="majorBidi" w:hAnsiTheme="majorBidi" w:cstheme="majorBidi"/>
                <w:b/>
                <w:szCs w:val="24"/>
                <w:lang w:val="en-US"/>
              </w:rPr>
              <w:t>“0.9766”</w:t>
            </w:r>
          </w:p>
          <w:p w:rsidR="00D00C76"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Length of node: </w:t>
            </w:r>
            <w:r w:rsidRPr="00245166">
              <w:rPr>
                <w:rFonts w:asciiTheme="majorBidi" w:hAnsiTheme="majorBidi" w:cstheme="majorBidi"/>
                <w:b/>
                <w:szCs w:val="24"/>
                <w:lang w:val="en-US"/>
              </w:rPr>
              <w:t>“0.1”</w:t>
            </w:r>
          </w:p>
          <w:p w:rsidR="00D00C76"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Heat transfer surface: </w:t>
            </w:r>
            <w:r w:rsidRPr="00245166">
              <w:rPr>
                <w:rFonts w:asciiTheme="majorBidi" w:hAnsiTheme="majorBidi" w:cstheme="majorBidi"/>
                <w:b/>
                <w:szCs w:val="24"/>
                <w:lang w:val="en-US"/>
              </w:rPr>
              <w:t>“0.1371”</w:t>
            </w:r>
          </w:p>
          <w:p w:rsidR="00846504" w:rsidRPr="00245166" w:rsidRDefault="00D00C76" w:rsidP="00D00C76">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Initial pressure: </w:t>
            </w:r>
            <w:r w:rsidRPr="00245166">
              <w:rPr>
                <w:rFonts w:asciiTheme="majorBidi" w:hAnsiTheme="majorBidi" w:cstheme="majorBidi"/>
                <w:b/>
                <w:szCs w:val="24"/>
                <w:lang w:val="en-US"/>
              </w:rPr>
              <w:t>“0.867”</w:t>
            </w:r>
          </w:p>
        </w:tc>
      </w:tr>
    </w:tbl>
    <w:p w:rsidR="00846504" w:rsidRPr="00245166" w:rsidRDefault="00846504" w:rsidP="00B05692">
      <w:pPr>
        <w:rPr>
          <w:lang w:val="en-US"/>
        </w:rPr>
      </w:pPr>
    </w:p>
    <w:p w:rsidR="00D00C76" w:rsidRPr="00245166" w:rsidRDefault="00D00C76" w:rsidP="00D00C76">
      <w:pPr>
        <w:pStyle w:val="3"/>
        <w:rPr>
          <w:bCs w:val="0"/>
          <w:lang w:val="en-US"/>
        </w:rPr>
      </w:pPr>
      <w:bookmarkStart w:id="57" w:name="_Toc407108127"/>
      <w:bookmarkStart w:id="58" w:name="_Toc369869641"/>
      <w:r w:rsidRPr="00245166">
        <w:rPr>
          <w:bCs w:val="0"/>
          <w:lang w:val="en-US"/>
        </w:rPr>
        <w:t>R</w:t>
      </w:r>
      <w:r w:rsidRPr="00245166">
        <w:rPr>
          <w:bCs w:val="0"/>
          <w:spacing w:val="-2"/>
          <w:lang w:val="en-US"/>
        </w:rPr>
        <w:t>o</w:t>
      </w:r>
      <w:r w:rsidRPr="00245166">
        <w:rPr>
          <w:bCs w:val="0"/>
          <w:lang w:val="en-US"/>
        </w:rPr>
        <w:t>t</w:t>
      </w:r>
      <w:r w:rsidRPr="00245166">
        <w:rPr>
          <w:bCs w:val="0"/>
          <w:spacing w:val="-2"/>
          <w:lang w:val="en-US"/>
        </w:rPr>
        <w:t>o</w:t>
      </w:r>
      <w:r w:rsidRPr="00245166">
        <w:rPr>
          <w:bCs w:val="0"/>
          <w:lang w:val="en-US"/>
        </w:rPr>
        <w:t>r</w:t>
      </w:r>
      <w:bookmarkEnd w:id="57"/>
    </w:p>
    <w:bookmarkEnd w:id="58"/>
    <w:p w:rsidR="00D00C76" w:rsidRPr="00245166" w:rsidRDefault="00D00C76" w:rsidP="00D00C76">
      <w:pPr>
        <w:rPr>
          <w:lang w:val="en-US"/>
        </w:rPr>
      </w:pPr>
      <w:r w:rsidRPr="00245166">
        <w:rPr>
          <w:lang w:val="en-US"/>
        </w:rPr>
        <w:t xml:space="preserve">Let us set the following </w:t>
      </w:r>
      <w:r w:rsidR="00F57A43" w:rsidRPr="00245166">
        <w:rPr>
          <w:lang w:val="en-US"/>
        </w:rPr>
        <w:t>values</w:t>
      </w:r>
      <w:r w:rsidRPr="00245166">
        <w:rPr>
          <w:lang w:val="en-US"/>
        </w:rPr>
        <w:t xml:space="preserve"> in the rotor properties:</w:t>
      </w:r>
    </w:p>
    <w:p w:rsidR="00D00C76" w:rsidRPr="00245166" w:rsidRDefault="00D00C76" w:rsidP="00D00C76">
      <w:pPr>
        <w:rPr>
          <w:lang w:val="en-US"/>
        </w:rPr>
      </w:pPr>
      <w:r w:rsidRPr="00245166">
        <w:rPr>
          <w:lang w:val="en-US"/>
        </w:rPr>
        <w:t xml:space="preserve">Rotor inertia moment: </w:t>
      </w:r>
      <w:r w:rsidRPr="00245166">
        <w:rPr>
          <w:rStyle w:val="Iniiaiieiieoeiue"/>
          <w:lang w:val="en-US"/>
        </w:rPr>
        <w:t>“625878.0”</w:t>
      </w:r>
    </w:p>
    <w:p w:rsidR="00D00C76" w:rsidRPr="00245166" w:rsidRDefault="00D00C76" w:rsidP="00D00C76">
      <w:pPr>
        <w:rPr>
          <w:lang w:val="en-US"/>
        </w:rPr>
      </w:pPr>
      <w:r w:rsidRPr="00245166">
        <w:rPr>
          <w:lang w:val="en-US"/>
        </w:rPr>
        <w:t xml:space="preserve">Rated rotation </w:t>
      </w:r>
      <w:r w:rsidR="00940DC0" w:rsidRPr="00245166">
        <w:rPr>
          <w:lang w:val="en-US"/>
        </w:rPr>
        <w:t>speed</w:t>
      </w:r>
      <w:r w:rsidRPr="00245166">
        <w:rPr>
          <w:lang w:val="en-US"/>
        </w:rPr>
        <w:t xml:space="preserve">: </w:t>
      </w:r>
      <w:r w:rsidRPr="00245166">
        <w:rPr>
          <w:rStyle w:val="Iniiaiieiieoeiue"/>
          <w:lang w:val="en-US"/>
        </w:rPr>
        <w:t>“50.0”</w:t>
      </w:r>
    </w:p>
    <w:p w:rsidR="00D00C76" w:rsidRPr="00245166" w:rsidRDefault="00D00C76" w:rsidP="00D00C76">
      <w:pPr>
        <w:rPr>
          <w:lang w:val="en-US"/>
        </w:rPr>
      </w:pPr>
      <w:r w:rsidRPr="00245166">
        <w:rPr>
          <w:lang w:val="en-US"/>
        </w:rPr>
        <w:t xml:space="preserve">Initial rotation </w:t>
      </w:r>
      <w:r w:rsidR="00940DC0" w:rsidRPr="00245166">
        <w:rPr>
          <w:lang w:val="en-US"/>
        </w:rPr>
        <w:t>speed</w:t>
      </w:r>
      <w:r w:rsidRPr="00245166">
        <w:rPr>
          <w:lang w:val="en-US"/>
        </w:rPr>
        <w:t xml:space="preserve">: </w:t>
      </w:r>
      <w:r w:rsidRPr="00245166">
        <w:rPr>
          <w:rStyle w:val="Iniiaiieiieoeiue"/>
          <w:lang w:val="en-US"/>
        </w:rPr>
        <w:t>“50.0”</w:t>
      </w:r>
    </w:p>
    <w:p w:rsidR="00D00C76" w:rsidRPr="00245166" w:rsidRDefault="00D00C76" w:rsidP="00D00C76">
      <w:pPr>
        <w:rPr>
          <w:rStyle w:val="Iniiaiieiieoeiue"/>
          <w:lang w:val="en-US"/>
        </w:rPr>
      </w:pPr>
      <w:r w:rsidRPr="00245166">
        <w:rPr>
          <w:lang w:val="en-US"/>
        </w:rPr>
        <w:t xml:space="preserve">Dependency table for moment of resistance: </w:t>
      </w:r>
      <w:r w:rsidRPr="00245166">
        <w:rPr>
          <w:rStyle w:val="Iniiaiieiieoeiue"/>
          <w:lang w:val="en-US"/>
        </w:rPr>
        <w:t>“[[28000,28000],[28000,28000]]”</w:t>
      </w:r>
    </w:p>
    <w:p w:rsidR="00D00C76" w:rsidRPr="00245166" w:rsidRDefault="00D00C76" w:rsidP="00D00C76">
      <w:pPr>
        <w:rPr>
          <w:lang w:val="en-US"/>
        </w:rPr>
      </w:pPr>
      <w:bookmarkStart w:id="59" w:name="_Toc369869642"/>
      <w:r w:rsidRPr="00245166">
        <w:rPr>
          <w:lang w:val="en-US"/>
        </w:rPr>
        <w:t>Note that the fractional part of the number is separated from the integral part with a dot, while groups are set by means of commas.</w:t>
      </w:r>
    </w:p>
    <w:p w:rsidR="00D00C76" w:rsidRPr="00245166" w:rsidRDefault="00D00C76" w:rsidP="00D00C76">
      <w:pPr>
        <w:pStyle w:val="3"/>
        <w:rPr>
          <w:bCs w:val="0"/>
          <w:lang w:val="en-US"/>
        </w:rPr>
      </w:pPr>
      <w:bookmarkStart w:id="60" w:name="_Toc407108128"/>
      <w:bookmarkEnd w:id="59"/>
      <w:r w:rsidRPr="00245166">
        <w:rPr>
          <w:bCs w:val="0"/>
          <w:lang w:val="en-US"/>
        </w:rPr>
        <w:t>Generator</w:t>
      </w:r>
      <w:bookmarkEnd w:id="60"/>
    </w:p>
    <w:p w:rsidR="00D00C76" w:rsidRPr="00245166" w:rsidRDefault="00D00C76" w:rsidP="00D00C76">
      <w:pPr>
        <w:rPr>
          <w:lang w:val="en-US"/>
        </w:rPr>
      </w:pPr>
      <w:r w:rsidRPr="00245166">
        <w:rPr>
          <w:lang w:val="en-US"/>
        </w:rPr>
        <w:t>Let us set the value in the generator properties:</w:t>
      </w:r>
    </w:p>
    <w:p w:rsidR="00D00C76" w:rsidRPr="00245166" w:rsidRDefault="00D00C76" w:rsidP="00D00C76">
      <w:pPr>
        <w:rPr>
          <w:lang w:val="en-US"/>
        </w:rPr>
      </w:pPr>
      <w:bookmarkStart w:id="61" w:name="_Toc369869643"/>
      <w:r w:rsidRPr="00245166">
        <w:rPr>
          <w:lang w:val="en-US"/>
        </w:rPr>
        <w:t xml:space="preserve">Rotation </w:t>
      </w:r>
      <w:r w:rsidR="00940DC0" w:rsidRPr="00245166">
        <w:rPr>
          <w:lang w:val="en-US"/>
        </w:rPr>
        <w:t>speed</w:t>
      </w:r>
      <w:r w:rsidRPr="00245166">
        <w:rPr>
          <w:lang w:val="en-US"/>
        </w:rPr>
        <w:t xml:space="preserve">: </w:t>
      </w:r>
      <w:r w:rsidRPr="00245166">
        <w:rPr>
          <w:rStyle w:val="Iniiaiieiieoeiue"/>
          <w:lang w:val="en-US"/>
        </w:rPr>
        <w:t>“50.0”</w:t>
      </w:r>
    </w:p>
    <w:p w:rsidR="00D00C76" w:rsidRPr="00245166" w:rsidRDefault="00D00C76" w:rsidP="00D00C76">
      <w:pPr>
        <w:pStyle w:val="3"/>
        <w:rPr>
          <w:bCs w:val="0"/>
          <w:lang w:val="en-US"/>
        </w:rPr>
      </w:pPr>
      <w:bookmarkStart w:id="62" w:name="_Toc407108129"/>
      <w:bookmarkEnd w:id="61"/>
      <w:r w:rsidRPr="00245166">
        <w:rPr>
          <w:bCs w:val="0"/>
          <w:lang w:val="en-US"/>
        </w:rPr>
        <w:t xml:space="preserve">Diagram </w:t>
      </w:r>
      <w:r w:rsidR="00530E77" w:rsidRPr="00245166">
        <w:rPr>
          <w:bCs w:val="0"/>
          <w:lang w:val="en-US"/>
        </w:rPr>
        <w:t>Debugging Elements</w:t>
      </w:r>
      <w:bookmarkEnd w:id="62"/>
    </w:p>
    <w:p w:rsidR="00073320" w:rsidRPr="00245166" w:rsidRDefault="00073320" w:rsidP="00073320">
      <w:pPr>
        <w:rPr>
          <w:lang w:val="en-US"/>
        </w:rPr>
      </w:pPr>
      <w:r w:rsidRPr="00245166">
        <w:rPr>
          <w:lang w:val="en-US"/>
        </w:rPr>
        <w:t xml:space="preserve">In order to simplify and accelerate the debugging process for the </w:t>
      </w:r>
      <w:r w:rsidR="003D01D1" w:rsidRPr="00245166">
        <w:rPr>
          <w:lang w:val="en-US"/>
        </w:rPr>
        <w:t>flowing part</w:t>
      </w:r>
      <w:r w:rsidRPr="00245166">
        <w:rPr>
          <w:lang w:val="en-US"/>
        </w:rPr>
        <w:t xml:space="preserve"> diagram we will need to arrange 8 elements more on the diagram: four buttons and four text elements for controlling boundary conditions in terms of steam temperature and flow at STP.</w:t>
      </w:r>
    </w:p>
    <w:p w:rsidR="00073320" w:rsidRPr="00245166" w:rsidRDefault="00073320" w:rsidP="00073320">
      <w:pPr>
        <w:rPr>
          <w:lang w:val="en-US"/>
        </w:rPr>
      </w:pPr>
      <w:r w:rsidRPr="00245166">
        <w:rPr>
          <w:lang w:val="en-US"/>
        </w:rPr>
        <w:t xml:space="preserve">In the process of calculation we will increment and decrement the values of global constants (variables) </w:t>
      </w:r>
      <w:r w:rsidRPr="00245166">
        <w:rPr>
          <w:rStyle w:val="Iniiaiieiieoeiue"/>
          <w:lang w:val="en-US"/>
        </w:rPr>
        <w:t>“Gstg”</w:t>
      </w:r>
      <w:r w:rsidRPr="00245166">
        <w:rPr>
          <w:lang w:val="en-US"/>
        </w:rPr>
        <w:t xml:space="preserve"> and </w:t>
      </w:r>
      <w:r w:rsidRPr="00245166">
        <w:rPr>
          <w:b/>
          <w:lang w:val="en-US"/>
        </w:rPr>
        <w:t>“</w:t>
      </w:r>
      <w:r w:rsidRPr="00245166">
        <w:rPr>
          <w:rStyle w:val="Iniiaiieiieoeiue"/>
          <w:lang w:val="en-US"/>
        </w:rPr>
        <w:t>Tstg”</w:t>
      </w:r>
      <w:r w:rsidRPr="00245166">
        <w:rPr>
          <w:lang w:val="en-US"/>
        </w:rPr>
        <w:t>. Two buttons will be used to increment the variables and two others to decrement those.</w:t>
      </w:r>
    </w:p>
    <w:p w:rsidR="00073320" w:rsidRPr="00245166" w:rsidRDefault="00A073EE" w:rsidP="00073320">
      <w:pPr>
        <w:rPr>
          <w:lang w:val="en-US"/>
        </w:rPr>
      </w:pPr>
      <w:r w:rsidRPr="00245166">
        <w:rPr>
          <w:lang w:val="en-US"/>
        </w:rPr>
        <w:t>Arrange</w:t>
      </w:r>
      <w:r w:rsidR="00073320" w:rsidRPr="00245166">
        <w:rPr>
          <w:lang w:val="en-US"/>
        </w:rPr>
        <w:t xml:space="preserve"> </w:t>
      </w:r>
      <w:r w:rsidRPr="00245166">
        <w:rPr>
          <w:lang w:val="en-US"/>
        </w:rPr>
        <w:t xml:space="preserve">four buttons </w:t>
      </w:r>
      <w:r w:rsidRPr="00245166">
        <w:rPr>
          <w:rStyle w:val="Iniiaiieiieoeiue"/>
          <w:lang w:val="en-US"/>
        </w:rPr>
        <w:t>“Button”</w:t>
      </w:r>
      <w:r w:rsidRPr="00245166">
        <w:rPr>
          <w:lang w:val="en-US"/>
        </w:rPr>
        <w:t xml:space="preserve"> and four text elements of </w:t>
      </w:r>
      <w:r w:rsidRPr="00245166">
        <w:rPr>
          <w:rStyle w:val="Iniiaiieiieoeiue"/>
          <w:lang w:val="en-US"/>
        </w:rPr>
        <w:t xml:space="preserve">“TextLabel” </w:t>
      </w:r>
      <w:r w:rsidRPr="00245166">
        <w:rPr>
          <w:rStyle w:val="Iniiaiieiieoeiue"/>
          <w:b w:val="0"/>
          <w:lang w:val="en-US"/>
        </w:rPr>
        <w:t xml:space="preserve">type </w:t>
      </w:r>
      <w:r w:rsidR="00073320" w:rsidRPr="00245166">
        <w:rPr>
          <w:lang w:val="en-US"/>
        </w:rPr>
        <w:t>on the calculation diagram:</w:t>
      </w:r>
    </w:p>
    <w:p w:rsidR="00073320" w:rsidRPr="00245166" w:rsidRDefault="00073320" w:rsidP="00073320">
      <w:pPr>
        <w:pStyle w:val="ac"/>
        <w:numPr>
          <w:ilvl w:val="0"/>
          <w:numId w:val="7"/>
        </w:numPr>
        <w:rPr>
          <w:lang w:val="en-US"/>
        </w:rPr>
      </w:pPr>
      <w:r w:rsidRPr="00245166">
        <w:rPr>
          <w:lang w:val="en-US"/>
        </w:rPr>
        <w:t xml:space="preserve">Select </w:t>
      </w:r>
      <w:r w:rsidRPr="00245166">
        <w:rPr>
          <w:b/>
          <w:lang w:val="en-US"/>
        </w:rPr>
        <w:t>“Insert”</w:t>
      </w:r>
      <w:r w:rsidRPr="00245166">
        <w:rPr>
          <w:lang w:val="en-US"/>
        </w:rPr>
        <w:t xml:space="preserve"> → </w:t>
      </w:r>
      <w:r w:rsidRPr="00245166">
        <w:rPr>
          <w:b/>
          <w:lang w:val="en-US"/>
        </w:rPr>
        <w:t>“Primitives panel”</w:t>
      </w:r>
      <w:r w:rsidRPr="00245166">
        <w:rPr>
          <w:lang w:val="en-US"/>
        </w:rPr>
        <w:t xml:space="preserve"> → </w:t>
      </w:r>
      <w:r w:rsidRPr="00245166">
        <w:rPr>
          <w:b/>
          <w:lang w:val="en-US"/>
        </w:rPr>
        <w:t xml:space="preserve">“Button” </w:t>
      </w:r>
      <w:r w:rsidRPr="00245166">
        <w:rPr>
          <w:lang w:val="en-US"/>
        </w:rPr>
        <w:t>item in the main menu.</w:t>
      </w:r>
    </w:p>
    <w:p w:rsidR="00073320" w:rsidRPr="00245166" w:rsidRDefault="00073320" w:rsidP="00073320">
      <w:pPr>
        <w:pStyle w:val="ac"/>
        <w:numPr>
          <w:ilvl w:val="0"/>
          <w:numId w:val="7"/>
        </w:numPr>
        <w:rPr>
          <w:lang w:val="en-US"/>
        </w:rPr>
      </w:pPr>
      <w:r w:rsidRPr="00245166">
        <w:rPr>
          <w:lang w:val="en-US"/>
        </w:rPr>
        <w:t>Put our such buttons appearing as a table 2x2 onto the diagram (see ).</w:t>
      </w:r>
    </w:p>
    <w:p w:rsidR="007A70C7" w:rsidRPr="00245166" w:rsidRDefault="007A70C7" w:rsidP="007A70C7">
      <w:pPr>
        <w:pStyle w:val="ac"/>
        <w:numPr>
          <w:ilvl w:val="0"/>
          <w:numId w:val="7"/>
        </w:numPr>
        <w:rPr>
          <w:lang w:val="en-US"/>
        </w:rPr>
      </w:pPr>
      <w:r w:rsidRPr="00245166">
        <w:rPr>
          <w:lang w:val="en-US"/>
        </w:rPr>
        <w:t>Set names for the buttons: “Bdec1”</w:t>
      </w:r>
      <w:r w:rsidR="00C23E36" w:rsidRPr="00245166">
        <w:rPr>
          <w:lang w:val="en-US"/>
        </w:rPr>
        <w:t>,</w:t>
      </w:r>
      <w:r w:rsidRPr="00245166">
        <w:rPr>
          <w:lang w:val="en-US"/>
        </w:rPr>
        <w:t xml:space="preserve"> “Bdec2” (for the first column), “Binc1”, “Binc</w:t>
      </w:r>
      <w:r w:rsidR="006341CC" w:rsidRPr="00245166">
        <w:rPr>
          <w:lang w:val="en-US"/>
        </w:rPr>
        <w:t>2</w:t>
      </w:r>
      <w:r w:rsidRPr="00245166">
        <w:rPr>
          <w:lang w:val="en-US"/>
        </w:rPr>
        <w:t>” (for the second column) – acronyms from button decrement, button increment.</w:t>
      </w:r>
    </w:p>
    <w:p w:rsidR="007A70C7" w:rsidRPr="00245166" w:rsidRDefault="007A70C7" w:rsidP="00FD1C3C">
      <w:pPr>
        <w:pStyle w:val="ac"/>
        <w:numPr>
          <w:ilvl w:val="0"/>
          <w:numId w:val="7"/>
        </w:numPr>
        <w:spacing w:line="336" w:lineRule="auto"/>
        <w:rPr>
          <w:lang w:val="en-US"/>
        </w:rPr>
      </w:pPr>
      <w:r w:rsidRPr="00245166">
        <w:rPr>
          <w:lang w:val="en-US"/>
        </w:rPr>
        <w:lastRenderedPageBreak/>
        <w:t xml:space="preserve">Select </w:t>
      </w:r>
      <w:r w:rsidRPr="00245166">
        <w:rPr>
          <w:b/>
          <w:lang w:val="en-US"/>
        </w:rPr>
        <w:t>“Insert”</w:t>
      </w:r>
      <w:r w:rsidRPr="00245166">
        <w:rPr>
          <w:lang w:val="en-US"/>
        </w:rPr>
        <w:t xml:space="preserve"> → </w:t>
      </w:r>
      <w:r w:rsidRPr="00245166">
        <w:rPr>
          <w:b/>
          <w:lang w:val="en-US"/>
        </w:rPr>
        <w:t>“Primitives panel”</w:t>
      </w:r>
      <w:r w:rsidRPr="00245166">
        <w:rPr>
          <w:lang w:val="en-US"/>
        </w:rPr>
        <w:t xml:space="preserve"> → </w:t>
      </w:r>
      <w:r w:rsidRPr="00245166">
        <w:rPr>
          <w:b/>
          <w:lang w:val="en-US"/>
        </w:rPr>
        <w:t xml:space="preserve">“Text” </w:t>
      </w:r>
      <w:r w:rsidRPr="00245166">
        <w:rPr>
          <w:lang w:val="en-US"/>
        </w:rPr>
        <w:t>item in the main menu.</w:t>
      </w:r>
    </w:p>
    <w:p w:rsidR="007A70C7" w:rsidRPr="00245166" w:rsidRDefault="007A70C7" w:rsidP="00FD1C3C">
      <w:pPr>
        <w:pStyle w:val="ac"/>
        <w:numPr>
          <w:ilvl w:val="0"/>
          <w:numId w:val="7"/>
        </w:numPr>
        <w:spacing w:line="336" w:lineRule="auto"/>
        <w:rPr>
          <w:lang w:val="en-US"/>
        </w:rPr>
      </w:pPr>
      <w:r w:rsidRPr="00245166">
        <w:rPr>
          <w:lang w:val="en-US"/>
        </w:rPr>
        <w:t>Put four such text elements onto the diagram – two ones above the buttons, and two others at the right from the buttons.</w:t>
      </w:r>
    </w:p>
    <w:p w:rsidR="006C6829" w:rsidRPr="00245166" w:rsidRDefault="006C6829" w:rsidP="00FD1C3C">
      <w:pPr>
        <w:pStyle w:val="ac"/>
        <w:numPr>
          <w:ilvl w:val="0"/>
          <w:numId w:val="7"/>
        </w:numPr>
        <w:spacing w:line="336" w:lineRule="auto"/>
        <w:rPr>
          <w:lang w:val="en-US"/>
        </w:rPr>
      </w:pPr>
      <w:r w:rsidRPr="00245166">
        <w:rPr>
          <w:lang w:val="en-US"/>
        </w:rPr>
        <w:t xml:space="preserve">Write </w:t>
      </w:r>
      <w:r w:rsidRPr="00245166">
        <w:rPr>
          <w:b/>
          <w:lang w:val="en-US"/>
        </w:rPr>
        <w:t>“-</w:t>
      </w:r>
      <w:r w:rsidR="00530E77" w:rsidRPr="00245166">
        <w:rPr>
          <w:b/>
          <w:lang w:val="en-US"/>
        </w:rPr>
        <w:t>”</w:t>
      </w:r>
      <w:r w:rsidRPr="00245166">
        <w:rPr>
          <w:lang w:val="en-US"/>
        </w:rPr>
        <w:t xml:space="preserve"> and </w:t>
      </w:r>
      <w:r w:rsidRPr="00245166">
        <w:rPr>
          <w:b/>
          <w:lang w:val="en-US"/>
        </w:rPr>
        <w:t>“+”</w:t>
      </w:r>
      <w:r w:rsidRPr="00245166">
        <w:rPr>
          <w:lang w:val="en-US"/>
        </w:rPr>
        <w:t xml:space="preserve"> in text elements above the buttons, correspondingly.</w:t>
      </w:r>
    </w:p>
    <w:p w:rsidR="006C6829" w:rsidRPr="00245166" w:rsidRDefault="006C6829" w:rsidP="00FD1C3C">
      <w:pPr>
        <w:pStyle w:val="ac"/>
        <w:numPr>
          <w:ilvl w:val="0"/>
          <w:numId w:val="7"/>
        </w:numPr>
        <w:spacing w:line="336" w:lineRule="auto"/>
        <w:rPr>
          <w:lang w:val="en-US"/>
        </w:rPr>
      </w:pPr>
      <w:r w:rsidRPr="00245166">
        <w:rPr>
          <w:lang w:val="en-US"/>
        </w:rPr>
        <w:t xml:space="preserve">Write texts </w:t>
      </w:r>
      <w:r w:rsidRPr="00245166">
        <w:rPr>
          <w:b/>
          <w:lang w:val="en-US"/>
        </w:rPr>
        <w:t>“Gstg, t/h =”</w:t>
      </w:r>
      <w:r w:rsidRPr="00245166">
        <w:rPr>
          <w:lang w:val="en-US"/>
        </w:rPr>
        <w:t xml:space="preserve"> and </w:t>
      </w:r>
      <w:r w:rsidRPr="00245166">
        <w:rPr>
          <w:b/>
          <w:lang w:val="en-US"/>
        </w:rPr>
        <w:t>“Ts</w:t>
      </w:r>
      <w:r w:rsidR="00530E77" w:rsidRPr="00245166">
        <w:rPr>
          <w:b/>
          <w:lang w:val="en-US"/>
        </w:rPr>
        <w:t>t</w:t>
      </w:r>
      <w:r w:rsidRPr="00245166">
        <w:rPr>
          <w:b/>
          <w:lang w:val="en-US"/>
        </w:rPr>
        <w:t>g, C=”</w:t>
      </w:r>
      <w:r w:rsidRPr="00245166">
        <w:rPr>
          <w:lang w:val="en-US"/>
        </w:rPr>
        <w:t xml:space="preserve"> in text elements at the right from the buttons, correspondingly (</w:t>
      </w:r>
      <w:r w:rsidRPr="00245166">
        <w:rPr>
          <w:b/>
          <w:lang w:val="en-US"/>
        </w:rPr>
        <w:t xml:space="preserve">“Text” </w:t>
      </w:r>
      <w:r w:rsidRPr="00245166">
        <w:rPr>
          <w:lang w:val="en-US"/>
        </w:rPr>
        <w:t>property).</w:t>
      </w:r>
    </w:p>
    <w:p w:rsidR="005901E2" w:rsidRPr="00245166" w:rsidRDefault="005901E2" w:rsidP="00FD1C3C">
      <w:pPr>
        <w:pStyle w:val="ac"/>
        <w:numPr>
          <w:ilvl w:val="0"/>
          <w:numId w:val="7"/>
        </w:numPr>
        <w:spacing w:line="336" w:lineRule="auto"/>
        <w:rPr>
          <w:lang w:val="en-US"/>
        </w:rPr>
      </w:pPr>
      <w:r w:rsidRPr="00245166">
        <w:rPr>
          <w:lang w:val="en-US"/>
        </w:rPr>
        <w:t xml:space="preserve">Set </w:t>
      </w:r>
      <w:r w:rsidR="00530E77" w:rsidRPr="00245166">
        <w:rPr>
          <w:b/>
          <w:lang w:val="en-US"/>
        </w:rPr>
        <w:t>“</w:t>
      </w:r>
      <w:r w:rsidRPr="00245166">
        <w:rPr>
          <w:b/>
          <w:lang w:val="en-US"/>
        </w:rPr>
        <w:t>Display the number”</w:t>
      </w:r>
      <w:r w:rsidRPr="00245166">
        <w:rPr>
          <w:lang w:val="en-US"/>
        </w:rPr>
        <w:t xml:space="preserve"> property value </w:t>
      </w:r>
      <w:r w:rsidR="00530E77" w:rsidRPr="00245166">
        <w:rPr>
          <w:lang w:val="en-US"/>
        </w:rPr>
        <w:t>to</w:t>
      </w:r>
      <w:r w:rsidRPr="00245166">
        <w:rPr>
          <w:lang w:val="en-US"/>
        </w:rPr>
        <w:t xml:space="preserve"> </w:t>
      </w:r>
      <w:r w:rsidRPr="00245166">
        <w:rPr>
          <w:b/>
          <w:lang w:val="en-US"/>
        </w:rPr>
        <w:t>“Yes”</w:t>
      </w:r>
      <w:r w:rsidRPr="00245166">
        <w:rPr>
          <w:lang w:val="en-US"/>
        </w:rPr>
        <w:t xml:space="preserve"> in the same text elements (at the right from the buttons</w:t>
      </w:r>
      <w:r w:rsidR="00530E77" w:rsidRPr="00245166">
        <w:rPr>
          <w:lang w:val="en-US"/>
        </w:rPr>
        <w:t>)</w:t>
      </w:r>
      <w:r w:rsidRPr="00245166">
        <w:rPr>
          <w:lang w:val="en-US"/>
        </w:rPr>
        <w:t xml:space="preserve">. Also change </w:t>
      </w:r>
      <w:r w:rsidRPr="00245166">
        <w:rPr>
          <w:b/>
          <w:lang w:val="en-US"/>
        </w:rPr>
        <w:t>“Displayed value”</w:t>
      </w:r>
      <w:r w:rsidRPr="00245166">
        <w:rPr>
          <w:lang w:val="en-US"/>
        </w:rPr>
        <w:t xml:space="preserve"> property for </w:t>
      </w:r>
      <w:r w:rsidRPr="00245166">
        <w:rPr>
          <w:b/>
          <w:lang w:val="en-US"/>
        </w:rPr>
        <w:t>“Gstg”</w:t>
      </w:r>
      <w:r w:rsidRPr="00245166">
        <w:rPr>
          <w:lang w:val="en-US"/>
        </w:rPr>
        <w:t xml:space="preserve"> and </w:t>
      </w:r>
      <w:r w:rsidRPr="00245166">
        <w:rPr>
          <w:b/>
          <w:lang w:val="en-US"/>
        </w:rPr>
        <w:t>“Tstg”</w:t>
      </w:r>
      <w:r w:rsidRPr="00245166">
        <w:rPr>
          <w:lang w:val="en-US"/>
        </w:rPr>
        <w:t>, correspondingly.</w:t>
      </w:r>
    </w:p>
    <w:p w:rsidR="005901E2" w:rsidRPr="00245166" w:rsidRDefault="005901E2" w:rsidP="00FD1C3C">
      <w:pPr>
        <w:pStyle w:val="ac"/>
        <w:numPr>
          <w:ilvl w:val="0"/>
          <w:numId w:val="7"/>
        </w:numPr>
        <w:spacing w:line="336" w:lineRule="auto"/>
        <w:rPr>
          <w:lang w:val="en-US"/>
        </w:rPr>
      </w:pPr>
      <w:r w:rsidRPr="00245166">
        <w:rPr>
          <w:lang w:val="en-US"/>
        </w:rPr>
        <w:t>Increase the font of text notations (using the element property) to 16-20 to mark those out on the calculation diagram.</w:t>
      </w:r>
    </w:p>
    <w:p w:rsidR="005901E2" w:rsidRPr="00245166" w:rsidRDefault="005901E2" w:rsidP="00FD1C3C">
      <w:pPr>
        <w:pStyle w:val="ac"/>
        <w:numPr>
          <w:ilvl w:val="0"/>
          <w:numId w:val="7"/>
        </w:numPr>
        <w:spacing w:line="336" w:lineRule="auto"/>
        <w:rPr>
          <w:lang w:val="en-US"/>
        </w:rPr>
      </w:pPr>
      <w:r w:rsidRPr="00245166">
        <w:rPr>
          <w:lang w:val="en-US"/>
        </w:rPr>
        <w:t xml:space="preserve">Go to </w:t>
      </w:r>
      <w:r w:rsidRPr="00245166">
        <w:rPr>
          <w:b/>
          <w:lang w:val="en-US"/>
        </w:rPr>
        <w:t>“Parameters”</w:t>
      </w:r>
      <w:r w:rsidRPr="00245166">
        <w:rPr>
          <w:lang w:val="en-US"/>
        </w:rPr>
        <w:t xml:space="preserve"> tab (at the left from the calculation diagram </w:t>
      </w:r>
      <w:r w:rsidR="00FD1C3C" w:rsidRPr="00245166">
        <w:rPr>
          <w:lang w:val="en-US"/>
        </w:rPr>
        <w:t>below</w:t>
      </w:r>
      <w:r w:rsidRPr="00245166">
        <w:rPr>
          <w:lang w:val="en-US"/>
        </w:rPr>
        <w:t xml:space="preserve"> </w:t>
      </w:r>
      <w:r w:rsidRPr="00245166">
        <w:rPr>
          <w:b/>
          <w:lang w:val="en-US"/>
        </w:rPr>
        <w:t>“Diagram”</w:t>
      </w:r>
      <w:r w:rsidRPr="00245166">
        <w:rPr>
          <w:lang w:val="en-US"/>
        </w:rPr>
        <w:t xml:space="preserve"> tab) and set the following four rows there:</w:t>
      </w:r>
    </w:p>
    <w:p w:rsidR="005901E2" w:rsidRPr="00245166" w:rsidRDefault="005901E2" w:rsidP="00FD1C3C">
      <w:pPr>
        <w:spacing w:line="336" w:lineRule="auto"/>
        <w:rPr>
          <w:rStyle w:val="Iniiaiieiiiioeeiiue"/>
          <w:lang w:val="en-US"/>
        </w:rPr>
      </w:pPr>
      <w:r w:rsidRPr="00245166">
        <w:rPr>
          <w:rStyle w:val="Iniiaiieiiiioeeiiue"/>
          <w:lang w:val="en-US"/>
        </w:rPr>
        <w:t>if Binc1.Down then Gstg = Gstg + 0.1;</w:t>
      </w:r>
    </w:p>
    <w:p w:rsidR="005901E2" w:rsidRPr="00245166" w:rsidRDefault="005901E2" w:rsidP="00FD1C3C">
      <w:pPr>
        <w:spacing w:line="336" w:lineRule="auto"/>
        <w:rPr>
          <w:rStyle w:val="Iniiaiieiiiioeeiiue"/>
          <w:lang w:val="en-US"/>
        </w:rPr>
      </w:pPr>
      <w:r w:rsidRPr="00245166">
        <w:rPr>
          <w:rStyle w:val="Iniiaiieiiiioeeiiue"/>
          <w:lang w:val="en-US"/>
        </w:rPr>
        <w:t>if Bdec1.Down then Gstg = Gstg - 0.1;</w:t>
      </w:r>
    </w:p>
    <w:p w:rsidR="005901E2" w:rsidRPr="00245166" w:rsidRDefault="005901E2" w:rsidP="00FD1C3C">
      <w:pPr>
        <w:spacing w:line="336" w:lineRule="auto"/>
        <w:rPr>
          <w:rStyle w:val="Iniiaiieiiiioeeiiue"/>
          <w:lang w:val="en-US"/>
        </w:rPr>
      </w:pPr>
      <w:r w:rsidRPr="00245166">
        <w:rPr>
          <w:rStyle w:val="Iniiaiieiiiioeeiiue"/>
          <w:lang w:val="en-US"/>
        </w:rPr>
        <w:t>if Binc2.Down then Tstg = Tstg + 0.02;</w:t>
      </w:r>
    </w:p>
    <w:p w:rsidR="005901E2" w:rsidRPr="00245166" w:rsidRDefault="005901E2" w:rsidP="00FD1C3C">
      <w:pPr>
        <w:spacing w:line="336" w:lineRule="auto"/>
        <w:rPr>
          <w:rStyle w:val="Iniiaiieiiiioeeiiue"/>
          <w:lang w:val="en-US"/>
        </w:rPr>
      </w:pPr>
      <w:r w:rsidRPr="00245166">
        <w:rPr>
          <w:rStyle w:val="Iniiaiieiiiioeeiiue"/>
          <w:lang w:val="en-US"/>
        </w:rPr>
        <w:t>if Bdec2.Down then Tstg = Tstg - 0.02;</w:t>
      </w:r>
    </w:p>
    <w:p w:rsidR="000F0849" w:rsidRPr="00245166" w:rsidRDefault="000F0849" w:rsidP="00FD1C3C">
      <w:pPr>
        <w:spacing w:line="336" w:lineRule="auto"/>
        <w:rPr>
          <w:lang w:val="en-US"/>
        </w:rPr>
      </w:pPr>
      <w:r w:rsidRPr="00245166">
        <w:rPr>
          <w:lang w:val="en-US"/>
        </w:rPr>
        <w:t xml:space="preserve">These rows will be executed at every step of calculation and, on pressing one or another button, </w:t>
      </w:r>
      <w:r w:rsidR="00FD1C3C" w:rsidRPr="00245166">
        <w:rPr>
          <w:lang w:val="en-US"/>
        </w:rPr>
        <w:t>the</w:t>
      </w:r>
      <w:r w:rsidRPr="00245166">
        <w:rPr>
          <w:lang w:val="en-US"/>
        </w:rPr>
        <w:t xml:space="preserve"> value of </w:t>
      </w:r>
      <w:r w:rsidRPr="00245166">
        <w:rPr>
          <w:b/>
          <w:lang w:val="en-US"/>
        </w:rPr>
        <w:t>“Gstg”</w:t>
      </w:r>
      <w:r w:rsidRPr="00245166">
        <w:rPr>
          <w:lang w:val="en-US"/>
        </w:rPr>
        <w:t xml:space="preserve"> variable will be changed by ±0.1 or </w:t>
      </w:r>
      <w:r w:rsidRPr="00245166">
        <w:rPr>
          <w:b/>
          <w:lang w:val="en-US"/>
        </w:rPr>
        <w:t>“Tstg”</w:t>
      </w:r>
      <w:r w:rsidRPr="00245166">
        <w:rPr>
          <w:lang w:val="en-US"/>
        </w:rPr>
        <w:t xml:space="preserve"> – by ±0.02, which will result in a change in the conditions in the boundary node G and in parameters of steam flow by channels.</w:t>
      </w:r>
    </w:p>
    <w:p w:rsidR="00F64970" w:rsidRPr="00245166" w:rsidRDefault="00B32FB0" w:rsidP="00F64970">
      <w:pPr>
        <w:pStyle w:val="a8"/>
        <w:rPr>
          <w:lang w:val="en-US"/>
        </w:rPr>
      </w:pPr>
      <w:r w:rsidRPr="00245166">
        <w:rPr>
          <w:noProof/>
        </w:rPr>
        <w:drawing>
          <wp:inline distT="0" distB="0" distL="0" distR="0">
            <wp:extent cx="4505325" cy="3133725"/>
            <wp:effectExtent l="0" t="0" r="9525" b="9525"/>
            <wp:docPr id="327"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505325" cy="3133725"/>
                    </a:xfrm>
                    <a:prstGeom prst="rect">
                      <a:avLst/>
                    </a:prstGeom>
                  </pic:spPr>
                </pic:pic>
              </a:graphicData>
            </a:graphic>
          </wp:inline>
        </w:drawing>
      </w:r>
    </w:p>
    <w:p w:rsidR="000F0849" w:rsidRPr="00245166" w:rsidRDefault="000F0849" w:rsidP="000F0849">
      <w:pPr>
        <w:pStyle w:val="a4"/>
        <w:rPr>
          <w:bCs w:val="0"/>
          <w:szCs w:val="24"/>
          <w:lang w:val="en-US"/>
        </w:rPr>
      </w:pPr>
      <w:bookmarkStart w:id="63" w:name="_Toc369869644"/>
      <w:bookmarkStart w:id="64" w:name="_Toc291248641"/>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20</w:t>
      </w:r>
      <w:r w:rsidR="00C156F5" w:rsidRPr="00245166">
        <w:rPr>
          <w:bCs w:val="0"/>
          <w:szCs w:val="24"/>
          <w:lang w:val="en-US"/>
        </w:rPr>
        <w:fldChar w:fldCharType="end"/>
      </w:r>
      <w:r w:rsidRPr="00245166">
        <w:rPr>
          <w:bCs w:val="0"/>
          <w:szCs w:val="24"/>
          <w:lang w:val="en-US"/>
        </w:rPr>
        <w:t xml:space="preserve">. </w:t>
      </w:r>
      <w:r w:rsidR="00FD1C3C" w:rsidRPr="00245166">
        <w:rPr>
          <w:bCs w:val="0"/>
          <w:szCs w:val="24"/>
          <w:lang w:val="en-US"/>
        </w:rPr>
        <w:t>Arrangement</w:t>
      </w:r>
      <w:r w:rsidRPr="00245166">
        <w:rPr>
          <w:bCs w:val="0"/>
          <w:szCs w:val="24"/>
          <w:lang w:val="en-US"/>
        </w:rPr>
        <w:t xml:space="preserve"> of </w:t>
      </w:r>
      <w:r w:rsidR="00FD1C3C" w:rsidRPr="00245166">
        <w:rPr>
          <w:bCs w:val="0"/>
          <w:szCs w:val="24"/>
          <w:lang w:val="en-US"/>
        </w:rPr>
        <w:t xml:space="preserve">Buttons </w:t>
      </w:r>
      <w:r w:rsidRPr="00245166">
        <w:rPr>
          <w:bCs w:val="0"/>
          <w:szCs w:val="24"/>
          <w:lang w:val="en-US"/>
        </w:rPr>
        <w:t xml:space="preserve">on the </w:t>
      </w:r>
      <w:r w:rsidR="00FD1C3C" w:rsidRPr="00245166">
        <w:rPr>
          <w:bCs w:val="0"/>
          <w:szCs w:val="24"/>
          <w:lang w:val="en-US"/>
        </w:rPr>
        <w:t xml:space="preserve">Diagram </w:t>
      </w:r>
      <w:r w:rsidRPr="00245166">
        <w:rPr>
          <w:bCs w:val="0"/>
          <w:szCs w:val="24"/>
          <w:lang w:val="en-US"/>
        </w:rPr>
        <w:t xml:space="preserve">for </w:t>
      </w:r>
      <w:r w:rsidR="00FD1C3C" w:rsidRPr="00245166">
        <w:rPr>
          <w:bCs w:val="0"/>
          <w:szCs w:val="24"/>
          <w:lang w:val="en-US"/>
        </w:rPr>
        <w:t xml:space="preserve">Further Debugging </w:t>
      </w:r>
      <w:r w:rsidRPr="00245166">
        <w:rPr>
          <w:bCs w:val="0"/>
          <w:szCs w:val="24"/>
          <w:lang w:val="en-US"/>
        </w:rPr>
        <w:t xml:space="preserve">of the </w:t>
      </w:r>
      <w:r w:rsidR="00FD1C3C" w:rsidRPr="00245166">
        <w:rPr>
          <w:bCs w:val="0"/>
          <w:szCs w:val="24"/>
          <w:lang w:val="en-US"/>
        </w:rPr>
        <w:t>Model</w:t>
      </w:r>
    </w:p>
    <w:p w:rsidR="000F0849" w:rsidRPr="00245166" w:rsidRDefault="000F0849" w:rsidP="000F0849">
      <w:pPr>
        <w:pStyle w:val="3"/>
        <w:rPr>
          <w:bCs w:val="0"/>
          <w:lang w:val="en-US"/>
        </w:rPr>
      </w:pPr>
      <w:bookmarkStart w:id="65" w:name="_Toc407108130"/>
      <w:bookmarkEnd w:id="63"/>
      <w:bookmarkEnd w:id="64"/>
      <w:r w:rsidRPr="00245166">
        <w:rPr>
          <w:bCs w:val="0"/>
          <w:lang w:val="en-US"/>
        </w:rPr>
        <w:t>Pipelines</w:t>
      </w:r>
      <w:bookmarkEnd w:id="65"/>
    </w:p>
    <w:p w:rsidR="00D729E9" w:rsidRPr="00245166" w:rsidRDefault="00D729E9" w:rsidP="00D729E9">
      <w:pPr>
        <w:rPr>
          <w:lang w:val="en-US"/>
        </w:rPr>
      </w:pPr>
      <w:r w:rsidRPr="00245166">
        <w:rPr>
          <w:lang w:val="en-US"/>
        </w:rPr>
        <w:t>To ensure correct operation of the calculation diagram properties of every portion of the pipeline (</w:t>
      </w:r>
      <w:r w:rsidR="003D01D1" w:rsidRPr="00245166">
        <w:rPr>
          <w:lang w:val="en-US"/>
        </w:rPr>
        <w:t>flowing part</w:t>
      </w:r>
      <w:r w:rsidRPr="00245166">
        <w:rPr>
          <w:lang w:val="en-US"/>
        </w:rPr>
        <w:t>) shall be first set, as well as the initial position of all gates. The diagram is still operated independently, without automatics, and, thus, gates can be controlled only manually – either before calculation, on setting the initial position, or in the process of calculation, by manually changing the values of variables storing the positions of the gates.</w:t>
      </w:r>
    </w:p>
    <w:p w:rsidR="003C1F99" w:rsidRPr="00245166" w:rsidRDefault="00D729E9" w:rsidP="00E15CE0">
      <w:pPr>
        <w:pStyle w:val="a4"/>
        <w:rPr>
          <w:bCs w:val="0"/>
          <w:szCs w:val="24"/>
          <w:lang w:val="en-US"/>
        </w:rPr>
      </w:pPr>
      <w:r w:rsidRPr="00245166">
        <w:rPr>
          <w:lang w:val="en-US"/>
        </w:rPr>
        <w:lastRenderedPageBreak/>
        <w:t xml:space="preserve">There are totally nine pipeline portions on the diagram – six alongside of the </w:t>
      </w:r>
      <w:r w:rsidR="003D01D1" w:rsidRPr="00245166">
        <w:rPr>
          <w:lang w:val="en-US"/>
        </w:rPr>
        <w:t>flowing part</w:t>
      </w:r>
      <w:r w:rsidRPr="00245166">
        <w:rPr>
          <w:lang w:val="en-US"/>
        </w:rPr>
        <w:t xml:space="preserve">, and three others for steam extractions. Set successively the following properties in each common type channel (see an </w:t>
      </w:r>
      <w:r w:rsidR="00A073EE" w:rsidRPr="00245166">
        <w:rPr>
          <w:lang w:val="en-US"/>
        </w:rPr>
        <w:t>example</w:t>
      </w:r>
      <w:r w:rsidRPr="00245166">
        <w:rPr>
          <w:lang w:val="en-US"/>
        </w:rPr>
        <w:t xml:space="preserve"> for the first portion of the </w:t>
      </w:r>
      <w:r w:rsidR="003D01D1" w:rsidRPr="00245166">
        <w:rPr>
          <w:lang w:val="en-US"/>
        </w:rPr>
        <w:t>flowing part</w:t>
      </w:r>
      <w:r w:rsidRPr="00245166">
        <w:rPr>
          <w:lang w:val="en-US"/>
        </w:rPr>
        <w:t xml:space="preserve"> in </w:t>
      </w:r>
      <w:r w:rsidR="00C156F5" w:rsidRPr="00245166">
        <w:rPr>
          <w:lang w:val="en-US"/>
        </w:rPr>
        <w:fldChar w:fldCharType="begin" w:fldLock="1"/>
      </w:r>
      <w:r w:rsidRPr="00245166">
        <w:rPr>
          <w:lang w:val="en-US"/>
        </w:rPr>
        <w:instrText xml:space="preserve"> REF _Ref278313607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21. Channel Parameters at STP Flowing Part Inlet</w:t>
      </w:r>
    </w:p>
    <w:p w:rsidR="00783B6F" w:rsidRPr="00245166" w:rsidRDefault="00C156F5" w:rsidP="00D401B3">
      <w:pPr>
        <w:rPr>
          <w:lang w:val="en-US"/>
        </w:rPr>
      </w:pPr>
      <w:r w:rsidRPr="00245166">
        <w:rPr>
          <w:lang w:val="en-US"/>
        </w:rPr>
        <w:fldChar w:fldCharType="end"/>
      </w:r>
      <w:r w:rsidR="00D729E9" w:rsidRPr="00245166">
        <w:rPr>
          <w:lang w:val="en-US"/>
        </w:rPr>
        <w:t>):</w:t>
      </w:r>
    </w:p>
    <w:tbl>
      <w:tblPr>
        <w:tblStyle w:val="af1"/>
        <w:tblW w:w="0" w:type="auto"/>
        <w:tblLook w:val="04A0" w:firstRow="1" w:lastRow="0" w:firstColumn="1" w:lastColumn="0" w:noHBand="0" w:noVBand="1"/>
      </w:tblPr>
      <w:tblGrid>
        <w:gridCol w:w="2609"/>
        <w:gridCol w:w="7585"/>
      </w:tblGrid>
      <w:tr w:rsidR="00783B6F" w:rsidRPr="00245166" w:rsidTr="00783B6F">
        <w:tc>
          <w:tcPr>
            <w:tcW w:w="2660" w:type="dxa"/>
          </w:tcPr>
          <w:p w:rsidR="00783B6F" w:rsidRPr="00245166" w:rsidRDefault="00D729E9" w:rsidP="00D729E9">
            <w:pPr>
              <w:pStyle w:val="Iauiue0ii"/>
              <w:rPr>
                <w:rFonts w:asciiTheme="majorBidi" w:hAnsiTheme="majorBidi" w:cstheme="majorBidi"/>
                <w:szCs w:val="24"/>
                <w:lang w:val="en-US"/>
              </w:rPr>
            </w:pPr>
            <w:r w:rsidRPr="00245166">
              <w:rPr>
                <w:rFonts w:asciiTheme="majorBidi" w:hAnsiTheme="majorBidi" w:cstheme="majorBidi"/>
                <w:szCs w:val="24"/>
                <w:lang w:val="en-US"/>
              </w:rPr>
              <w:t>Channel No.</w:t>
            </w:r>
            <w:r w:rsidR="00FD1C3C" w:rsidRPr="00245166">
              <w:rPr>
                <w:rFonts w:asciiTheme="majorBidi" w:hAnsiTheme="majorBidi" w:cstheme="majorBidi"/>
                <w:szCs w:val="24"/>
                <w:lang w:val="en-US"/>
              </w:rPr>
              <w:t xml:space="preserve"> </w:t>
            </w:r>
            <w:r w:rsidRPr="00245166">
              <w:rPr>
                <w:rFonts w:asciiTheme="majorBidi" w:hAnsiTheme="majorBidi" w:cstheme="majorBidi"/>
                <w:szCs w:val="24"/>
                <w:lang w:val="en-US"/>
              </w:rPr>
              <w:t>1</w:t>
            </w:r>
          </w:p>
        </w:tc>
        <w:tc>
          <w:tcPr>
            <w:tcW w:w="7760" w:type="dxa"/>
          </w:tcPr>
          <w:p w:rsidR="00D729E9" w:rsidRPr="00245166" w:rsidRDefault="00D729E9" w:rsidP="00FD1C3C">
            <w:pPr>
              <w:pStyle w:val="Iauiue0ii"/>
              <w:spacing w:line="264" w:lineRule="auto"/>
              <w:rPr>
                <w:rFonts w:asciiTheme="majorBidi" w:hAnsiTheme="majorBidi" w:cstheme="majorBidi"/>
                <w:szCs w:val="24"/>
                <w:lang w:val="en-US"/>
              </w:rPr>
            </w:pPr>
            <w:r w:rsidRPr="00245166">
              <w:rPr>
                <w:rFonts w:asciiTheme="majorBidi" w:hAnsiTheme="majorBidi" w:cstheme="majorBidi"/>
                <w:szCs w:val="24"/>
                <w:lang w:val="en-US"/>
              </w:rPr>
              <w:t>Hydraulic diameter:</w:t>
            </w:r>
            <w:r w:rsidR="00D401B3" w:rsidRPr="00245166">
              <w:rPr>
                <w:rFonts w:asciiTheme="majorBidi" w:hAnsiTheme="majorBidi" w:cstheme="majorBidi"/>
                <w:szCs w:val="24"/>
                <w:lang w:val="en-US"/>
              </w:rPr>
              <w:t xml:space="preserve"> </w:t>
            </w:r>
            <w:r w:rsidRPr="00245166">
              <w:rPr>
                <w:rFonts w:asciiTheme="majorBidi" w:hAnsiTheme="majorBidi" w:cstheme="majorBidi"/>
                <w:b/>
                <w:szCs w:val="24"/>
                <w:lang w:val="en-US"/>
              </w:rPr>
              <w:t>“0.3”</w:t>
            </w:r>
          </w:p>
          <w:p w:rsidR="00D729E9" w:rsidRPr="00245166" w:rsidRDefault="00D729E9" w:rsidP="00FD1C3C">
            <w:pPr>
              <w:pStyle w:val="Iauiue0ii"/>
              <w:spacing w:line="264" w:lineRule="auto"/>
              <w:rPr>
                <w:rFonts w:asciiTheme="majorBidi" w:hAnsiTheme="majorBidi" w:cstheme="majorBidi"/>
                <w:szCs w:val="24"/>
                <w:lang w:val="en-US"/>
              </w:rPr>
            </w:pPr>
            <w:r w:rsidRPr="00245166">
              <w:rPr>
                <w:rFonts w:asciiTheme="majorBidi" w:hAnsiTheme="majorBidi" w:cstheme="majorBidi"/>
                <w:szCs w:val="24"/>
                <w:lang w:val="en-US"/>
              </w:rPr>
              <w:t xml:space="preserve">Flow area: </w:t>
            </w:r>
            <w:r w:rsidRPr="00245166">
              <w:rPr>
                <w:rFonts w:asciiTheme="majorBidi" w:hAnsiTheme="majorBidi" w:cstheme="majorBidi"/>
                <w:b/>
                <w:szCs w:val="24"/>
                <w:lang w:val="en-US"/>
              </w:rPr>
              <w:t>“0.070686”</w:t>
            </w:r>
          </w:p>
          <w:p w:rsidR="00D729E9" w:rsidRPr="00245166" w:rsidRDefault="00D729E9" w:rsidP="00FD1C3C">
            <w:pPr>
              <w:pStyle w:val="Iauiue0ii"/>
              <w:spacing w:line="264" w:lineRule="auto"/>
              <w:rPr>
                <w:rFonts w:asciiTheme="majorBidi" w:hAnsiTheme="majorBidi" w:cstheme="majorBidi"/>
                <w:szCs w:val="24"/>
                <w:lang w:val="en-US"/>
              </w:rPr>
            </w:pPr>
            <w:r w:rsidRPr="00245166">
              <w:rPr>
                <w:rFonts w:asciiTheme="majorBidi" w:hAnsiTheme="majorBidi" w:cstheme="majorBidi"/>
                <w:szCs w:val="24"/>
                <w:lang w:val="en-US"/>
              </w:rPr>
              <w:t xml:space="preserve">Heat transfer surface: </w:t>
            </w:r>
            <w:r w:rsidRPr="00245166">
              <w:rPr>
                <w:rFonts w:asciiTheme="majorBidi" w:hAnsiTheme="majorBidi" w:cstheme="majorBidi"/>
                <w:b/>
                <w:szCs w:val="24"/>
                <w:lang w:val="en-US"/>
              </w:rPr>
              <w:t>“4.712”</w:t>
            </w:r>
          </w:p>
          <w:p w:rsidR="00D729E9" w:rsidRPr="00245166" w:rsidRDefault="00D729E9" w:rsidP="00FD1C3C">
            <w:pPr>
              <w:pStyle w:val="Iauiue0ii"/>
              <w:spacing w:line="264" w:lineRule="auto"/>
              <w:rPr>
                <w:rFonts w:asciiTheme="majorBidi" w:hAnsiTheme="majorBidi" w:cstheme="majorBidi"/>
                <w:b/>
                <w:szCs w:val="24"/>
                <w:lang w:val="en-US"/>
              </w:rPr>
            </w:pPr>
            <w:r w:rsidRPr="00245166">
              <w:rPr>
                <w:rFonts w:asciiTheme="majorBidi" w:hAnsiTheme="majorBidi" w:cstheme="majorBidi"/>
                <w:szCs w:val="24"/>
                <w:lang w:val="en-US"/>
              </w:rPr>
              <w:t xml:space="preserve">Length. </w:t>
            </w:r>
            <w:r w:rsidRPr="00245166">
              <w:rPr>
                <w:rFonts w:asciiTheme="majorBidi" w:hAnsiTheme="majorBidi" w:cstheme="majorBidi"/>
                <w:b/>
                <w:szCs w:val="24"/>
                <w:lang w:val="en-US"/>
              </w:rPr>
              <w:t>“5.0”</w:t>
            </w:r>
          </w:p>
          <w:p w:rsidR="00114CF7" w:rsidRPr="00245166" w:rsidRDefault="00D729E9" w:rsidP="00FD1C3C">
            <w:pPr>
              <w:pStyle w:val="Iauiue0ii"/>
              <w:spacing w:line="264" w:lineRule="auto"/>
              <w:rPr>
                <w:rFonts w:asciiTheme="majorBidi" w:hAnsiTheme="majorBidi" w:cstheme="majorBidi"/>
                <w:szCs w:val="24"/>
                <w:lang w:val="en-US"/>
              </w:rPr>
            </w:pPr>
            <w:r w:rsidRPr="00245166">
              <w:rPr>
                <w:rFonts w:asciiTheme="majorBidi" w:hAnsiTheme="majorBidi" w:cstheme="majorBidi"/>
                <w:szCs w:val="24"/>
                <w:lang w:val="en-US"/>
              </w:rPr>
              <w:t xml:space="preserve">Wall </w:t>
            </w:r>
            <w:r w:rsidR="00FD1C3C" w:rsidRPr="00245166">
              <w:rPr>
                <w:rFonts w:asciiTheme="majorBidi" w:hAnsiTheme="majorBidi" w:cstheme="majorBidi"/>
                <w:szCs w:val="24"/>
                <w:lang w:val="en-US"/>
              </w:rPr>
              <w:t>thickness</w:t>
            </w:r>
            <w:r w:rsidRPr="00245166">
              <w:rPr>
                <w:rFonts w:asciiTheme="majorBidi" w:hAnsiTheme="majorBidi" w:cstheme="majorBidi"/>
                <w:szCs w:val="24"/>
                <w:lang w:val="en-US"/>
              </w:rPr>
              <w:t xml:space="preserve">: </w:t>
            </w:r>
            <w:r w:rsidRPr="00245166">
              <w:rPr>
                <w:rFonts w:asciiTheme="majorBidi" w:hAnsiTheme="majorBidi" w:cstheme="majorBidi"/>
                <w:b/>
                <w:szCs w:val="24"/>
                <w:lang w:val="en-US"/>
              </w:rPr>
              <w:t>“0.01”</w:t>
            </w:r>
          </w:p>
        </w:tc>
      </w:tr>
      <w:tr w:rsidR="00E05758" w:rsidRPr="00245166" w:rsidTr="00783B6F">
        <w:tc>
          <w:tcPr>
            <w:tcW w:w="2660" w:type="dxa"/>
          </w:tcPr>
          <w:p w:rsidR="00E05758" w:rsidRPr="00245166" w:rsidRDefault="00D729E9" w:rsidP="00D729E9">
            <w:pPr>
              <w:pStyle w:val="Iauiue0ii"/>
              <w:rPr>
                <w:rFonts w:asciiTheme="majorBidi" w:hAnsiTheme="majorBidi" w:cstheme="majorBidi"/>
                <w:szCs w:val="24"/>
                <w:lang w:val="en-US"/>
              </w:rPr>
            </w:pPr>
            <w:r w:rsidRPr="00245166">
              <w:rPr>
                <w:rFonts w:asciiTheme="majorBidi" w:hAnsiTheme="majorBidi" w:cstheme="majorBidi"/>
                <w:szCs w:val="24"/>
                <w:lang w:val="en-US"/>
              </w:rPr>
              <w:t>Channel No.</w:t>
            </w:r>
            <w:r w:rsidR="00FD1C3C" w:rsidRPr="00245166">
              <w:rPr>
                <w:rFonts w:asciiTheme="majorBidi" w:hAnsiTheme="majorBidi" w:cstheme="majorBidi"/>
                <w:szCs w:val="24"/>
                <w:lang w:val="en-US"/>
              </w:rPr>
              <w:t xml:space="preserve"> </w:t>
            </w:r>
            <w:r w:rsidRPr="00245166">
              <w:rPr>
                <w:rFonts w:asciiTheme="majorBidi" w:hAnsiTheme="majorBidi" w:cstheme="majorBidi"/>
                <w:szCs w:val="24"/>
                <w:lang w:val="en-US"/>
              </w:rPr>
              <w:t>2</w:t>
            </w:r>
          </w:p>
        </w:tc>
        <w:tc>
          <w:tcPr>
            <w:tcW w:w="7760" w:type="dxa"/>
          </w:tcPr>
          <w:p w:rsidR="00D729E9" w:rsidRPr="00245166" w:rsidRDefault="00D729E9" w:rsidP="00FD1C3C">
            <w:pPr>
              <w:pStyle w:val="Iauiue0ii"/>
              <w:spacing w:line="264" w:lineRule="auto"/>
              <w:rPr>
                <w:rFonts w:asciiTheme="majorBidi" w:hAnsiTheme="majorBidi" w:cstheme="majorBidi"/>
                <w:szCs w:val="24"/>
                <w:lang w:val="en-US"/>
              </w:rPr>
            </w:pPr>
            <w:r w:rsidRPr="00245166">
              <w:rPr>
                <w:rFonts w:asciiTheme="majorBidi" w:hAnsiTheme="majorBidi" w:cstheme="majorBidi"/>
                <w:szCs w:val="24"/>
                <w:lang w:val="en-US"/>
              </w:rPr>
              <w:t xml:space="preserve">Hydraulic diameter: </w:t>
            </w:r>
            <w:r w:rsidRPr="00245166">
              <w:rPr>
                <w:rFonts w:asciiTheme="majorBidi" w:hAnsiTheme="majorBidi" w:cstheme="majorBidi"/>
                <w:b/>
                <w:szCs w:val="24"/>
                <w:lang w:val="en-US"/>
              </w:rPr>
              <w:t>“0.5317”</w:t>
            </w:r>
          </w:p>
          <w:p w:rsidR="00D729E9" w:rsidRPr="00245166" w:rsidRDefault="00D729E9" w:rsidP="00FD1C3C">
            <w:pPr>
              <w:pStyle w:val="Iauiue0ii"/>
              <w:spacing w:line="264" w:lineRule="auto"/>
              <w:rPr>
                <w:rFonts w:asciiTheme="majorBidi" w:hAnsiTheme="majorBidi" w:cstheme="majorBidi"/>
                <w:b/>
                <w:szCs w:val="24"/>
                <w:lang w:val="en-US"/>
              </w:rPr>
            </w:pPr>
            <w:r w:rsidRPr="00245166">
              <w:rPr>
                <w:rFonts w:asciiTheme="majorBidi" w:hAnsiTheme="majorBidi" w:cstheme="majorBidi"/>
                <w:szCs w:val="24"/>
                <w:lang w:val="en-US"/>
              </w:rPr>
              <w:t xml:space="preserve">Flow area: </w:t>
            </w:r>
            <w:r w:rsidRPr="00245166">
              <w:rPr>
                <w:rFonts w:asciiTheme="majorBidi" w:hAnsiTheme="majorBidi" w:cstheme="majorBidi"/>
                <w:b/>
                <w:szCs w:val="24"/>
                <w:lang w:val="en-US"/>
              </w:rPr>
              <w:t>“0.5673”</w:t>
            </w:r>
          </w:p>
          <w:p w:rsidR="00D729E9" w:rsidRPr="00245166" w:rsidRDefault="00D729E9" w:rsidP="00FD1C3C">
            <w:pPr>
              <w:pStyle w:val="Iauiue0ii"/>
              <w:spacing w:line="264" w:lineRule="auto"/>
              <w:rPr>
                <w:rFonts w:asciiTheme="majorBidi" w:hAnsiTheme="majorBidi" w:cstheme="majorBidi"/>
                <w:b/>
                <w:szCs w:val="24"/>
                <w:lang w:val="en-US"/>
              </w:rPr>
            </w:pPr>
            <w:r w:rsidRPr="00245166">
              <w:rPr>
                <w:rFonts w:asciiTheme="majorBidi" w:hAnsiTheme="majorBidi" w:cstheme="majorBidi"/>
                <w:szCs w:val="24"/>
                <w:lang w:val="en-US"/>
              </w:rPr>
              <w:t xml:space="preserve">Wall </w:t>
            </w:r>
            <w:r w:rsidR="00FD1C3C" w:rsidRPr="00245166">
              <w:rPr>
                <w:rFonts w:asciiTheme="majorBidi" w:hAnsiTheme="majorBidi" w:cstheme="majorBidi"/>
                <w:szCs w:val="24"/>
                <w:lang w:val="en-US"/>
              </w:rPr>
              <w:t>thickness</w:t>
            </w:r>
            <w:r w:rsidRPr="00245166">
              <w:rPr>
                <w:rFonts w:asciiTheme="majorBidi" w:hAnsiTheme="majorBidi" w:cstheme="majorBidi"/>
                <w:szCs w:val="24"/>
                <w:lang w:val="en-US"/>
              </w:rPr>
              <w:t xml:space="preserve">: </w:t>
            </w:r>
            <w:r w:rsidRPr="00245166">
              <w:rPr>
                <w:rFonts w:asciiTheme="majorBidi" w:hAnsiTheme="majorBidi" w:cstheme="majorBidi"/>
                <w:b/>
                <w:szCs w:val="24"/>
                <w:lang w:val="en-US"/>
              </w:rPr>
              <w:t>“0.01”</w:t>
            </w:r>
          </w:p>
          <w:p w:rsidR="00E05758" w:rsidRPr="00245166" w:rsidRDefault="00D729E9" w:rsidP="00FD1C3C">
            <w:pPr>
              <w:pStyle w:val="Iauiue0ii"/>
              <w:spacing w:line="264" w:lineRule="auto"/>
              <w:rPr>
                <w:rFonts w:asciiTheme="majorBidi" w:hAnsiTheme="majorBidi" w:cstheme="majorBidi"/>
                <w:szCs w:val="24"/>
                <w:lang w:val="en-US"/>
              </w:rPr>
            </w:pPr>
            <w:r w:rsidRPr="00245166">
              <w:rPr>
                <w:rFonts w:asciiTheme="majorBidi" w:hAnsiTheme="majorBidi" w:cstheme="majorBidi"/>
                <w:szCs w:val="24"/>
                <w:lang w:val="en-US"/>
              </w:rPr>
              <w:t xml:space="preserve">Heat transfer surface: </w:t>
            </w:r>
            <w:r w:rsidRPr="00245166">
              <w:rPr>
                <w:rFonts w:asciiTheme="majorBidi" w:hAnsiTheme="majorBidi" w:cstheme="majorBidi"/>
                <w:b/>
                <w:szCs w:val="24"/>
                <w:lang w:val="en-US"/>
              </w:rPr>
              <w:t>“1.0”</w:t>
            </w:r>
          </w:p>
        </w:tc>
      </w:tr>
      <w:tr w:rsidR="00E34C43" w:rsidRPr="00245166" w:rsidTr="00783B6F">
        <w:tc>
          <w:tcPr>
            <w:tcW w:w="2660" w:type="dxa"/>
          </w:tcPr>
          <w:p w:rsidR="00E34C43" w:rsidRPr="00245166" w:rsidRDefault="00D729E9" w:rsidP="00D729E9">
            <w:pPr>
              <w:pStyle w:val="Iauiue0ii"/>
              <w:rPr>
                <w:rFonts w:asciiTheme="majorBidi" w:hAnsiTheme="majorBidi" w:cstheme="majorBidi"/>
                <w:szCs w:val="24"/>
                <w:lang w:val="en-US"/>
              </w:rPr>
            </w:pPr>
            <w:r w:rsidRPr="00245166">
              <w:rPr>
                <w:rFonts w:asciiTheme="majorBidi" w:hAnsiTheme="majorBidi" w:cstheme="majorBidi"/>
                <w:szCs w:val="24"/>
                <w:lang w:val="en-US"/>
              </w:rPr>
              <w:t>Channel No.</w:t>
            </w:r>
            <w:r w:rsidR="00FD1C3C" w:rsidRPr="00245166">
              <w:rPr>
                <w:rFonts w:asciiTheme="majorBidi" w:hAnsiTheme="majorBidi" w:cstheme="majorBidi"/>
                <w:szCs w:val="24"/>
                <w:lang w:val="en-US"/>
              </w:rPr>
              <w:t xml:space="preserve"> </w:t>
            </w:r>
            <w:r w:rsidRPr="00245166">
              <w:rPr>
                <w:rFonts w:asciiTheme="majorBidi" w:hAnsiTheme="majorBidi" w:cstheme="majorBidi"/>
                <w:szCs w:val="24"/>
                <w:lang w:val="en-US"/>
              </w:rPr>
              <w:t>3</w:t>
            </w:r>
          </w:p>
        </w:tc>
        <w:tc>
          <w:tcPr>
            <w:tcW w:w="7760" w:type="dxa"/>
          </w:tcPr>
          <w:p w:rsidR="00D729E9" w:rsidRPr="00245166" w:rsidRDefault="00D729E9" w:rsidP="00FD1C3C">
            <w:pPr>
              <w:pStyle w:val="Iauiue0ii"/>
              <w:spacing w:line="264" w:lineRule="auto"/>
              <w:rPr>
                <w:rFonts w:asciiTheme="majorBidi" w:hAnsiTheme="majorBidi" w:cstheme="majorBidi"/>
                <w:szCs w:val="24"/>
                <w:lang w:val="en-US"/>
              </w:rPr>
            </w:pPr>
            <w:r w:rsidRPr="00245166">
              <w:rPr>
                <w:rFonts w:asciiTheme="majorBidi" w:hAnsiTheme="majorBidi" w:cstheme="majorBidi"/>
                <w:szCs w:val="24"/>
                <w:lang w:val="en-US"/>
              </w:rPr>
              <w:t xml:space="preserve">Hydraulic diameter: </w:t>
            </w:r>
            <w:r w:rsidRPr="00245166">
              <w:rPr>
                <w:rFonts w:asciiTheme="majorBidi" w:hAnsiTheme="majorBidi" w:cstheme="majorBidi"/>
                <w:b/>
                <w:szCs w:val="24"/>
                <w:lang w:val="en-US"/>
              </w:rPr>
              <w:t>“0.5794”</w:t>
            </w:r>
          </w:p>
          <w:p w:rsidR="00D729E9" w:rsidRPr="00245166" w:rsidRDefault="00D729E9" w:rsidP="00FD1C3C">
            <w:pPr>
              <w:pStyle w:val="Iauiue0ii"/>
              <w:spacing w:line="264" w:lineRule="auto"/>
              <w:rPr>
                <w:rFonts w:asciiTheme="majorBidi" w:hAnsiTheme="majorBidi" w:cstheme="majorBidi"/>
                <w:b/>
                <w:szCs w:val="24"/>
                <w:lang w:val="en-US"/>
              </w:rPr>
            </w:pPr>
            <w:r w:rsidRPr="00245166">
              <w:rPr>
                <w:rFonts w:asciiTheme="majorBidi" w:hAnsiTheme="majorBidi" w:cstheme="majorBidi"/>
                <w:szCs w:val="24"/>
                <w:lang w:val="en-US"/>
              </w:rPr>
              <w:t xml:space="preserve">Flow area: </w:t>
            </w:r>
            <w:r w:rsidRPr="00245166">
              <w:rPr>
                <w:rFonts w:asciiTheme="majorBidi" w:hAnsiTheme="majorBidi" w:cstheme="majorBidi"/>
                <w:b/>
                <w:szCs w:val="24"/>
                <w:lang w:val="en-US"/>
              </w:rPr>
              <w:t>“1.1805”</w:t>
            </w:r>
          </w:p>
          <w:p w:rsidR="00D729E9" w:rsidRPr="00245166" w:rsidRDefault="00D729E9" w:rsidP="00FD1C3C">
            <w:pPr>
              <w:pStyle w:val="Iauiue0ii"/>
              <w:spacing w:line="264" w:lineRule="auto"/>
              <w:rPr>
                <w:rFonts w:asciiTheme="majorBidi" w:hAnsiTheme="majorBidi" w:cstheme="majorBidi"/>
                <w:b/>
                <w:szCs w:val="24"/>
                <w:lang w:val="en-US"/>
              </w:rPr>
            </w:pPr>
            <w:r w:rsidRPr="00245166">
              <w:rPr>
                <w:rFonts w:asciiTheme="majorBidi" w:hAnsiTheme="majorBidi" w:cstheme="majorBidi"/>
                <w:szCs w:val="24"/>
                <w:lang w:val="en-US"/>
              </w:rPr>
              <w:t xml:space="preserve">Wall </w:t>
            </w:r>
            <w:r w:rsidR="00FD1C3C" w:rsidRPr="00245166">
              <w:rPr>
                <w:rFonts w:asciiTheme="majorBidi" w:hAnsiTheme="majorBidi" w:cstheme="majorBidi"/>
                <w:szCs w:val="24"/>
                <w:lang w:val="en-US"/>
              </w:rPr>
              <w:t>thickness</w:t>
            </w:r>
            <w:r w:rsidRPr="00245166">
              <w:rPr>
                <w:rFonts w:asciiTheme="majorBidi" w:hAnsiTheme="majorBidi" w:cstheme="majorBidi"/>
                <w:szCs w:val="24"/>
                <w:lang w:val="en-US"/>
              </w:rPr>
              <w:t xml:space="preserve">: </w:t>
            </w:r>
            <w:r w:rsidRPr="00245166">
              <w:rPr>
                <w:rFonts w:asciiTheme="majorBidi" w:hAnsiTheme="majorBidi" w:cstheme="majorBidi"/>
                <w:b/>
                <w:szCs w:val="24"/>
                <w:lang w:val="en-US"/>
              </w:rPr>
              <w:t>“0.01”</w:t>
            </w:r>
          </w:p>
          <w:p w:rsidR="00E34C43" w:rsidRPr="00245166" w:rsidRDefault="00D729E9" w:rsidP="00FD1C3C">
            <w:pPr>
              <w:pStyle w:val="Iauiue0ii"/>
              <w:spacing w:line="264" w:lineRule="auto"/>
              <w:rPr>
                <w:rFonts w:asciiTheme="majorBidi" w:hAnsiTheme="majorBidi" w:cstheme="majorBidi"/>
                <w:szCs w:val="24"/>
                <w:lang w:val="en-US"/>
              </w:rPr>
            </w:pPr>
            <w:r w:rsidRPr="00245166">
              <w:rPr>
                <w:rFonts w:asciiTheme="majorBidi" w:hAnsiTheme="majorBidi" w:cstheme="majorBidi"/>
                <w:szCs w:val="24"/>
                <w:lang w:val="en-US"/>
              </w:rPr>
              <w:t xml:space="preserve">Heat transfer surface: </w:t>
            </w:r>
            <w:r w:rsidRPr="00245166">
              <w:rPr>
                <w:rFonts w:asciiTheme="majorBidi" w:hAnsiTheme="majorBidi" w:cstheme="majorBidi"/>
                <w:b/>
                <w:szCs w:val="24"/>
                <w:lang w:val="en-US"/>
              </w:rPr>
              <w:t>“1.0”</w:t>
            </w:r>
          </w:p>
        </w:tc>
      </w:tr>
      <w:tr w:rsidR="00E34C43" w:rsidRPr="00245166" w:rsidTr="00783B6F">
        <w:tc>
          <w:tcPr>
            <w:tcW w:w="2660" w:type="dxa"/>
          </w:tcPr>
          <w:p w:rsidR="00E34C43" w:rsidRPr="00245166" w:rsidRDefault="00D729E9" w:rsidP="00D729E9">
            <w:pPr>
              <w:pStyle w:val="Iauiue0ii"/>
              <w:rPr>
                <w:rFonts w:asciiTheme="majorBidi" w:hAnsiTheme="majorBidi" w:cstheme="majorBidi"/>
                <w:szCs w:val="24"/>
                <w:lang w:val="en-US"/>
              </w:rPr>
            </w:pPr>
            <w:r w:rsidRPr="00245166">
              <w:rPr>
                <w:rFonts w:asciiTheme="majorBidi" w:hAnsiTheme="majorBidi" w:cstheme="majorBidi"/>
                <w:szCs w:val="24"/>
                <w:lang w:val="en-US"/>
              </w:rPr>
              <w:t>Channel No.</w:t>
            </w:r>
            <w:r w:rsidR="00FD1C3C" w:rsidRPr="00245166">
              <w:rPr>
                <w:rFonts w:asciiTheme="majorBidi" w:hAnsiTheme="majorBidi" w:cstheme="majorBidi"/>
                <w:szCs w:val="24"/>
                <w:lang w:val="en-US"/>
              </w:rPr>
              <w:t xml:space="preserve"> </w:t>
            </w:r>
            <w:r w:rsidRPr="00245166">
              <w:rPr>
                <w:rFonts w:asciiTheme="majorBidi" w:hAnsiTheme="majorBidi" w:cstheme="majorBidi"/>
                <w:szCs w:val="24"/>
                <w:lang w:val="en-US"/>
              </w:rPr>
              <w:t>4</w:t>
            </w:r>
          </w:p>
        </w:tc>
        <w:tc>
          <w:tcPr>
            <w:tcW w:w="7760" w:type="dxa"/>
          </w:tcPr>
          <w:p w:rsidR="00D729E9" w:rsidRPr="00245166" w:rsidRDefault="00D729E9" w:rsidP="00FD1C3C">
            <w:pPr>
              <w:pStyle w:val="Iauiue0ii"/>
              <w:spacing w:line="264" w:lineRule="auto"/>
              <w:rPr>
                <w:rFonts w:asciiTheme="majorBidi" w:hAnsiTheme="majorBidi" w:cstheme="majorBidi"/>
                <w:szCs w:val="24"/>
                <w:lang w:val="en-US"/>
              </w:rPr>
            </w:pPr>
            <w:r w:rsidRPr="00245166">
              <w:rPr>
                <w:rFonts w:asciiTheme="majorBidi" w:hAnsiTheme="majorBidi" w:cstheme="majorBidi"/>
                <w:szCs w:val="24"/>
                <w:lang w:val="en-US"/>
              </w:rPr>
              <w:t xml:space="preserve">Hydraulic diameter: </w:t>
            </w:r>
            <w:r w:rsidRPr="00245166">
              <w:rPr>
                <w:rFonts w:asciiTheme="majorBidi" w:hAnsiTheme="majorBidi" w:cstheme="majorBidi"/>
                <w:b/>
                <w:szCs w:val="24"/>
                <w:lang w:val="en-US"/>
              </w:rPr>
              <w:t>“1.3885”</w:t>
            </w:r>
          </w:p>
          <w:p w:rsidR="00D729E9" w:rsidRPr="00245166" w:rsidRDefault="00D729E9" w:rsidP="00FD1C3C">
            <w:pPr>
              <w:pStyle w:val="Iauiue0ii"/>
              <w:spacing w:line="264" w:lineRule="auto"/>
              <w:rPr>
                <w:rFonts w:asciiTheme="majorBidi" w:hAnsiTheme="majorBidi" w:cstheme="majorBidi"/>
                <w:b/>
                <w:szCs w:val="24"/>
                <w:lang w:val="en-US"/>
              </w:rPr>
            </w:pPr>
            <w:r w:rsidRPr="00245166">
              <w:rPr>
                <w:rFonts w:asciiTheme="majorBidi" w:hAnsiTheme="majorBidi" w:cstheme="majorBidi"/>
                <w:szCs w:val="24"/>
                <w:lang w:val="en-US"/>
              </w:rPr>
              <w:t xml:space="preserve">Flow area: </w:t>
            </w:r>
            <w:r w:rsidRPr="00245166">
              <w:rPr>
                <w:rFonts w:asciiTheme="majorBidi" w:hAnsiTheme="majorBidi" w:cstheme="majorBidi"/>
                <w:b/>
                <w:szCs w:val="24"/>
                <w:lang w:val="en-US"/>
              </w:rPr>
              <w:t>“2.0766”</w:t>
            </w:r>
          </w:p>
          <w:p w:rsidR="00D729E9" w:rsidRPr="00245166" w:rsidRDefault="00D729E9" w:rsidP="00FD1C3C">
            <w:pPr>
              <w:pStyle w:val="Iauiue0ii"/>
              <w:spacing w:line="264" w:lineRule="auto"/>
              <w:rPr>
                <w:rFonts w:asciiTheme="majorBidi" w:hAnsiTheme="majorBidi" w:cstheme="majorBidi"/>
                <w:b/>
                <w:szCs w:val="24"/>
                <w:lang w:val="en-US"/>
              </w:rPr>
            </w:pPr>
            <w:r w:rsidRPr="00245166">
              <w:rPr>
                <w:rFonts w:asciiTheme="majorBidi" w:hAnsiTheme="majorBidi" w:cstheme="majorBidi"/>
                <w:szCs w:val="24"/>
                <w:lang w:val="en-US"/>
              </w:rPr>
              <w:t xml:space="preserve">Wall </w:t>
            </w:r>
            <w:r w:rsidR="00FD1C3C" w:rsidRPr="00245166">
              <w:rPr>
                <w:rFonts w:asciiTheme="majorBidi" w:hAnsiTheme="majorBidi" w:cstheme="majorBidi"/>
                <w:szCs w:val="24"/>
                <w:lang w:val="en-US"/>
              </w:rPr>
              <w:t>thickness</w:t>
            </w:r>
            <w:r w:rsidRPr="00245166">
              <w:rPr>
                <w:rFonts w:asciiTheme="majorBidi" w:hAnsiTheme="majorBidi" w:cstheme="majorBidi"/>
                <w:szCs w:val="24"/>
                <w:lang w:val="en-US"/>
              </w:rPr>
              <w:t xml:space="preserve">: </w:t>
            </w:r>
            <w:r w:rsidRPr="00245166">
              <w:rPr>
                <w:rFonts w:asciiTheme="majorBidi" w:hAnsiTheme="majorBidi" w:cstheme="majorBidi"/>
                <w:b/>
                <w:szCs w:val="24"/>
                <w:lang w:val="en-US"/>
              </w:rPr>
              <w:t>“0.01”</w:t>
            </w:r>
          </w:p>
          <w:p w:rsidR="00E34C43" w:rsidRPr="00245166" w:rsidRDefault="00D729E9" w:rsidP="00FD1C3C">
            <w:pPr>
              <w:pStyle w:val="Iauiue0ii"/>
              <w:spacing w:line="264" w:lineRule="auto"/>
              <w:rPr>
                <w:rFonts w:asciiTheme="majorBidi" w:hAnsiTheme="majorBidi" w:cstheme="majorBidi"/>
                <w:szCs w:val="24"/>
                <w:lang w:val="en-US"/>
              </w:rPr>
            </w:pPr>
            <w:r w:rsidRPr="00245166">
              <w:rPr>
                <w:rFonts w:asciiTheme="majorBidi" w:hAnsiTheme="majorBidi" w:cstheme="majorBidi"/>
                <w:szCs w:val="24"/>
                <w:lang w:val="en-US"/>
              </w:rPr>
              <w:t xml:space="preserve">Heat transfer surface: </w:t>
            </w:r>
            <w:r w:rsidRPr="00245166">
              <w:rPr>
                <w:rFonts w:asciiTheme="majorBidi" w:hAnsiTheme="majorBidi" w:cstheme="majorBidi"/>
                <w:b/>
                <w:szCs w:val="24"/>
                <w:lang w:val="en-US"/>
              </w:rPr>
              <w:t>“1.0”</w:t>
            </w:r>
          </w:p>
        </w:tc>
      </w:tr>
      <w:tr w:rsidR="00E34C43" w:rsidRPr="00245166" w:rsidTr="00783B6F">
        <w:tc>
          <w:tcPr>
            <w:tcW w:w="2660" w:type="dxa"/>
          </w:tcPr>
          <w:p w:rsidR="00E34C43" w:rsidRPr="00245166" w:rsidRDefault="00D729E9" w:rsidP="00D729E9">
            <w:pPr>
              <w:pStyle w:val="Iauiue0ii"/>
              <w:rPr>
                <w:rFonts w:asciiTheme="majorBidi" w:hAnsiTheme="majorBidi" w:cstheme="majorBidi"/>
                <w:szCs w:val="24"/>
                <w:lang w:val="en-US"/>
              </w:rPr>
            </w:pPr>
            <w:r w:rsidRPr="00245166">
              <w:rPr>
                <w:rFonts w:asciiTheme="majorBidi" w:hAnsiTheme="majorBidi" w:cstheme="majorBidi"/>
                <w:szCs w:val="24"/>
                <w:lang w:val="en-US"/>
              </w:rPr>
              <w:t>Channel No.</w:t>
            </w:r>
            <w:r w:rsidR="00FD1C3C" w:rsidRPr="00245166">
              <w:rPr>
                <w:rFonts w:asciiTheme="majorBidi" w:hAnsiTheme="majorBidi" w:cstheme="majorBidi"/>
                <w:szCs w:val="24"/>
                <w:lang w:val="en-US"/>
              </w:rPr>
              <w:t xml:space="preserve"> </w:t>
            </w:r>
            <w:r w:rsidRPr="00245166">
              <w:rPr>
                <w:rFonts w:asciiTheme="majorBidi" w:hAnsiTheme="majorBidi" w:cstheme="majorBidi"/>
                <w:szCs w:val="24"/>
                <w:lang w:val="en-US"/>
              </w:rPr>
              <w:t>5</w:t>
            </w:r>
          </w:p>
        </w:tc>
        <w:tc>
          <w:tcPr>
            <w:tcW w:w="7760" w:type="dxa"/>
          </w:tcPr>
          <w:p w:rsidR="00D729E9" w:rsidRPr="00245166" w:rsidRDefault="00D729E9" w:rsidP="00FD1C3C">
            <w:pPr>
              <w:pStyle w:val="Iauiue0ii"/>
              <w:spacing w:line="264" w:lineRule="auto"/>
              <w:rPr>
                <w:rFonts w:asciiTheme="majorBidi" w:hAnsiTheme="majorBidi" w:cstheme="majorBidi"/>
                <w:szCs w:val="24"/>
                <w:lang w:val="en-US"/>
              </w:rPr>
            </w:pPr>
            <w:r w:rsidRPr="00245166">
              <w:rPr>
                <w:rFonts w:asciiTheme="majorBidi" w:hAnsiTheme="majorBidi" w:cstheme="majorBidi"/>
                <w:szCs w:val="24"/>
                <w:lang w:val="en-US"/>
              </w:rPr>
              <w:t xml:space="preserve">Hydraulic diameter: </w:t>
            </w:r>
            <w:r w:rsidRPr="00245166">
              <w:rPr>
                <w:rFonts w:asciiTheme="majorBidi" w:hAnsiTheme="majorBidi" w:cstheme="majorBidi"/>
                <w:b/>
                <w:szCs w:val="24"/>
                <w:lang w:val="en-US"/>
              </w:rPr>
              <w:t>“1.3885”</w:t>
            </w:r>
          </w:p>
          <w:p w:rsidR="00D729E9" w:rsidRPr="00245166" w:rsidRDefault="00D729E9" w:rsidP="00FD1C3C">
            <w:pPr>
              <w:pStyle w:val="Iauiue0ii"/>
              <w:spacing w:line="264" w:lineRule="auto"/>
              <w:rPr>
                <w:rFonts w:asciiTheme="majorBidi" w:hAnsiTheme="majorBidi" w:cstheme="majorBidi"/>
                <w:b/>
                <w:szCs w:val="24"/>
                <w:lang w:val="en-US"/>
              </w:rPr>
            </w:pPr>
            <w:r w:rsidRPr="00245166">
              <w:rPr>
                <w:rFonts w:asciiTheme="majorBidi" w:hAnsiTheme="majorBidi" w:cstheme="majorBidi"/>
                <w:szCs w:val="24"/>
                <w:lang w:val="en-US"/>
              </w:rPr>
              <w:t xml:space="preserve">Flow area: </w:t>
            </w:r>
            <w:r w:rsidRPr="00245166">
              <w:rPr>
                <w:rFonts w:asciiTheme="majorBidi" w:hAnsiTheme="majorBidi" w:cstheme="majorBidi"/>
                <w:b/>
                <w:szCs w:val="24"/>
                <w:lang w:val="en-US"/>
              </w:rPr>
              <w:t>“2.0766”</w:t>
            </w:r>
          </w:p>
          <w:p w:rsidR="00D729E9" w:rsidRPr="00245166" w:rsidRDefault="00D729E9" w:rsidP="00FD1C3C">
            <w:pPr>
              <w:pStyle w:val="Iauiue0ii"/>
              <w:spacing w:line="264" w:lineRule="auto"/>
              <w:rPr>
                <w:rFonts w:asciiTheme="majorBidi" w:hAnsiTheme="majorBidi" w:cstheme="majorBidi"/>
                <w:b/>
                <w:szCs w:val="24"/>
                <w:lang w:val="en-US"/>
              </w:rPr>
            </w:pPr>
            <w:r w:rsidRPr="00245166">
              <w:rPr>
                <w:rFonts w:asciiTheme="majorBidi" w:hAnsiTheme="majorBidi" w:cstheme="majorBidi"/>
                <w:szCs w:val="24"/>
                <w:lang w:val="en-US"/>
              </w:rPr>
              <w:t xml:space="preserve">Wall </w:t>
            </w:r>
            <w:r w:rsidR="00FD1C3C" w:rsidRPr="00245166">
              <w:rPr>
                <w:rFonts w:asciiTheme="majorBidi" w:hAnsiTheme="majorBidi" w:cstheme="majorBidi"/>
                <w:szCs w:val="24"/>
                <w:lang w:val="en-US"/>
              </w:rPr>
              <w:t>thickness</w:t>
            </w:r>
            <w:r w:rsidRPr="00245166">
              <w:rPr>
                <w:rFonts w:asciiTheme="majorBidi" w:hAnsiTheme="majorBidi" w:cstheme="majorBidi"/>
                <w:szCs w:val="24"/>
                <w:lang w:val="en-US"/>
              </w:rPr>
              <w:t xml:space="preserve">: </w:t>
            </w:r>
            <w:r w:rsidRPr="00245166">
              <w:rPr>
                <w:rFonts w:asciiTheme="majorBidi" w:hAnsiTheme="majorBidi" w:cstheme="majorBidi"/>
                <w:b/>
                <w:szCs w:val="24"/>
                <w:lang w:val="en-US"/>
              </w:rPr>
              <w:t>“0.01”</w:t>
            </w:r>
          </w:p>
          <w:p w:rsidR="00E34C43" w:rsidRPr="00245166" w:rsidRDefault="00D729E9" w:rsidP="00FD1C3C">
            <w:pPr>
              <w:pStyle w:val="Iauiue0ii"/>
              <w:spacing w:line="264" w:lineRule="auto"/>
              <w:rPr>
                <w:rFonts w:asciiTheme="majorBidi" w:hAnsiTheme="majorBidi" w:cstheme="majorBidi"/>
                <w:szCs w:val="24"/>
                <w:lang w:val="en-US"/>
              </w:rPr>
            </w:pPr>
            <w:r w:rsidRPr="00245166">
              <w:rPr>
                <w:rFonts w:asciiTheme="majorBidi" w:hAnsiTheme="majorBidi" w:cstheme="majorBidi"/>
                <w:szCs w:val="24"/>
                <w:lang w:val="en-US"/>
              </w:rPr>
              <w:t xml:space="preserve">Heat transfer surface: </w:t>
            </w:r>
            <w:r w:rsidRPr="00245166">
              <w:rPr>
                <w:rFonts w:asciiTheme="majorBidi" w:hAnsiTheme="majorBidi" w:cstheme="majorBidi"/>
                <w:b/>
                <w:szCs w:val="24"/>
                <w:lang w:val="en-US"/>
              </w:rPr>
              <w:t>“1.0”</w:t>
            </w:r>
          </w:p>
        </w:tc>
      </w:tr>
      <w:tr w:rsidR="00E34C43" w:rsidRPr="00245166" w:rsidTr="00783B6F">
        <w:tc>
          <w:tcPr>
            <w:tcW w:w="2660" w:type="dxa"/>
          </w:tcPr>
          <w:p w:rsidR="00E34C43" w:rsidRPr="00245166" w:rsidRDefault="00D729E9" w:rsidP="00D729E9">
            <w:pPr>
              <w:pStyle w:val="Iauiue0ii"/>
              <w:rPr>
                <w:rFonts w:asciiTheme="majorBidi" w:hAnsiTheme="majorBidi" w:cstheme="majorBidi"/>
                <w:szCs w:val="24"/>
                <w:lang w:val="en-US"/>
              </w:rPr>
            </w:pPr>
            <w:r w:rsidRPr="00245166">
              <w:rPr>
                <w:rFonts w:asciiTheme="majorBidi" w:hAnsiTheme="majorBidi" w:cstheme="majorBidi"/>
                <w:szCs w:val="24"/>
                <w:lang w:val="en-US"/>
              </w:rPr>
              <w:t>Channel No.</w:t>
            </w:r>
            <w:r w:rsidR="00FD1C3C" w:rsidRPr="00245166">
              <w:rPr>
                <w:rFonts w:asciiTheme="majorBidi" w:hAnsiTheme="majorBidi" w:cstheme="majorBidi"/>
                <w:szCs w:val="24"/>
                <w:lang w:val="en-US"/>
              </w:rPr>
              <w:t xml:space="preserve"> </w:t>
            </w:r>
            <w:r w:rsidRPr="00245166">
              <w:rPr>
                <w:rFonts w:asciiTheme="majorBidi" w:hAnsiTheme="majorBidi" w:cstheme="majorBidi"/>
                <w:szCs w:val="24"/>
                <w:lang w:val="en-US"/>
              </w:rPr>
              <w:t>6</w:t>
            </w:r>
          </w:p>
        </w:tc>
        <w:tc>
          <w:tcPr>
            <w:tcW w:w="7760" w:type="dxa"/>
          </w:tcPr>
          <w:p w:rsidR="00D729E9" w:rsidRPr="00245166" w:rsidRDefault="00D729E9" w:rsidP="00FD1C3C">
            <w:pPr>
              <w:pStyle w:val="Iauiue0ii"/>
              <w:spacing w:line="264" w:lineRule="auto"/>
              <w:rPr>
                <w:rFonts w:asciiTheme="majorBidi" w:hAnsiTheme="majorBidi" w:cstheme="majorBidi"/>
                <w:szCs w:val="24"/>
                <w:lang w:val="en-US"/>
              </w:rPr>
            </w:pPr>
            <w:r w:rsidRPr="00245166">
              <w:rPr>
                <w:rFonts w:asciiTheme="majorBidi" w:hAnsiTheme="majorBidi" w:cstheme="majorBidi"/>
                <w:szCs w:val="24"/>
                <w:lang w:val="en-US"/>
              </w:rPr>
              <w:t xml:space="preserve">Hydraulic diameter: </w:t>
            </w:r>
            <w:r w:rsidRPr="00245166">
              <w:rPr>
                <w:rFonts w:asciiTheme="majorBidi" w:hAnsiTheme="majorBidi" w:cstheme="majorBidi"/>
                <w:b/>
                <w:szCs w:val="24"/>
                <w:lang w:val="en-US"/>
              </w:rPr>
              <w:t>“9.9”</w:t>
            </w:r>
          </w:p>
          <w:p w:rsidR="00D729E9" w:rsidRPr="00245166" w:rsidRDefault="00D729E9" w:rsidP="00FD1C3C">
            <w:pPr>
              <w:pStyle w:val="Iauiue0ii"/>
              <w:spacing w:line="264" w:lineRule="auto"/>
              <w:rPr>
                <w:rFonts w:asciiTheme="majorBidi" w:hAnsiTheme="majorBidi" w:cstheme="majorBidi"/>
                <w:b/>
                <w:szCs w:val="24"/>
                <w:lang w:val="en-US"/>
              </w:rPr>
            </w:pPr>
            <w:r w:rsidRPr="00245166">
              <w:rPr>
                <w:rFonts w:asciiTheme="majorBidi" w:hAnsiTheme="majorBidi" w:cstheme="majorBidi"/>
                <w:szCs w:val="24"/>
                <w:lang w:val="en-US"/>
              </w:rPr>
              <w:t xml:space="preserve">Flow area: </w:t>
            </w:r>
            <w:r w:rsidRPr="00245166">
              <w:rPr>
                <w:rFonts w:asciiTheme="majorBidi" w:hAnsiTheme="majorBidi" w:cstheme="majorBidi"/>
                <w:b/>
                <w:szCs w:val="24"/>
                <w:lang w:val="en-US"/>
              </w:rPr>
              <w:t>“19.98”</w:t>
            </w:r>
          </w:p>
          <w:p w:rsidR="00D729E9" w:rsidRPr="00245166" w:rsidRDefault="00D729E9" w:rsidP="00FD1C3C">
            <w:pPr>
              <w:pStyle w:val="Iauiue0ii"/>
              <w:spacing w:line="264" w:lineRule="auto"/>
              <w:rPr>
                <w:rFonts w:asciiTheme="majorBidi" w:hAnsiTheme="majorBidi" w:cstheme="majorBidi"/>
                <w:b/>
                <w:szCs w:val="24"/>
                <w:lang w:val="en-US"/>
              </w:rPr>
            </w:pPr>
            <w:r w:rsidRPr="00245166">
              <w:rPr>
                <w:rFonts w:asciiTheme="majorBidi" w:hAnsiTheme="majorBidi" w:cstheme="majorBidi"/>
                <w:szCs w:val="24"/>
                <w:lang w:val="en-US"/>
              </w:rPr>
              <w:t xml:space="preserve">Wall </w:t>
            </w:r>
            <w:r w:rsidR="00FD1C3C" w:rsidRPr="00245166">
              <w:rPr>
                <w:rFonts w:asciiTheme="majorBidi" w:hAnsiTheme="majorBidi" w:cstheme="majorBidi"/>
                <w:szCs w:val="24"/>
                <w:lang w:val="en-US"/>
              </w:rPr>
              <w:t>thickness</w:t>
            </w:r>
            <w:r w:rsidRPr="00245166">
              <w:rPr>
                <w:rFonts w:asciiTheme="majorBidi" w:hAnsiTheme="majorBidi" w:cstheme="majorBidi"/>
                <w:szCs w:val="24"/>
                <w:lang w:val="en-US"/>
              </w:rPr>
              <w:t xml:space="preserve">: </w:t>
            </w:r>
            <w:r w:rsidRPr="00245166">
              <w:rPr>
                <w:rFonts w:asciiTheme="majorBidi" w:hAnsiTheme="majorBidi" w:cstheme="majorBidi"/>
                <w:b/>
                <w:szCs w:val="24"/>
                <w:lang w:val="en-US"/>
              </w:rPr>
              <w:t>“0.01”</w:t>
            </w:r>
          </w:p>
          <w:p w:rsidR="00E34C43" w:rsidRPr="00245166" w:rsidRDefault="00D729E9" w:rsidP="00FD1C3C">
            <w:pPr>
              <w:pStyle w:val="Iauiue0ii"/>
              <w:spacing w:line="264" w:lineRule="auto"/>
              <w:rPr>
                <w:rFonts w:asciiTheme="majorBidi" w:hAnsiTheme="majorBidi" w:cstheme="majorBidi"/>
                <w:szCs w:val="24"/>
                <w:lang w:val="en-US"/>
              </w:rPr>
            </w:pPr>
            <w:r w:rsidRPr="00245166">
              <w:rPr>
                <w:rFonts w:asciiTheme="majorBidi" w:hAnsiTheme="majorBidi" w:cstheme="majorBidi"/>
                <w:szCs w:val="24"/>
                <w:lang w:val="en-US"/>
              </w:rPr>
              <w:t xml:space="preserve">Heat transfer surface: </w:t>
            </w:r>
            <w:r w:rsidRPr="00245166">
              <w:rPr>
                <w:rFonts w:asciiTheme="majorBidi" w:hAnsiTheme="majorBidi" w:cstheme="majorBidi"/>
                <w:b/>
                <w:szCs w:val="24"/>
                <w:lang w:val="en-US"/>
              </w:rPr>
              <w:t>“1.0”</w:t>
            </w:r>
          </w:p>
        </w:tc>
      </w:tr>
    </w:tbl>
    <w:p w:rsidR="00783B6F" w:rsidRPr="00245166" w:rsidRDefault="00783B6F" w:rsidP="00783B6F">
      <w:pPr>
        <w:rPr>
          <w:lang w:val="en-US"/>
        </w:rPr>
      </w:pPr>
    </w:p>
    <w:p w:rsidR="00A80588" w:rsidRPr="00245166" w:rsidRDefault="00837D93" w:rsidP="00783B6F">
      <w:pPr>
        <w:pStyle w:val="a8"/>
        <w:rPr>
          <w:lang w:val="en-US"/>
        </w:rPr>
      </w:pPr>
      <w:r w:rsidRPr="00245166">
        <w:rPr>
          <w:noProof/>
        </w:rPr>
        <w:drawing>
          <wp:inline distT="0" distB="0" distL="0" distR="0">
            <wp:extent cx="6477000" cy="2476500"/>
            <wp:effectExtent l="0" t="0" r="0" b="0"/>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77000" cy="2476500"/>
                    </a:xfrm>
                    <a:prstGeom prst="rect">
                      <a:avLst/>
                    </a:prstGeom>
                    <a:noFill/>
                    <a:ln>
                      <a:noFill/>
                    </a:ln>
                  </pic:spPr>
                </pic:pic>
              </a:graphicData>
            </a:graphic>
          </wp:inline>
        </w:drawing>
      </w:r>
    </w:p>
    <w:p w:rsidR="00E15CE0" w:rsidRPr="00245166" w:rsidRDefault="00E15CE0" w:rsidP="00E15CE0">
      <w:pPr>
        <w:pStyle w:val="a4"/>
        <w:rPr>
          <w:bCs w:val="0"/>
          <w:szCs w:val="24"/>
          <w:lang w:val="en-US"/>
        </w:rPr>
      </w:pPr>
      <w:bookmarkStart w:id="66" w:name="_Ref278313607"/>
      <w:bookmarkStart w:id="67" w:name="_Ref278313651"/>
      <w:bookmarkStart w:id="68" w:name="_Toc291248642"/>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21</w:t>
      </w:r>
      <w:r w:rsidR="00C156F5" w:rsidRPr="00245166">
        <w:rPr>
          <w:bCs w:val="0"/>
          <w:szCs w:val="24"/>
          <w:lang w:val="en-US"/>
        </w:rPr>
        <w:fldChar w:fldCharType="end"/>
      </w:r>
      <w:r w:rsidRPr="00245166">
        <w:rPr>
          <w:bCs w:val="0"/>
          <w:szCs w:val="24"/>
          <w:lang w:val="en-US"/>
        </w:rPr>
        <w:t xml:space="preserve">. Channel </w:t>
      </w:r>
      <w:r w:rsidR="00FD1C3C" w:rsidRPr="00245166">
        <w:rPr>
          <w:bCs w:val="0"/>
          <w:szCs w:val="24"/>
          <w:lang w:val="en-US"/>
        </w:rPr>
        <w:t xml:space="preserve">Parameters </w:t>
      </w:r>
      <w:r w:rsidRPr="00245166">
        <w:rPr>
          <w:bCs w:val="0"/>
          <w:szCs w:val="24"/>
          <w:lang w:val="en-US"/>
        </w:rPr>
        <w:t xml:space="preserve">at STP </w:t>
      </w:r>
      <w:r w:rsidR="003D01D1" w:rsidRPr="00245166">
        <w:rPr>
          <w:bCs w:val="0"/>
          <w:szCs w:val="24"/>
          <w:lang w:val="en-US"/>
        </w:rPr>
        <w:t xml:space="preserve">Flowing Part </w:t>
      </w:r>
      <w:r w:rsidR="00FD1C3C" w:rsidRPr="00245166">
        <w:rPr>
          <w:bCs w:val="0"/>
          <w:szCs w:val="24"/>
          <w:lang w:val="en-US"/>
        </w:rPr>
        <w:t>Inlet</w:t>
      </w:r>
    </w:p>
    <w:bookmarkEnd w:id="66"/>
    <w:bookmarkEnd w:id="67"/>
    <w:bookmarkEnd w:id="68"/>
    <w:p w:rsidR="00563F00" w:rsidRPr="00245166" w:rsidRDefault="00563F00" w:rsidP="00563F00">
      <w:pPr>
        <w:rPr>
          <w:lang w:val="en-US"/>
        </w:rPr>
      </w:pPr>
      <w:r w:rsidRPr="00245166">
        <w:rPr>
          <w:lang w:val="en-US"/>
        </w:rPr>
        <w:t xml:space="preserve">Now it is important for us to set correct hydraulic diameters, flow areas and heat transfer surfaces, the other parameters can still be neglected. Set </w:t>
      </w:r>
      <w:r w:rsidR="003D01D1" w:rsidRPr="00245166">
        <w:rPr>
          <w:lang w:val="en-US"/>
        </w:rPr>
        <w:t>flowing part</w:t>
      </w:r>
      <w:r w:rsidRPr="00245166">
        <w:rPr>
          <w:lang w:val="en-US"/>
        </w:rPr>
        <w:t xml:space="preserve"> piping material as “</w:t>
      </w:r>
      <w:r w:rsidR="003D01D1" w:rsidRPr="00245166">
        <w:rPr>
          <w:lang w:val="en-US"/>
        </w:rPr>
        <w:t>St</w:t>
      </w:r>
      <w:r w:rsidRPr="00245166">
        <w:rPr>
          <w:lang w:val="en-US"/>
        </w:rPr>
        <w:t>20”. It will have effect upon heat transfer.</w:t>
      </w:r>
    </w:p>
    <w:p w:rsidR="00E130CA" w:rsidRPr="00245166" w:rsidRDefault="00563F00" w:rsidP="00563F00">
      <w:pPr>
        <w:rPr>
          <w:lang w:val="en-US"/>
        </w:rPr>
      </w:pPr>
      <w:r w:rsidRPr="00245166">
        <w:rPr>
          <w:lang w:val="en-US"/>
        </w:rPr>
        <w:lastRenderedPageBreak/>
        <w:t>Set the following properties for extraction pipes:</w:t>
      </w:r>
    </w:p>
    <w:tbl>
      <w:tblPr>
        <w:tblStyle w:val="af1"/>
        <w:tblW w:w="0" w:type="auto"/>
        <w:tblLook w:val="04A0" w:firstRow="1" w:lastRow="0" w:firstColumn="1" w:lastColumn="0" w:noHBand="0" w:noVBand="1"/>
      </w:tblPr>
      <w:tblGrid>
        <w:gridCol w:w="2608"/>
        <w:gridCol w:w="7586"/>
      </w:tblGrid>
      <w:tr w:rsidR="00A02865" w:rsidRPr="00245166" w:rsidTr="00350450">
        <w:tc>
          <w:tcPr>
            <w:tcW w:w="2660" w:type="dxa"/>
          </w:tcPr>
          <w:p w:rsidR="00A02865" w:rsidRPr="00245166" w:rsidRDefault="00563F00" w:rsidP="00563F00">
            <w:pPr>
              <w:pStyle w:val="Iauiue0ii"/>
              <w:rPr>
                <w:rFonts w:asciiTheme="majorBidi" w:hAnsiTheme="majorBidi" w:cstheme="majorBidi"/>
                <w:szCs w:val="24"/>
                <w:lang w:val="en-US"/>
              </w:rPr>
            </w:pPr>
            <w:r w:rsidRPr="00245166">
              <w:rPr>
                <w:rFonts w:asciiTheme="majorBidi" w:hAnsiTheme="majorBidi" w:cstheme="majorBidi"/>
                <w:szCs w:val="24"/>
                <w:lang w:val="en-US"/>
              </w:rPr>
              <w:t>Extraction channel No. 1</w:t>
            </w:r>
          </w:p>
        </w:tc>
        <w:tc>
          <w:tcPr>
            <w:tcW w:w="7760" w:type="dxa"/>
          </w:tcPr>
          <w:p w:rsidR="00563F00" w:rsidRPr="00245166" w:rsidRDefault="00563F00" w:rsidP="00563F00">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Hydraulic diameter: </w:t>
            </w:r>
            <w:r w:rsidRPr="00245166">
              <w:rPr>
                <w:rFonts w:asciiTheme="majorBidi" w:hAnsiTheme="majorBidi" w:cstheme="majorBidi"/>
                <w:b/>
                <w:szCs w:val="24"/>
                <w:lang w:val="en-US"/>
              </w:rPr>
              <w:t>“0.25”</w:t>
            </w:r>
          </w:p>
          <w:p w:rsidR="00563F00" w:rsidRPr="00245166" w:rsidRDefault="00563F00" w:rsidP="00563F00">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Flow area: </w:t>
            </w:r>
            <w:r w:rsidRPr="00245166">
              <w:rPr>
                <w:rFonts w:asciiTheme="majorBidi" w:hAnsiTheme="majorBidi" w:cstheme="majorBidi"/>
                <w:b/>
                <w:szCs w:val="24"/>
                <w:lang w:val="en-US"/>
              </w:rPr>
              <w:t>“0.049087”</w:t>
            </w:r>
          </w:p>
          <w:p w:rsidR="00563F00" w:rsidRPr="00245166" w:rsidRDefault="00563F00" w:rsidP="00563F00">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Heat transfer surface: </w:t>
            </w:r>
            <w:r w:rsidRPr="00245166">
              <w:rPr>
                <w:rFonts w:asciiTheme="majorBidi" w:hAnsiTheme="majorBidi" w:cstheme="majorBidi"/>
                <w:b/>
                <w:szCs w:val="24"/>
                <w:lang w:val="en-US"/>
              </w:rPr>
              <w:t>“3.927”</w:t>
            </w:r>
          </w:p>
          <w:p w:rsidR="00563F00" w:rsidRPr="00245166" w:rsidRDefault="00563F00" w:rsidP="00563F00">
            <w:pPr>
              <w:pStyle w:val="Iauiue0ii"/>
              <w:rPr>
                <w:rFonts w:asciiTheme="majorBidi" w:hAnsiTheme="majorBidi" w:cstheme="majorBidi"/>
                <w:b/>
                <w:szCs w:val="24"/>
                <w:lang w:val="en-US"/>
              </w:rPr>
            </w:pPr>
            <w:r w:rsidRPr="00245166">
              <w:rPr>
                <w:rFonts w:asciiTheme="majorBidi" w:hAnsiTheme="majorBidi" w:cstheme="majorBidi"/>
                <w:szCs w:val="24"/>
                <w:lang w:val="en-US"/>
              </w:rPr>
              <w:t xml:space="preserve">Length. </w:t>
            </w:r>
            <w:r w:rsidRPr="00245166">
              <w:rPr>
                <w:rFonts w:asciiTheme="majorBidi" w:hAnsiTheme="majorBidi" w:cstheme="majorBidi"/>
                <w:b/>
                <w:szCs w:val="24"/>
                <w:lang w:val="en-US"/>
              </w:rPr>
              <w:t>“5.0”</w:t>
            </w:r>
          </w:p>
          <w:p w:rsidR="00A02865" w:rsidRPr="00245166" w:rsidRDefault="00563F00" w:rsidP="00563F00">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Wall </w:t>
            </w:r>
            <w:r w:rsidR="00FD1C3C" w:rsidRPr="00245166">
              <w:rPr>
                <w:rFonts w:asciiTheme="majorBidi" w:hAnsiTheme="majorBidi" w:cstheme="majorBidi"/>
                <w:szCs w:val="24"/>
                <w:lang w:val="en-US"/>
              </w:rPr>
              <w:t>thickness</w:t>
            </w:r>
            <w:r w:rsidRPr="00245166">
              <w:rPr>
                <w:rFonts w:asciiTheme="majorBidi" w:hAnsiTheme="majorBidi" w:cstheme="majorBidi"/>
                <w:szCs w:val="24"/>
                <w:lang w:val="en-US"/>
              </w:rPr>
              <w:t xml:space="preserve">: </w:t>
            </w:r>
            <w:r w:rsidRPr="00245166">
              <w:rPr>
                <w:rFonts w:asciiTheme="majorBidi" w:hAnsiTheme="majorBidi" w:cstheme="majorBidi"/>
                <w:b/>
                <w:szCs w:val="24"/>
                <w:lang w:val="en-US"/>
              </w:rPr>
              <w:t>“0.002”</w:t>
            </w:r>
          </w:p>
        </w:tc>
      </w:tr>
      <w:tr w:rsidR="00A02865" w:rsidRPr="00245166" w:rsidTr="00350450">
        <w:tc>
          <w:tcPr>
            <w:tcW w:w="2660" w:type="dxa"/>
          </w:tcPr>
          <w:p w:rsidR="00A02865" w:rsidRPr="00245166" w:rsidRDefault="00563F00" w:rsidP="00563F00">
            <w:pPr>
              <w:pStyle w:val="Iauiue0ii"/>
              <w:rPr>
                <w:rFonts w:asciiTheme="majorBidi" w:hAnsiTheme="majorBidi" w:cstheme="majorBidi"/>
                <w:szCs w:val="24"/>
                <w:lang w:val="en-US"/>
              </w:rPr>
            </w:pPr>
            <w:r w:rsidRPr="00245166">
              <w:rPr>
                <w:rFonts w:asciiTheme="majorBidi" w:hAnsiTheme="majorBidi" w:cstheme="majorBidi"/>
                <w:szCs w:val="24"/>
                <w:lang w:val="en-US"/>
              </w:rPr>
              <w:t>Extraction channel No. 2</w:t>
            </w:r>
          </w:p>
        </w:tc>
        <w:tc>
          <w:tcPr>
            <w:tcW w:w="7760" w:type="dxa"/>
          </w:tcPr>
          <w:p w:rsidR="00563F00" w:rsidRPr="00245166" w:rsidRDefault="00563F00" w:rsidP="00563F00">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Hydraulic diameter: </w:t>
            </w:r>
            <w:r w:rsidRPr="00245166">
              <w:rPr>
                <w:rFonts w:asciiTheme="majorBidi" w:hAnsiTheme="majorBidi" w:cstheme="majorBidi"/>
                <w:b/>
                <w:szCs w:val="24"/>
                <w:lang w:val="en-US"/>
              </w:rPr>
              <w:t>“0.5”</w:t>
            </w:r>
          </w:p>
          <w:p w:rsidR="00563F00" w:rsidRPr="00245166" w:rsidRDefault="00563F00" w:rsidP="00563F00">
            <w:pPr>
              <w:pStyle w:val="Iauiue0ii"/>
              <w:rPr>
                <w:rFonts w:asciiTheme="majorBidi" w:hAnsiTheme="majorBidi" w:cstheme="majorBidi"/>
                <w:b/>
                <w:szCs w:val="24"/>
                <w:lang w:val="en-US"/>
              </w:rPr>
            </w:pPr>
            <w:r w:rsidRPr="00245166">
              <w:rPr>
                <w:rFonts w:asciiTheme="majorBidi" w:hAnsiTheme="majorBidi" w:cstheme="majorBidi"/>
                <w:szCs w:val="24"/>
                <w:lang w:val="en-US"/>
              </w:rPr>
              <w:t xml:space="preserve">Flow area: </w:t>
            </w:r>
            <w:r w:rsidRPr="00245166">
              <w:rPr>
                <w:rFonts w:asciiTheme="majorBidi" w:hAnsiTheme="majorBidi" w:cstheme="majorBidi"/>
                <w:b/>
                <w:szCs w:val="24"/>
                <w:lang w:val="en-US"/>
              </w:rPr>
              <w:t>“0.1963”</w:t>
            </w:r>
          </w:p>
          <w:p w:rsidR="00563F00" w:rsidRPr="00245166" w:rsidRDefault="00563F00" w:rsidP="00563F00">
            <w:pPr>
              <w:pStyle w:val="Iauiue0ii"/>
              <w:rPr>
                <w:rFonts w:asciiTheme="majorBidi" w:hAnsiTheme="majorBidi" w:cstheme="majorBidi"/>
                <w:b/>
                <w:szCs w:val="24"/>
                <w:lang w:val="en-US"/>
              </w:rPr>
            </w:pPr>
            <w:r w:rsidRPr="00245166">
              <w:rPr>
                <w:rFonts w:asciiTheme="majorBidi" w:hAnsiTheme="majorBidi" w:cstheme="majorBidi"/>
                <w:szCs w:val="24"/>
                <w:lang w:val="en-US"/>
              </w:rPr>
              <w:t xml:space="preserve">Wall </w:t>
            </w:r>
            <w:r w:rsidR="00FD1C3C" w:rsidRPr="00245166">
              <w:rPr>
                <w:rFonts w:asciiTheme="majorBidi" w:hAnsiTheme="majorBidi" w:cstheme="majorBidi"/>
                <w:szCs w:val="24"/>
                <w:lang w:val="en-US"/>
              </w:rPr>
              <w:t>thickness</w:t>
            </w:r>
            <w:r w:rsidRPr="00245166">
              <w:rPr>
                <w:rFonts w:asciiTheme="majorBidi" w:hAnsiTheme="majorBidi" w:cstheme="majorBidi"/>
                <w:szCs w:val="24"/>
                <w:lang w:val="en-US"/>
              </w:rPr>
              <w:t xml:space="preserve">: </w:t>
            </w:r>
            <w:r w:rsidRPr="00245166">
              <w:rPr>
                <w:rFonts w:asciiTheme="majorBidi" w:hAnsiTheme="majorBidi" w:cstheme="majorBidi"/>
                <w:b/>
                <w:szCs w:val="24"/>
                <w:lang w:val="en-US"/>
              </w:rPr>
              <w:t>“0.002”</w:t>
            </w:r>
          </w:p>
          <w:p w:rsidR="00A02865" w:rsidRPr="00245166" w:rsidRDefault="00563F00" w:rsidP="00563F00">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Heat transfer surface: </w:t>
            </w:r>
            <w:r w:rsidRPr="00245166">
              <w:rPr>
                <w:rFonts w:asciiTheme="majorBidi" w:hAnsiTheme="majorBidi" w:cstheme="majorBidi"/>
                <w:b/>
                <w:szCs w:val="24"/>
                <w:lang w:val="en-US"/>
              </w:rPr>
              <w:t>“3.927”</w:t>
            </w:r>
          </w:p>
        </w:tc>
      </w:tr>
      <w:tr w:rsidR="00A02865" w:rsidRPr="00245166" w:rsidTr="00350450">
        <w:tc>
          <w:tcPr>
            <w:tcW w:w="2660" w:type="dxa"/>
          </w:tcPr>
          <w:p w:rsidR="00A02865" w:rsidRPr="00245166" w:rsidRDefault="00563F00" w:rsidP="00563F00">
            <w:pPr>
              <w:pStyle w:val="Iauiue0ii"/>
              <w:rPr>
                <w:rFonts w:asciiTheme="majorBidi" w:hAnsiTheme="majorBidi" w:cstheme="majorBidi"/>
                <w:szCs w:val="24"/>
                <w:lang w:val="en-US"/>
              </w:rPr>
            </w:pPr>
            <w:r w:rsidRPr="00245166">
              <w:rPr>
                <w:rFonts w:asciiTheme="majorBidi" w:hAnsiTheme="majorBidi" w:cstheme="majorBidi"/>
                <w:szCs w:val="24"/>
                <w:lang w:val="en-US"/>
              </w:rPr>
              <w:t>Extraction channel No. 3</w:t>
            </w:r>
          </w:p>
        </w:tc>
        <w:tc>
          <w:tcPr>
            <w:tcW w:w="7760" w:type="dxa"/>
          </w:tcPr>
          <w:p w:rsidR="00563F00" w:rsidRPr="00245166" w:rsidRDefault="00563F00" w:rsidP="00563F00">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Hydraulic diameter: </w:t>
            </w:r>
            <w:r w:rsidRPr="00245166">
              <w:rPr>
                <w:rFonts w:asciiTheme="majorBidi" w:hAnsiTheme="majorBidi" w:cstheme="majorBidi"/>
                <w:b/>
                <w:szCs w:val="24"/>
                <w:lang w:val="en-US"/>
              </w:rPr>
              <w:t>“0.35”</w:t>
            </w:r>
          </w:p>
          <w:p w:rsidR="00563F00" w:rsidRPr="00245166" w:rsidRDefault="00563F00" w:rsidP="00563F00">
            <w:pPr>
              <w:pStyle w:val="Iauiue0ii"/>
              <w:rPr>
                <w:rFonts w:asciiTheme="majorBidi" w:hAnsiTheme="majorBidi" w:cstheme="majorBidi"/>
                <w:b/>
                <w:szCs w:val="24"/>
                <w:lang w:val="en-US"/>
              </w:rPr>
            </w:pPr>
            <w:r w:rsidRPr="00245166">
              <w:rPr>
                <w:rFonts w:asciiTheme="majorBidi" w:hAnsiTheme="majorBidi" w:cstheme="majorBidi"/>
                <w:szCs w:val="24"/>
                <w:lang w:val="en-US"/>
              </w:rPr>
              <w:t xml:space="preserve">Flow area: </w:t>
            </w:r>
            <w:r w:rsidRPr="00245166">
              <w:rPr>
                <w:rFonts w:asciiTheme="majorBidi" w:hAnsiTheme="majorBidi" w:cstheme="majorBidi"/>
                <w:b/>
                <w:szCs w:val="24"/>
                <w:lang w:val="en-US"/>
              </w:rPr>
              <w:t>“0.096211”</w:t>
            </w:r>
          </w:p>
          <w:p w:rsidR="00563F00" w:rsidRPr="00245166" w:rsidRDefault="00563F00" w:rsidP="00563F00">
            <w:pPr>
              <w:pStyle w:val="Iauiue0ii"/>
              <w:rPr>
                <w:rFonts w:asciiTheme="majorBidi" w:hAnsiTheme="majorBidi" w:cstheme="majorBidi"/>
                <w:b/>
                <w:szCs w:val="24"/>
                <w:lang w:val="en-US"/>
              </w:rPr>
            </w:pPr>
            <w:r w:rsidRPr="00245166">
              <w:rPr>
                <w:rFonts w:asciiTheme="majorBidi" w:hAnsiTheme="majorBidi" w:cstheme="majorBidi"/>
                <w:szCs w:val="24"/>
                <w:lang w:val="en-US"/>
              </w:rPr>
              <w:t xml:space="preserve">Wall </w:t>
            </w:r>
            <w:r w:rsidR="00FD1C3C" w:rsidRPr="00245166">
              <w:rPr>
                <w:rFonts w:asciiTheme="majorBidi" w:hAnsiTheme="majorBidi" w:cstheme="majorBidi"/>
                <w:szCs w:val="24"/>
                <w:lang w:val="en-US"/>
              </w:rPr>
              <w:t>thickness</w:t>
            </w:r>
            <w:r w:rsidRPr="00245166">
              <w:rPr>
                <w:rFonts w:asciiTheme="majorBidi" w:hAnsiTheme="majorBidi" w:cstheme="majorBidi"/>
                <w:szCs w:val="24"/>
                <w:lang w:val="en-US"/>
              </w:rPr>
              <w:t xml:space="preserve">: </w:t>
            </w:r>
            <w:r w:rsidRPr="00245166">
              <w:rPr>
                <w:rFonts w:asciiTheme="majorBidi" w:hAnsiTheme="majorBidi" w:cstheme="majorBidi"/>
                <w:b/>
                <w:szCs w:val="24"/>
                <w:lang w:val="en-US"/>
              </w:rPr>
              <w:t>“0.002”</w:t>
            </w:r>
          </w:p>
          <w:p w:rsidR="00A02865" w:rsidRPr="00245166" w:rsidRDefault="00563F00" w:rsidP="00563F00">
            <w:pPr>
              <w:pStyle w:val="Iauiue0ii"/>
              <w:rPr>
                <w:rFonts w:asciiTheme="majorBidi" w:hAnsiTheme="majorBidi" w:cstheme="majorBidi"/>
                <w:szCs w:val="24"/>
                <w:lang w:val="en-US"/>
              </w:rPr>
            </w:pPr>
            <w:r w:rsidRPr="00245166">
              <w:rPr>
                <w:rFonts w:asciiTheme="majorBidi" w:hAnsiTheme="majorBidi" w:cstheme="majorBidi"/>
                <w:szCs w:val="24"/>
                <w:lang w:val="en-US"/>
              </w:rPr>
              <w:t xml:space="preserve">Heat transfer surface: </w:t>
            </w:r>
            <w:r w:rsidRPr="00245166">
              <w:rPr>
                <w:rFonts w:asciiTheme="majorBidi" w:hAnsiTheme="majorBidi" w:cstheme="majorBidi"/>
                <w:b/>
                <w:szCs w:val="24"/>
                <w:lang w:val="en-US"/>
              </w:rPr>
              <w:t>“5.4978”</w:t>
            </w:r>
          </w:p>
        </w:tc>
      </w:tr>
    </w:tbl>
    <w:p w:rsidR="00007200" w:rsidRPr="00245166" w:rsidRDefault="00007200" w:rsidP="00087F08">
      <w:pPr>
        <w:spacing w:line="120" w:lineRule="auto"/>
        <w:rPr>
          <w:lang w:val="en-US"/>
        </w:rPr>
      </w:pPr>
    </w:p>
    <w:p w:rsidR="00563F00" w:rsidRPr="00245166" w:rsidRDefault="00563F00" w:rsidP="00087F08">
      <w:pPr>
        <w:pStyle w:val="3"/>
        <w:spacing w:line="336" w:lineRule="auto"/>
        <w:ind w:left="1418" w:hanging="698"/>
        <w:rPr>
          <w:bCs w:val="0"/>
          <w:lang w:val="en-US"/>
        </w:rPr>
      </w:pPr>
      <w:bookmarkStart w:id="69" w:name="_Toc407108131"/>
      <w:bookmarkStart w:id="70" w:name="_Toc369869645"/>
      <w:r w:rsidRPr="00245166">
        <w:rPr>
          <w:bCs w:val="0"/>
          <w:lang w:val="en-US"/>
        </w:rPr>
        <w:t>Gates</w:t>
      </w:r>
      <w:bookmarkEnd w:id="69"/>
    </w:p>
    <w:bookmarkEnd w:id="70"/>
    <w:p w:rsidR="003C1F99" w:rsidRPr="00245166" w:rsidRDefault="001E65CE" w:rsidP="001E65CE">
      <w:pPr>
        <w:pStyle w:val="a4"/>
        <w:rPr>
          <w:bCs w:val="0"/>
          <w:szCs w:val="24"/>
          <w:lang w:val="en-US"/>
        </w:rPr>
      </w:pPr>
      <w:r w:rsidRPr="00245166">
        <w:rPr>
          <w:lang w:val="en-US"/>
        </w:rPr>
        <w:t xml:space="preserve">Now set the initial position for all gates in percents as equal to 5. File name with “Linear” characteristic, see </w:t>
      </w:r>
      <w:r w:rsidR="00C156F5" w:rsidRPr="00245166">
        <w:rPr>
          <w:lang w:val="en-US"/>
        </w:rPr>
        <w:fldChar w:fldCharType="begin" w:fldLock="1"/>
      </w:r>
      <w:r w:rsidRPr="00245166">
        <w:rPr>
          <w:lang w:val="en-US"/>
        </w:rPr>
        <w:instrText xml:space="preserve"> REF _Ref278315449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22. Synchronous Selection of all Gates on the Diagram</w:t>
      </w:r>
    </w:p>
    <w:p w:rsidR="003C1F99" w:rsidRPr="00245166" w:rsidRDefault="00C156F5" w:rsidP="001E65CE">
      <w:pPr>
        <w:pStyle w:val="a4"/>
        <w:rPr>
          <w:bCs w:val="0"/>
          <w:szCs w:val="24"/>
          <w:lang w:val="en-US"/>
        </w:rPr>
      </w:pPr>
      <w:r w:rsidRPr="00245166">
        <w:rPr>
          <w:lang w:val="en-US"/>
        </w:rPr>
        <w:fldChar w:fldCharType="end"/>
      </w:r>
      <w:r w:rsidR="001E65CE" w:rsidRPr="00245166">
        <w:rPr>
          <w:lang w:val="en-US"/>
        </w:rPr>
        <w:t xml:space="preserve"> and </w:t>
      </w:r>
      <w:r w:rsidRPr="00245166">
        <w:rPr>
          <w:lang w:val="en-US"/>
        </w:rPr>
        <w:fldChar w:fldCharType="begin" w:fldLock="1"/>
      </w:r>
      <w:r w:rsidR="001E65CE" w:rsidRPr="00245166">
        <w:rPr>
          <w:lang w:val="en-US"/>
        </w:rPr>
        <w:instrText xml:space="preserve"> REF _Ref278315451 \h </w:instrText>
      </w:r>
      <w:r w:rsidR="00842CD0" w:rsidRPr="00245166">
        <w:rPr>
          <w:lang w:val="en-US"/>
        </w:rPr>
        <w:instrText xml:space="preserve"> \* MERGEFORMAT </w:instrText>
      </w:r>
      <w:r w:rsidRPr="00245166">
        <w:rPr>
          <w:lang w:val="en-US"/>
        </w:rPr>
      </w:r>
      <w:r w:rsidRPr="00245166">
        <w:rPr>
          <w:lang w:val="en-US"/>
        </w:rPr>
        <w:fldChar w:fldCharType="separate"/>
      </w:r>
      <w:r w:rsidR="003C1F99" w:rsidRPr="00245166">
        <w:rPr>
          <w:bCs w:val="0"/>
          <w:szCs w:val="24"/>
          <w:lang w:val="en-US"/>
        </w:rPr>
        <w:t>Figure 23. Synchronous Setting of Properties for all Four Gates</w:t>
      </w:r>
    </w:p>
    <w:p w:rsidR="001E65CE" w:rsidRPr="00245166" w:rsidRDefault="00C156F5" w:rsidP="00087F08">
      <w:pPr>
        <w:spacing w:line="336" w:lineRule="auto"/>
        <w:rPr>
          <w:lang w:val="en-US"/>
        </w:rPr>
      </w:pPr>
      <w:r w:rsidRPr="00245166">
        <w:rPr>
          <w:lang w:val="en-US"/>
        </w:rPr>
        <w:fldChar w:fldCharType="end"/>
      </w:r>
      <w:r w:rsidR="001E65CE" w:rsidRPr="00245166">
        <w:rPr>
          <w:lang w:val="en-US"/>
        </w:rPr>
        <w:t>.</w:t>
      </w:r>
    </w:p>
    <w:p w:rsidR="00007200" w:rsidRPr="00245166" w:rsidRDefault="00837D93" w:rsidP="00007200">
      <w:pPr>
        <w:rPr>
          <w:lang w:val="en-US"/>
        </w:rPr>
      </w:pPr>
      <w:r w:rsidRPr="00245166">
        <w:rPr>
          <w:noProof/>
        </w:rPr>
        <w:drawing>
          <wp:inline distT="0" distB="0" distL="0" distR="0">
            <wp:extent cx="6477000" cy="4057650"/>
            <wp:effectExtent l="0" t="0" r="0" b="0"/>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77000" cy="4057650"/>
                    </a:xfrm>
                    <a:prstGeom prst="rect">
                      <a:avLst/>
                    </a:prstGeom>
                    <a:noFill/>
                    <a:ln>
                      <a:noFill/>
                    </a:ln>
                  </pic:spPr>
                </pic:pic>
              </a:graphicData>
            </a:graphic>
          </wp:inline>
        </w:drawing>
      </w:r>
    </w:p>
    <w:p w:rsidR="001E65CE" w:rsidRPr="00245166" w:rsidRDefault="001E65CE" w:rsidP="001E65CE">
      <w:pPr>
        <w:pStyle w:val="a4"/>
        <w:rPr>
          <w:bCs w:val="0"/>
          <w:szCs w:val="24"/>
          <w:lang w:val="en-US"/>
        </w:rPr>
      </w:pPr>
      <w:bookmarkStart w:id="71" w:name="_Ref278315449"/>
      <w:bookmarkStart w:id="72" w:name="_Toc291248643"/>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22</w:t>
      </w:r>
      <w:r w:rsidR="00C156F5" w:rsidRPr="00245166">
        <w:rPr>
          <w:bCs w:val="0"/>
          <w:szCs w:val="24"/>
          <w:lang w:val="en-US"/>
        </w:rPr>
        <w:fldChar w:fldCharType="end"/>
      </w:r>
      <w:r w:rsidRPr="00245166">
        <w:rPr>
          <w:bCs w:val="0"/>
          <w:szCs w:val="24"/>
          <w:lang w:val="en-US"/>
        </w:rPr>
        <w:t xml:space="preserve">. Synchronous </w:t>
      </w:r>
      <w:r w:rsidR="00087F08" w:rsidRPr="00245166">
        <w:rPr>
          <w:bCs w:val="0"/>
          <w:szCs w:val="24"/>
          <w:lang w:val="en-US"/>
        </w:rPr>
        <w:t xml:space="preserve">Selection </w:t>
      </w:r>
      <w:r w:rsidRPr="00245166">
        <w:rPr>
          <w:bCs w:val="0"/>
          <w:szCs w:val="24"/>
          <w:lang w:val="en-US"/>
        </w:rPr>
        <w:t xml:space="preserve">of </w:t>
      </w:r>
      <w:r w:rsidR="00087F08" w:rsidRPr="00245166">
        <w:rPr>
          <w:bCs w:val="0"/>
          <w:szCs w:val="24"/>
          <w:lang w:val="en-US"/>
        </w:rPr>
        <w:t xml:space="preserve">all Gates </w:t>
      </w:r>
      <w:r w:rsidRPr="00245166">
        <w:rPr>
          <w:bCs w:val="0"/>
          <w:szCs w:val="24"/>
          <w:lang w:val="en-US"/>
        </w:rPr>
        <w:t xml:space="preserve">on the </w:t>
      </w:r>
      <w:r w:rsidR="00087F08" w:rsidRPr="00245166">
        <w:rPr>
          <w:bCs w:val="0"/>
          <w:szCs w:val="24"/>
          <w:lang w:val="en-US"/>
        </w:rPr>
        <w:t>Diagram</w:t>
      </w:r>
    </w:p>
    <w:bookmarkEnd w:id="71"/>
    <w:bookmarkEnd w:id="72"/>
    <w:p w:rsidR="003C1F99" w:rsidRPr="00245166" w:rsidRDefault="001E65CE" w:rsidP="001E65CE">
      <w:pPr>
        <w:pStyle w:val="a4"/>
        <w:rPr>
          <w:bCs w:val="0"/>
          <w:szCs w:val="24"/>
          <w:lang w:val="en-US"/>
        </w:rPr>
      </w:pPr>
      <w:r w:rsidRPr="00245166">
        <w:rPr>
          <w:lang w:val="en-US"/>
        </w:rPr>
        <w:t>In many cases the same values (the same properties) shall be set for several elements of the diagram. In our example the same initial position and the same characteristic shall be set for four gates. Of</w:t>
      </w:r>
      <w:r w:rsidR="00087F08" w:rsidRPr="00245166">
        <w:rPr>
          <w:lang w:val="en-US"/>
        </w:rPr>
        <w:t> </w:t>
      </w:r>
      <w:r w:rsidRPr="00245166">
        <w:rPr>
          <w:lang w:val="en-US"/>
        </w:rPr>
        <w:t>course, required values can be set for each gate in turn. Nevertheless it is better</w:t>
      </w:r>
      <w:r w:rsidR="00721D48" w:rsidRPr="00245166">
        <w:rPr>
          <w:lang w:val="en-US"/>
        </w:rPr>
        <w:t xml:space="preserve"> </w:t>
      </w:r>
      <w:r w:rsidRPr="00245166">
        <w:rPr>
          <w:lang w:val="en-US"/>
        </w:rPr>
        <w:t xml:space="preserve">(quicker) to select all the gates and, on pressing the right-hand button and activating the “Properties” dialog window, to set 5% position and linear characteristic for all the gates at once (see </w:t>
      </w:r>
      <w:r w:rsidR="00C156F5" w:rsidRPr="00245166">
        <w:rPr>
          <w:lang w:val="en-US"/>
        </w:rPr>
        <w:fldChar w:fldCharType="begin" w:fldLock="1"/>
      </w:r>
      <w:r w:rsidRPr="00245166">
        <w:rPr>
          <w:lang w:val="en-US"/>
        </w:rPr>
        <w:instrText xml:space="preserve"> REF _Ref278315449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22. Synchronous Selection of all Gates on the Diagram</w:t>
      </w:r>
    </w:p>
    <w:p w:rsidR="003C1F99" w:rsidRPr="00245166" w:rsidRDefault="00C156F5" w:rsidP="001E65CE">
      <w:pPr>
        <w:pStyle w:val="a4"/>
        <w:rPr>
          <w:bCs w:val="0"/>
          <w:szCs w:val="24"/>
          <w:lang w:val="en-US"/>
        </w:rPr>
      </w:pPr>
      <w:r w:rsidRPr="00245166">
        <w:rPr>
          <w:lang w:val="en-US"/>
        </w:rPr>
        <w:fldChar w:fldCharType="end"/>
      </w:r>
      <w:r w:rsidR="001E65CE" w:rsidRPr="00245166">
        <w:rPr>
          <w:lang w:val="en-US"/>
        </w:rPr>
        <w:t xml:space="preserve"> and </w:t>
      </w:r>
      <w:r w:rsidRPr="00245166">
        <w:rPr>
          <w:lang w:val="en-US"/>
        </w:rPr>
        <w:fldChar w:fldCharType="begin" w:fldLock="1"/>
      </w:r>
      <w:r w:rsidR="001E65CE" w:rsidRPr="00245166">
        <w:rPr>
          <w:lang w:val="en-US"/>
        </w:rPr>
        <w:instrText xml:space="preserve"> REF _Ref278315451 \h </w:instrText>
      </w:r>
      <w:r w:rsidR="00842CD0" w:rsidRPr="00245166">
        <w:rPr>
          <w:lang w:val="en-US"/>
        </w:rPr>
        <w:instrText xml:space="preserve"> \* MERGEFORMAT </w:instrText>
      </w:r>
      <w:r w:rsidRPr="00245166">
        <w:rPr>
          <w:lang w:val="en-US"/>
        </w:rPr>
      </w:r>
      <w:r w:rsidRPr="00245166">
        <w:rPr>
          <w:lang w:val="en-US"/>
        </w:rPr>
        <w:fldChar w:fldCharType="separate"/>
      </w:r>
      <w:r w:rsidR="003C1F99" w:rsidRPr="00245166">
        <w:rPr>
          <w:bCs w:val="0"/>
          <w:szCs w:val="24"/>
          <w:lang w:val="en-US"/>
        </w:rPr>
        <w:t>Figure 23. Synchronous Setting of Properties for all Four Gates</w:t>
      </w:r>
    </w:p>
    <w:p w:rsidR="001E65CE" w:rsidRPr="00245166" w:rsidRDefault="00C156F5" w:rsidP="00087F08">
      <w:pPr>
        <w:spacing w:line="336" w:lineRule="auto"/>
        <w:rPr>
          <w:lang w:val="en-US"/>
        </w:rPr>
      </w:pPr>
      <w:r w:rsidRPr="00245166">
        <w:rPr>
          <w:lang w:val="en-US"/>
        </w:rPr>
        <w:lastRenderedPageBreak/>
        <w:fldChar w:fldCharType="end"/>
      </w:r>
      <w:r w:rsidR="001E65CE" w:rsidRPr="00245166">
        <w:rPr>
          <w:lang w:val="en-US"/>
        </w:rPr>
        <w:t>). Note that when selecting simultaneously four gates and setting their properties, the “Properties” dialog window display the names of all selected gates.</w:t>
      </w:r>
    </w:p>
    <w:p w:rsidR="009716FC" w:rsidRPr="00245166" w:rsidRDefault="00837D93" w:rsidP="00007200">
      <w:pPr>
        <w:pStyle w:val="a8"/>
        <w:rPr>
          <w:lang w:val="en-US"/>
        </w:rPr>
      </w:pPr>
      <w:r w:rsidRPr="00245166">
        <w:rPr>
          <w:noProof/>
        </w:rPr>
        <w:drawing>
          <wp:inline distT="0" distB="0" distL="0" distR="0">
            <wp:extent cx="3476625" cy="4505325"/>
            <wp:effectExtent l="0" t="0" r="9525" b="9525"/>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76625" cy="4505325"/>
                    </a:xfrm>
                    <a:prstGeom prst="rect">
                      <a:avLst/>
                    </a:prstGeom>
                    <a:noFill/>
                    <a:ln>
                      <a:noFill/>
                    </a:ln>
                  </pic:spPr>
                </pic:pic>
              </a:graphicData>
            </a:graphic>
          </wp:inline>
        </w:drawing>
      </w:r>
    </w:p>
    <w:p w:rsidR="001E65CE" w:rsidRPr="00245166" w:rsidRDefault="001E65CE" w:rsidP="001E65CE">
      <w:pPr>
        <w:pStyle w:val="a4"/>
        <w:rPr>
          <w:bCs w:val="0"/>
          <w:szCs w:val="24"/>
          <w:lang w:val="en-US"/>
        </w:rPr>
      </w:pPr>
      <w:bookmarkStart w:id="73" w:name="_Toc369869646"/>
      <w:bookmarkStart w:id="74" w:name="_Ref278315451"/>
      <w:bookmarkStart w:id="75" w:name="_Toc291248644"/>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23</w:t>
      </w:r>
      <w:r w:rsidR="00C156F5" w:rsidRPr="00245166">
        <w:rPr>
          <w:bCs w:val="0"/>
          <w:szCs w:val="24"/>
          <w:lang w:val="en-US"/>
        </w:rPr>
        <w:fldChar w:fldCharType="end"/>
      </w:r>
      <w:r w:rsidRPr="00245166">
        <w:rPr>
          <w:bCs w:val="0"/>
          <w:szCs w:val="24"/>
          <w:lang w:val="en-US"/>
        </w:rPr>
        <w:t xml:space="preserve">. Synchronous </w:t>
      </w:r>
      <w:r w:rsidR="00087F08" w:rsidRPr="00245166">
        <w:rPr>
          <w:bCs w:val="0"/>
          <w:szCs w:val="24"/>
          <w:lang w:val="en-US"/>
        </w:rPr>
        <w:t xml:space="preserve">Setting </w:t>
      </w:r>
      <w:r w:rsidRPr="00245166">
        <w:rPr>
          <w:bCs w:val="0"/>
          <w:szCs w:val="24"/>
          <w:lang w:val="en-US"/>
        </w:rPr>
        <w:t xml:space="preserve">of </w:t>
      </w:r>
      <w:r w:rsidR="00087F08" w:rsidRPr="00245166">
        <w:rPr>
          <w:bCs w:val="0"/>
          <w:szCs w:val="24"/>
          <w:lang w:val="en-US"/>
        </w:rPr>
        <w:t xml:space="preserve">Properties </w:t>
      </w:r>
      <w:r w:rsidRPr="00245166">
        <w:rPr>
          <w:bCs w:val="0"/>
          <w:szCs w:val="24"/>
          <w:lang w:val="en-US"/>
        </w:rPr>
        <w:t xml:space="preserve">for all </w:t>
      </w:r>
      <w:r w:rsidR="00087F08" w:rsidRPr="00245166">
        <w:rPr>
          <w:bCs w:val="0"/>
          <w:szCs w:val="24"/>
          <w:lang w:val="en-US"/>
        </w:rPr>
        <w:t>Four Gates</w:t>
      </w:r>
    </w:p>
    <w:p w:rsidR="00967C22" w:rsidRPr="00245166" w:rsidRDefault="00967C22" w:rsidP="00967C22">
      <w:pPr>
        <w:pStyle w:val="3"/>
        <w:rPr>
          <w:bCs w:val="0"/>
          <w:lang w:val="en-US"/>
        </w:rPr>
      </w:pPr>
      <w:bookmarkStart w:id="76" w:name="_Toc407108132"/>
      <w:bookmarkEnd w:id="73"/>
      <w:bookmarkEnd w:id="74"/>
      <w:bookmarkEnd w:id="75"/>
      <w:r w:rsidRPr="00245166">
        <w:rPr>
          <w:bCs w:val="0"/>
          <w:lang w:val="en-US"/>
        </w:rPr>
        <w:t xml:space="preserve">Control of TPP </w:t>
      </w:r>
      <w:r w:rsidR="00087F08" w:rsidRPr="00245166">
        <w:rPr>
          <w:bCs w:val="0"/>
          <w:lang w:val="en-US"/>
        </w:rPr>
        <w:t>Parameters</w:t>
      </w:r>
      <w:bookmarkEnd w:id="76"/>
    </w:p>
    <w:p w:rsidR="00967C22" w:rsidRPr="00245166" w:rsidRDefault="00967C22" w:rsidP="00F22664">
      <w:pPr>
        <w:rPr>
          <w:lang w:val="en-US"/>
        </w:rPr>
      </w:pPr>
      <w:r w:rsidRPr="00245166">
        <w:rPr>
          <w:lang w:val="en-US"/>
        </w:rPr>
        <w:t xml:space="preserve">Now, provided that you have completed all correctly and without errors, the diagram is ready for normal operation and calculation of the turbine </w:t>
      </w:r>
      <w:r w:rsidR="003D01D1" w:rsidRPr="00245166">
        <w:rPr>
          <w:lang w:val="en-US"/>
        </w:rPr>
        <w:t>flowing part</w:t>
      </w:r>
      <w:r w:rsidRPr="00245166">
        <w:rPr>
          <w:lang w:val="en-US"/>
        </w:rPr>
        <w:t xml:space="preserve"> model. Nevertheless, to view values of particular parameters in the process of calculation, we will need to display these parameters on graphs and/or on the diagram window. Let us use elements of </w:t>
      </w:r>
      <w:r w:rsidR="00087F08" w:rsidRPr="00245166">
        <w:rPr>
          <w:b/>
          <w:lang w:val="en-US"/>
        </w:rPr>
        <w:t>“</w:t>
      </w:r>
      <w:r w:rsidRPr="00245166">
        <w:rPr>
          <w:b/>
          <w:lang w:val="en-US"/>
        </w:rPr>
        <w:t>TPP parameters control”</w:t>
      </w:r>
      <w:r w:rsidRPr="00245166">
        <w:rPr>
          <w:lang w:val="en-US"/>
        </w:rPr>
        <w:t xml:space="preserve"> tab.</w:t>
      </w:r>
    </w:p>
    <w:p w:rsidR="003C1F99" w:rsidRPr="00245166" w:rsidRDefault="00967C22" w:rsidP="00967C22">
      <w:pPr>
        <w:pStyle w:val="a4"/>
        <w:rPr>
          <w:bCs w:val="0"/>
          <w:szCs w:val="24"/>
          <w:lang w:val="en-US"/>
        </w:rPr>
      </w:pPr>
      <w:r w:rsidRPr="00245166">
        <w:rPr>
          <w:lang w:val="en-US"/>
        </w:rPr>
        <w:t xml:space="preserve">Select “G control in channel” element (control of mass flow in channel), place that on the diagram on the first TPP channel. At the same time </w:t>
      </w:r>
      <w:r w:rsidR="00087F08" w:rsidRPr="00245166">
        <w:rPr>
          <w:lang w:val="en-US"/>
        </w:rPr>
        <w:t xml:space="preserve">make sure that </w:t>
      </w:r>
      <w:r w:rsidRPr="00245166">
        <w:rPr>
          <w:lang w:val="en-US"/>
        </w:rPr>
        <w:t>namely this channel is an owner of the newly placed “G</w:t>
      </w:r>
      <w:r w:rsidR="00087F08" w:rsidRPr="00245166">
        <w:rPr>
          <w:lang w:val="en-US"/>
        </w:rPr>
        <w:t> </w:t>
      </w:r>
      <w:r w:rsidRPr="00245166">
        <w:rPr>
          <w:lang w:val="en-US"/>
        </w:rPr>
        <w:t xml:space="preserve">control in channel” element (see </w:t>
      </w:r>
      <w:r w:rsidR="00C156F5" w:rsidRPr="00245166">
        <w:rPr>
          <w:lang w:val="en-US"/>
        </w:rPr>
        <w:fldChar w:fldCharType="begin" w:fldLock="1"/>
      </w:r>
      <w:r w:rsidRPr="00245166">
        <w:rPr>
          <w:lang w:val="en-US"/>
        </w:rPr>
        <w:instrText xml:space="preserve"> REF _Ref279612420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24. G Control in the First Channel</w:t>
      </w:r>
    </w:p>
    <w:p w:rsidR="00967C22" w:rsidRPr="00245166" w:rsidRDefault="00C156F5" w:rsidP="00F22664">
      <w:pPr>
        <w:rPr>
          <w:lang w:val="en-US"/>
        </w:rPr>
      </w:pPr>
      <w:r w:rsidRPr="00245166">
        <w:rPr>
          <w:lang w:val="en-US"/>
        </w:rPr>
        <w:fldChar w:fldCharType="end"/>
      </w:r>
      <w:r w:rsidR="00967C22" w:rsidRPr="00245166">
        <w:rPr>
          <w:lang w:val="en-US"/>
        </w:rPr>
        <w:t>).</w:t>
      </w:r>
    </w:p>
    <w:p w:rsidR="00493EFD" w:rsidRPr="00245166" w:rsidRDefault="00837D93" w:rsidP="00350450">
      <w:pPr>
        <w:pStyle w:val="a8"/>
        <w:rPr>
          <w:lang w:val="en-US"/>
        </w:rPr>
      </w:pPr>
      <w:r w:rsidRPr="00245166">
        <w:rPr>
          <w:noProof/>
        </w:rPr>
        <w:lastRenderedPageBreak/>
        <w:drawing>
          <wp:inline distT="0" distB="0" distL="0" distR="0">
            <wp:extent cx="6477000" cy="4057650"/>
            <wp:effectExtent l="0" t="0" r="0" b="0"/>
            <wp:docPr id="320"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7000" cy="4057650"/>
                    </a:xfrm>
                    <a:prstGeom prst="rect">
                      <a:avLst/>
                    </a:prstGeom>
                    <a:noFill/>
                    <a:ln>
                      <a:noFill/>
                    </a:ln>
                  </pic:spPr>
                </pic:pic>
              </a:graphicData>
            </a:graphic>
          </wp:inline>
        </w:drawing>
      </w:r>
    </w:p>
    <w:p w:rsidR="00967C22" w:rsidRPr="00245166" w:rsidRDefault="00967C22" w:rsidP="00967C22">
      <w:pPr>
        <w:pStyle w:val="a4"/>
        <w:rPr>
          <w:bCs w:val="0"/>
          <w:szCs w:val="24"/>
          <w:lang w:val="en-US"/>
        </w:rPr>
      </w:pPr>
      <w:bookmarkStart w:id="77" w:name="_Ref279612420"/>
      <w:bookmarkStart w:id="78" w:name="_Toc291248645"/>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24</w:t>
      </w:r>
      <w:r w:rsidR="00C156F5" w:rsidRPr="00245166">
        <w:rPr>
          <w:bCs w:val="0"/>
          <w:szCs w:val="24"/>
          <w:lang w:val="en-US"/>
        </w:rPr>
        <w:fldChar w:fldCharType="end"/>
      </w:r>
      <w:r w:rsidRPr="00245166">
        <w:rPr>
          <w:bCs w:val="0"/>
          <w:szCs w:val="24"/>
          <w:lang w:val="en-US"/>
        </w:rPr>
        <w:t xml:space="preserve">. G </w:t>
      </w:r>
      <w:r w:rsidR="00087F08" w:rsidRPr="00245166">
        <w:rPr>
          <w:bCs w:val="0"/>
          <w:szCs w:val="24"/>
          <w:lang w:val="en-US"/>
        </w:rPr>
        <w:t xml:space="preserve">Control </w:t>
      </w:r>
      <w:r w:rsidRPr="00245166">
        <w:rPr>
          <w:bCs w:val="0"/>
          <w:szCs w:val="24"/>
          <w:lang w:val="en-US"/>
        </w:rPr>
        <w:t xml:space="preserve">in the </w:t>
      </w:r>
      <w:r w:rsidR="00087F08" w:rsidRPr="00245166">
        <w:rPr>
          <w:bCs w:val="0"/>
          <w:szCs w:val="24"/>
          <w:lang w:val="en-US"/>
        </w:rPr>
        <w:t>First Channel</w:t>
      </w:r>
    </w:p>
    <w:bookmarkEnd w:id="77"/>
    <w:bookmarkEnd w:id="78"/>
    <w:p w:rsidR="003C1F99" w:rsidRPr="00245166" w:rsidRDefault="00967C22" w:rsidP="00967C22">
      <w:pPr>
        <w:pStyle w:val="a4"/>
        <w:rPr>
          <w:bCs w:val="0"/>
          <w:szCs w:val="24"/>
          <w:lang w:val="en-US"/>
        </w:rPr>
      </w:pPr>
      <w:r w:rsidRPr="00245166">
        <w:rPr>
          <w:lang w:val="en-US"/>
        </w:rPr>
        <w:t xml:space="preserve">Go to the element properties and </w:t>
      </w:r>
      <w:r w:rsidR="00087F08" w:rsidRPr="00245166">
        <w:rPr>
          <w:lang w:val="en-US"/>
        </w:rPr>
        <w:t>change</w:t>
      </w:r>
      <w:r w:rsidRPr="00245166">
        <w:rPr>
          <w:lang w:val="en-US"/>
        </w:rPr>
        <w:t xml:space="preserve"> its two parameters: </w:t>
      </w:r>
      <w:r w:rsidR="00087F08" w:rsidRPr="00245166">
        <w:rPr>
          <w:lang w:val="en-US"/>
        </w:rPr>
        <w:t xml:space="preserve">replace </w:t>
      </w:r>
      <w:r w:rsidRPr="00245166">
        <w:rPr>
          <w:lang w:val="en-US"/>
        </w:rPr>
        <w:t xml:space="preserve">“Text” with “G[t/h]” and </w:t>
      </w:r>
      <w:r w:rsidR="00087F08" w:rsidRPr="00245166">
        <w:rPr>
          <w:lang w:val="en-US"/>
        </w:rPr>
        <w:t>“</w:t>
      </w:r>
      <w:r w:rsidRPr="00245166">
        <w:rPr>
          <w:lang w:val="en-US"/>
        </w:rPr>
        <w:t>Names of displayed parameters</w:t>
      </w:r>
      <w:r w:rsidR="00087F08" w:rsidRPr="00245166">
        <w:rPr>
          <w:lang w:val="en-US"/>
        </w:rPr>
        <w:t>”</w:t>
      </w:r>
      <w:r w:rsidRPr="00245166">
        <w:rPr>
          <w:lang w:val="en-US"/>
        </w:rPr>
        <w:t xml:space="preserve"> with </w:t>
      </w:r>
      <w:r w:rsidR="00087F08" w:rsidRPr="00245166">
        <w:rPr>
          <w:lang w:val="en-US"/>
        </w:rPr>
        <w:t>“</w:t>
      </w:r>
      <w:r w:rsidRPr="00245166">
        <w:rPr>
          <w:lang w:val="en-US"/>
        </w:rPr>
        <w:t>g*3.6</w:t>
      </w:r>
      <w:r w:rsidR="00087F08" w:rsidRPr="00245166">
        <w:rPr>
          <w:lang w:val="en-US"/>
        </w:rPr>
        <w:t>”</w:t>
      </w:r>
      <w:r w:rsidRPr="00245166">
        <w:rPr>
          <w:lang w:val="en-US"/>
        </w:rPr>
        <w:t xml:space="preserve">. </w:t>
      </w:r>
      <w:r w:rsidR="00087F08" w:rsidRPr="00245166">
        <w:rPr>
          <w:lang w:val="en-US"/>
        </w:rPr>
        <w:t>Thus</w:t>
      </w:r>
      <w:r w:rsidRPr="00245166">
        <w:rPr>
          <w:lang w:val="en-US"/>
        </w:rPr>
        <w:t xml:space="preserve"> we have changed measurement units </w:t>
      </w:r>
      <w:r w:rsidR="00087F08" w:rsidRPr="00245166">
        <w:rPr>
          <w:lang w:val="en-US"/>
        </w:rPr>
        <w:t>to</w:t>
      </w:r>
      <w:r w:rsidRPr="00245166">
        <w:rPr>
          <w:lang w:val="en-US"/>
        </w:rPr>
        <w:t xml:space="preserve"> the mass flow</w:t>
      </w:r>
      <w:r w:rsidR="00087F08" w:rsidRPr="00245166">
        <w:rPr>
          <w:lang w:val="en-US"/>
        </w:rPr>
        <w:t xml:space="preserve"> display</w:t>
      </w:r>
      <w:r w:rsidRPr="00245166">
        <w:rPr>
          <w:lang w:val="en-US"/>
        </w:rPr>
        <w:t xml:space="preserve">. Inside the TPP code the flow will be counted in kilograms per second, while the value will be displayed on the diagram window with coefficient 3.6 s/(kg/t) = 3600 s/ 1000 kg/t (see </w:t>
      </w:r>
      <w:r w:rsidR="00C156F5" w:rsidRPr="00245166">
        <w:rPr>
          <w:lang w:val="en-US"/>
        </w:rPr>
        <w:fldChar w:fldCharType="begin" w:fldLock="1"/>
      </w:r>
      <w:r w:rsidRPr="00245166">
        <w:rPr>
          <w:lang w:val="en-US"/>
        </w:rPr>
        <w:instrText xml:space="preserve"> REF _Ref279612855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25. Conversion to Tons per Hour, “G Control in Channel”</w:t>
      </w:r>
    </w:p>
    <w:p w:rsidR="00967C22" w:rsidRPr="00245166" w:rsidRDefault="00C156F5" w:rsidP="00F22664">
      <w:pPr>
        <w:rPr>
          <w:lang w:val="en-US"/>
        </w:rPr>
      </w:pPr>
      <w:r w:rsidRPr="00245166">
        <w:rPr>
          <w:lang w:val="en-US"/>
        </w:rPr>
        <w:fldChar w:fldCharType="end"/>
      </w:r>
      <w:r w:rsidR="00967C22" w:rsidRPr="00245166">
        <w:rPr>
          <w:lang w:val="en-US"/>
        </w:rPr>
        <w:t>).</w:t>
      </w:r>
    </w:p>
    <w:p w:rsidR="00350450" w:rsidRPr="00245166" w:rsidRDefault="00837D93" w:rsidP="00350450">
      <w:pPr>
        <w:pStyle w:val="a8"/>
        <w:rPr>
          <w:lang w:val="en-US"/>
        </w:rPr>
      </w:pPr>
      <w:r w:rsidRPr="00245166">
        <w:rPr>
          <w:noProof/>
        </w:rPr>
        <w:drawing>
          <wp:inline distT="0" distB="0" distL="0" distR="0">
            <wp:extent cx="3609975" cy="1543050"/>
            <wp:effectExtent l="0" t="0" r="9525" b="0"/>
            <wp:docPr id="321"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9975" cy="1543050"/>
                    </a:xfrm>
                    <a:prstGeom prst="rect">
                      <a:avLst/>
                    </a:prstGeom>
                    <a:noFill/>
                    <a:ln>
                      <a:noFill/>
                    </a:ln>
                  </pic:spPr>
                </pic:pic>
              </a:graphicData>
            </a:graphic>
          </wp:inline>
        </w:drawing>
      </w:r>
    </w:p>
    <w:p w:rsidR="00967C22" w:rsidRPr="00245166" w:rsidRDefault="00967C22" w:rsidP="00967C22">
      <w:pPr>
        <w:pStyle w:val="a4"/>
        <w:rPr>
          <w:bCs w:val="0"/>
          <w:szCs w:val="24"/>
          <w:lang w:val="en-US"/>
        </w:rPr>
      </w:pPr>
      <w:bookmarkStart w:id="79" w:name="_Ref279612855"/>
      <w:bookmarkStart w:id="80" w:name="_Toc291248646"/>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25</w:t>
      </w:r>
      <w:r w:rsidR="00C156F5" w:rsidRPr="00245166">
        <w:rPr>
          <w:bCs w:val="0"/>
          <w:szCs w:val="24"/>
          <w:lang w:val="en-US"/>
        </w:rPr>
        <w:fldChar w:fldCharType="end"/>
      </w:r>
      <w:r w:rsidRPr="00245166">
        <w:rPr>
          <w:bCs w:val="0"/>
          <w:szCs w:val="24"/>
          <w:lang w:val="en-US"/>
        </w:rPr>
        <w:t xml:space="preserve">. Conversion to </w:t>
      </w:r>
      <w:r w:rsidR="000709E4" w:rsidRPr="00245166">
        <w:rPr>
          <w:bCs w:val="0"/>
          <w:szCs w:val="24"/>
          <w:lang w:val="en-US"/>
        </w:rPr>
        <w:t xml:space="preserve">Tons </w:t>
      </w:r>
      <w:r w:rsidRPr="00245166">
        <w:rPr>
          <w:bCs w:val="0"/>
          <w:szCs w:val="24"/>
          <w:lang w:val="en-US"/>
        </w:rPr>
        <w:t xml:space="preserve">per </w:t>
      </w:r>
      <w:r w:rsidR="000709E4" w:rsidRPr="00245166">
        <w:rPr>
          <w:bCs w:val="0"/>
          <w:szCs w:val="24"/>
          <w:lang w:val="en-US"/>
        </w:rPr>
        <w:t>Hour</w:t>
      </w:r>
      <w:r w:rsidRPr="00245166">
        <w:rPr>
          <w:bCs w:val="0"/>
          <w:szCs w:val="24"/>
          <w:lang w:val="en-US"/>
        </w:rPr>
        <w:t xml:space="preserve">, “G </w:t>
      </w:r>
      <w:r w:rsidR="000709E4" w:rsidRPr="00245166">
        <w:rPr>
          <w:bCs w:val="0"/>
          <w:szCs w:val="24"/>
          <w:lang w:val="en-US"/>
        </w:rPr>
        <w:t xml:space="preserve">Control </w:t>
      </w:r>
      <w:r w:rsidRPr="00245166">
        <w:rPr>
          <w:bCs w:val="0"/>
          <w:szCs w:val="24"/>
          <w:lang w:val="en-US"/>
        </w:rPr>
        <w:t xml:space="preserve">in </w:t>
      </w:r>
      <w:r w:rsidR="000709E4" w:rsidRPr="00245166">
        <w:rPr>
          <w:bCs w:val="0"/>
          <w:szCs w:val="24"/>
          <w:lang w:val="en-US"/>
        </w:rPr>
        <w:t>Channel”</w:t>
      </w:r>
    </w:p>
    <w:bookmarkEnd w:id="79"/>
    <w:bookmarkEnd w:id="80"/>
    <w:p w:rsidR="003C1F99" w:rsidRPr="00245166" w:rsidRDefault="00940DC0" w:rsidP="00940DC0">
      <w:pPr>
        <w:pStyle w:val="a4"/>
        <w:rPr>
          <w:bCs w:val="0"/>
          <w:szCs w:val="24"/>
          <w:lang w:val="en-US"/>
        </w:rPr>
      </w:pPr>
      <w:r w:rsidRPr="00245166">
        <w:rPr>
          <w:lang w:val="en-US"/>
        </w:rPr>
        <w:t xml:space="preserve">Redo the same for all channels; it can be done by copying a newly placed element. Watch correctness of setting of owners of elements being placed. The result shall be as depicted in </w:t>
      </w:r>
      <w:r w:rsidR="00C156F5" w:rsidRPr="00245166">
        <w:rPr>
          <w:lang w:val="en-US"/>
        </w:rPr>
        <w:fldChar w:fldCharType="begin" w:fldLock="1"/>
      </w:r>
      <w:r w:rsidRPr="00245166">
        <w:rPr>
          <w:lang w:val="en-US"/>
        </w:rPr>
        <w:instrText xml:space="preserve"> REF _Ref279613175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26. Arrangement of “G Control in Channel” Elements on Diagram</w:t>
      </w:r>
    </w:p>
    <w:p w:rsidR="00940DC0" w:rsidRPr="00245166" w:rsidRDefault="00C156F5" w:rsidP="00F22664">
      <w:pPr>
        <w:rPr>
          <w:lang w:val="en-US"/>
        </w:rPr>
      </w:pPr>
      <w:r w:rsidRPr="00245166">
        <w:rPr>
          <w:lang w:val="en-US"/>
        </w:rPr>
        <w:fldChar w:fldCharType="end"/>
      </w:r>
      <w:r w:rsidR="00940DC0" w:rsidRPr="00245166">
        <w:rPr>
          <w:lang w:val="en-US"/>
        </w:rPr>
        <w:t>.</w:t>
      </w:r>
    </w:p>
    <w:p w:rsidR="008139AA" w:rsidRPr="00245166" w:rsidRDefault="00837D93" w:rsidP="00B57D81">
      <w:pPr>
        <w:pStyle w:val="a8"/>
        <w:rPr>
          <w:lang w:val="en-US"/>
        </w:rPr>
      </w:pPr>
      <w:r w:rsidRPr="00245166">
        <w:rPr>
          <w:noProof/>
        </w:rPr>
        <w:lastRenderedPageBreak/>
        <w:drawing>
          <wp:inline distT="0" distB="0" distL="0" distR="0">
            <wp:extent cx="6492240" cy="3749040"/>
            <wp:effectExtent l="0" t="0" r="3810" b="3810"/>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92240" cy="3749040"/>
                    </a:xfrm>
                    <a:prstGeom prst="rect">
                      <a:avLst/>
                    </a:prstGeom>
                    <a:noFill/>
                    <a:ln>
                      <a:noFill/>
                    </a:ln>
                  </pic:spPr>
                </pic:pic>
              </a:graphicData>
            </a:graphic>
          </wp:inline>
        </w:drawing>
      </w:r>
    </w:p>
    <w:p w:rsidR="00940DC0" w:rsidRPr="00245166" w:rsidRDefault="00940DC0" w:rsidP="00940DC0">
      <w:pPr>
        <w:pStyle w:val="a4"/>
        <w:rPr>
          <w:bCs w:val="0"/>
          <w:szCs w:val="24"/>
          <w:lang w:val="en-US"/>
        </w:rPr>
      </w:pPr>
      <w:bookmarkStart w:id="81" w:name="_Ref279613175"/>
      <w:bookmarkStart w:id="82" w:name="_Toc291248647"/>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26</w:t>
      </w:r>
      <w:r w:rsidR="00C156F5" w:rsidRPr="00245166">
        <w:rPr>
          <w:bCs w:val="0"/>
          <w:szCs w:val="24"/>
          <w:lang w:val="en-US"/>
        </w:rPr>
        <w:fldChar w:fldCharType="end"/>
      </w:r>
      <w:r w:rsidRPr="00245166">
        <w:rPr>
          <w:bCs w:val="0"/>
          <w:szCs w:val="24"/>
          <w:lang w:val="en-US"/>
        </w:rPr>
        <w:t xml:space="preserve">. Arrangement of “G </w:t>
      </w:r>
      <w:r w:rsidR="000709E4" w:rsidRPr="00245166">
        <w:rPr>
          <w:bCs w:val="0"/>
          <w:szCs w:val="24"/>
          <w:lang w:val="en-US"/>
        </w:rPr>
        <w:t xml:space="preserve">Control </w:t>
      </w:r>
      <w:r w:rsidRPr="00245166">
        <w:rPr>
          <w:bCs w:val="0"/>
          <w:szCs w:val="24"/>
          <w:lang w:val="en-US"/>
        </w:rPr>
        <w:t xml:space="preserve">in </w:t>
      </w:r>
      <w:r w:rsidR="000709E4" w:rsidRPr="00245166">
        <w:rPr>
          <w:bCs w:val="0"/>
          <w:szCs w:val="24"/>
          <w:lang w:val="en-US"/>
        </w:rPr>
        <w:t>Channel</w:t>
      </w:r>
      <w:r w:rsidRPr="00245166">
        <w:rPr>
          <w:bCs w:val="0"/>
          <w:szCs w:val="24"/>
          <w:lang w:val="en-US"/>
        </w:rPr>
        <w:t xml:space="preserve">” </w:t>
      </w:r>
      <w:r w:rsidR="000709E4" w:rsidRPr="00245166">
        <w:rPr>
          <w:bCs w:val="0"/>
          <w:szCs w:val="24"/>
          <w:lang w:val="en-US"/>
        </w:rPr>
        <w:t xml:space="preserve">Elements </w:t>
      </w:r>
      <w:r w:rsidRPr="00245166">
        <w:rPr>
          <w:bCs w:val="0"/>
          <w:szCs w:val="24"/>
          <w:lang w:val="en-US"/>
        </w:rPr>
        <w:t xml:space="preserve">on </w:t>
      </w:r>
      <w:r w:rsidR="000709E4" w:rsidRPr="00245166">
        <w:rPr>
          <w:bCs w:val="0"/>
          <w:szCs w:val="24"/>
          <w:lang w:val="en-US"/>
        </w:rPr>
        <w:t>Diagram</w:t>
      </w:r>
    </w:p>
    <w:bookmarkEnd w:id="81"/>
    <w:bookmarkEnd w:id="82"/>
    <w:p w:rsidR="00940DC0" w:rsidRPr="00245166" w:rsidRDefault="00940DC0" w:rsidP="00940DC0">
      <w:pPr>
        <w:rPr>
          <w:lang w:val="en-US"/>
        </w:rPr>
      </w:pPr>
      <w:r w:rsidRPr="00245166">
        <w:rPr>
          <w:lang w:val="en-US"/>
        </w:rPr>
        <w:t xml:space="preserve">Then, remove pressure and temperature sensors from the diagram in </w:t>
      </w:r>
      <w:r w:rsidRPr="00245166">
        <w:rPr>
          <w:b/>
          <w:lang w:val="en-US"/>
        </w:rPr>
        <w:t>“P nodes”</w:t>
      </w:r>
      <w:r w:rsidRPr="00245166">
        <w:rPr>
          <w:lang w:val="en-US"/>
        </w:rPr>
        <w:t xml:space="preserve"> (that have been automatically arranged on the diagram on adding the nodes). We will</w:t>
      </w:r>
      <w:r w:rsidR="000709E4" w:rsidRPr="00245166">
        <w:rPr>
          <w:lang w:val="en-US"/>
        </w:rPr>
        <w:t xml:space="preserve"> not</w:t>
      </w:r>
      <w:r w:rsidRPr="00245166">
        <w:rPr>
          <w:lang w:val="en-US"/>
        </w:rPr>
        <w:t xml:space="preserve"> need those.</w:t>
      </w:r>
    </w:p>
    <w:p w:rsidR="003C1F99" w:rsidRPr="00245166" w:rsidRDefault="00940DC0" w:rsidP="00940DC0">
      <w:pPr>
        <w:pStyle w:val="a4"/>
        <w:rPr>
          <w:bCs w:val="0"/>
          <w:szCs w:val="24"/>
          <w:lang w:val="en-US"/>
        </w:rPr>
      </w:pPr>
      <w:r w:rsidRPr="00245166">
        <w:rPr>
          <w:lang w:val="en-US"/>
        </w:rPr>
        <w:t xml:space="preserve">We will use “P, H, T control in node” element for all boundary and internal nodes. Arrange 10 such elements on the diagram, see </w:t>
      </w:r>
      <w:r w:rsidR="00C156F5" w:rsidRPr="00245166">
        <w:rPr>
          <w:lang w:val="en-US"/>
        </w:rPr>
        <w:fldChar w:fldCharType="begin" w:fldLock="1"/>
      </w:r>
      <w:r w:rsidRPr="00245166">
        <w:rPr>
          <w:lang w:val="en-US"/>
        </w:rPr>
        <w:instrText xml:space="preserve"> REF _Ref279613716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27. Arrangement of “P, H, T Control in Node” Elements on Diagram</w:t>
      </w:r>
    </w:p>
    <w:p w:rsidR="00940DC0" w:rsidRPr="00245166" w:rsidRDefault="00C156F5" w:rsidP="00F22664">
      <w:pPr>
        <w:rPr>
          <w:lang w:val="en-US"/>
        </w:rPr>
      </w:pPr>
      <w:r w:rsidRPr="00245166">
        <w:rPr>
          <w:lang w:val="en-US"/>
        </w:rPr>
        <w:fldChar w:fldCharType="end"/>
      </w:r>
      <w:r w:rsidR="00940DC0" w:rsidRPr="00245166">
        <w:rPr>
          <w:lang w:val="en-US"/>
        </w:rPr>
        <w:t>. Pressure, enthalpy and temperature in boundary TPP nodes will be displayed there in the process of calculation. Place the elements with care, watch the owners of these elements. Only one element shall correspond to each point.</w:t>
      </w:r>
    </w:p>
    <w:p w:rsidR="0031685B" w:rsidRPr="00245166" w:rsidRDefault="00837D93" w:rsidP="0040590D">
      <w:pPr>
        <w:pStyle w:val="a8"/>
        <w:rPr>
          <w:lang w:val="en-US"/>
        </w:rPr>
      </w:pPr>
      <w:r w:rsidRPr="00245166">
        <w:rPr>
          <w:noProof/>
        </w:rPr>
        <w:lastRenderedPageBreak/>
        <w:drawing>
          <wp:inline distT="0" distB="0" distL="0" distR="0">
            <wp:extent cx="6477000" cy="4057650"/>
            <wp:effectExtent l="0" t="0" r="0" b="0"/>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77000" cy="4057650"/>
                    </a:xfrm>
                    <a:prstGeom prst="rect">
                      <a:avLst/>
                    </a:prstGeom>
                    <a:noFill/>
                    <a:ln>
                      <a:noFill/>
                    </a:ln>
                  </pic:spPr>
                </pic:pic>
              </a:graphicData>
            </a:graphic>
          </wp:inline>
        </w:drawing>
      </w:r>
    </w:p>
    <w:p w:rsidR="00940DC0" w:rsidRPr="00245166" w:rsidRDefault="00940DC0" w:rsidP="00940DC0">
      <w:pPr>
        <w:pStyle w:val="a4"/>
        <w:rPr>
          <w:bCs w:val="0"/>
          <w:szCs w:val="24"/>
          <w:lang w:val="en-US"/>
        </w:rPr>
      </w:pPr>
      <w:bookmarkStart w:id="83" w:name="_Ref279613716"/>
      <w:bookmarkStart w:id="84" w:name="_Toc291248648"/>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27</w:t>
      </w:r>
      <w:r w:rsidR="00C156F5" w:rsidRPr="00245166">
        <w:rPr>
          <w:bCs w:val="0"/>
          <w:szCs w:val="24"/>
          <w:lang w:val="en-US"/>
        </w:rPr>
        <w:fldChar w:fldCharType="end"/>
      </w:r>
      <w:r w:rsidRPr="00245166">
        <w:rPr>
          <w:bCs w:val="0"/>
          <w:szCs w:val="24"/>
          <w:lang w:val="en-US"/>
        </w:rPr>
        <w:t>. Arrangement of “P</w:t>
      </w:r>
      <w:r w:rsidR="009163BA" w:rsidRPr="00245166">
        <w:rPr>
          <w:bCs w:val="0"/>
          <w:szCs w:val="24"/>
          <w:lang w:val="en-US"/>
        </w:rPr>
        <w:t xml:space="preserve">, </w:t>
      </w:r>
      <w:r w:rsidRPr="00245166">
        <w:rPr>
          <w:bCs w:val="0"/>
          <w:szCs w:val="24"/>
          <w:lang w:val="en-US"/>
        </w:rPr>
        <w:t>H</w:t>
      </w:r>
      <w:r w:rsidR="009163BA" w:rsidRPr="00245166">
        <w:rPr>
          <w:bCs w:val="0"/>
          <w:szCs w:val="24"/>
          <w:lang w:val="en-US"/>
        </w:rPr>
        <w:t xml:space="preserve">, </w:t>
      </w:r>
      <w:r w:rsidRPr="00245166">
        <w:rPr>
          <w:bCs w:val="0"/>
          <w:szCs w:val="24"/>
          <w:lang w:val="en-US"/>
        </w:rPr>
        <w:t xml:space="preserve">T </w:t>
      </w:r>
      <w:r w:rsidR="009163BA" w:rsidRPr="00245166">
        <w:rPr>
          <w:bCs w:val="0"/>
          <w:szCs w:val="24"/>
          <w:lang w:val="en-US"/>
        </w:rPr>
        <w:t xml:space="preserve">Control </w:t>
      </w:r>
      <w:r w:rsidRPr="00245166">
        <w:rPr>
          <w:bCs w:val="0"/>
          <w:szCs w:val="24"/>
          <w:lang w:val="en-US"/>
        </w:rPr>
        <w:t xml:space="preserve">in </w:t>
      </w:r>
      <w:r w:rsidR="009163BA" w:rsidRPr="00245166">
        <w:rPr>
          <w:bCs w:val="0"/>
          <w:szCs w:val="24"/>
          <w:lang w:val="en-US"/>
        </w:rPr>
        <w:t>Node</w:t>
      </w:r>
      <w:r w:rsidRPr="00245166">
        <w:rPr>
          <w:bCs w:val="0"/>
          <w:szCs w:val="24"/>
          <w:lang w:val="en-US"/>
        </w:rPr>
        <w:t xml:space="preserve">” </w:t>
      </w:r>
      <w:r w:rsidR="009163BA" w:rsidRPr="00245166">
        <w:rPr>
          <w:bCs w:val="0"/>
          <w:szCs w:val="24"/>
          <w:lang w:val="en-US"/>
        </w:rPr>
        <w:t xml:space="preserve">Elements </w:t>
      </w:r>
      <w:r w:rsidRPr="00245166">
        <w:rPr>
          <w:bCs w:val="0"/>
          <w:szCs w:val="24"/>
          <w:lang w:val="en-US"/>
        </w:rPr>
        <w:t xml:space="preserve">on </w:t>
      </w:r>
      <w:r w:rsidR="009163BA" w:rsidRPr="00245166">
        <w:rPr>
          <w:bCs w:val="0"/>
          <w:szCs w:val="24"/>
          <w:lang w:val="en-US"/>
        </w:rPr>
        <w:t>Diagram</w:t>
      </w:r>
    </w:p>
    <w:bookmarkEnd w:id="83"/>
    <w:bookmarkEnd w:id="84"/>
    <w:p w:rsidR="00940DC0" w:rsidRPr="00245166" w:rsidRDefault="00940DC0" w:rsidP="00940DC0">
      <w:pPr>
        <w:rPr>
          <w:lang w:val="en-US"/>
        </w:rPr>
      </w:pPr>
      <w:r w:rsidRPr="00245166">
        <w:rPr>
          <w:lang w:val="en-US"/>
        </w:rPr>
        <w:t xml:space="preserve">Let us display the rotor rotation speed and generator actual power using the same mechanism but using the </w:t>
      </w:r>
      <w:r w:rsidR="009163BA" w:rsidRPr="00245166">
        <w:rPr>
          <w:b/>
          <w:lang w:val="en-US"/>
        </w:rPr>
        <w:t>“</w:t>
      </w:r>
      <w:r w:rsidRPr="00245166">
        <w:rPr>
          <w:b/>
          <w:lang w:val="en-US"/>
        </w:rPr>
        <w:t>Parameters</w:t>
      </w:r>
      <w:r w:rsidR="009163BA" w:rsidRPr="00245166">
        <w:rPr>
          <w:b/>
          <w:lang w:val="en-US"/>
        </w:rPr>
        <w:t>”</w:t>
      </w:r>
      <w:r w:rsidRPr="00245166">
        <w:rPr>
          <w:lang w:val="en-US"/>
        </w:rPr>
        <w:t xml:space="preserve"> menu for each element.</w:t>
      </w:r>
    </w:p>
    <w:p w:rsidR="003C1F99" w:rsidRPr="00245166" w:rsidRDefault="00F26570" w:rsidP="00F26570">
      <w:pPr>
        <w:pStyle w:val="a4"/>
        <w:rPr>
          <w:bCs w:val="0"/>
          <w:szCs w:val="24"/>
          <w:lang w:val="en-US"/>
        </w:rPr>
      </w:pPr>
      <w:r w:rsidRPr="00245166">
        <w:rPr>
          <w:lang w:val="en-US"/>
        </w:rPr>
        <w:t xml:space="preserve">Click the mouse left button on the rotor and select “Object parameters” item in a pop-up window. A small dialog </w:t>
      </w:r>
      <w:r w:rsidR="009163BA" w:rsidRPr="00245166">
        <w:rPr>
          <w:lang w:val="en-US"/>
        </w:rPr>
        <w:t xml:space="preserve">window </w:t>
      </w:r>
      <w:r w:rsidRPr="00245166">
        <w:rPr>
          <w:lang w:val="en-US"/>
        </w:rPr>
        <w:t xml:space="preserve">will be displayed, in which a row with “n_ (Rotation speed)” parameter shall be selected, then press “Create caption” button (with “A” character, see </w:t>
      </w:r>
      <w:r w:rsidR="00C156F5" w:rsidRPr="00245166">
        <w:rPr>
          <w:lang w:val="en-US"/>
        </w:rPr>
        <w:fldChar w:fldCharType="begin" w:fldLock="1"/>
      </w:r>
      <w:r w:rsidRPr="00245166">
        <w:rPr>
          <w:lang w:val="en-US"/>
        </w:rPr>
        <w:instrText xml:space="preserve"> REF _Ref279701572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28. “Rotor” Object Parameters</w:t>
      </w:r>
    </w:p>
    <w:p w:rsidR="00F26570" w:rsidRPr="00245166" w:rsidRDefault="00C156F5" w:rsidP="00F22664">
      <w:pPr>
        <w:rPr>
          <w:lang w:val="en-US"/>
        </w:rPr>
      </w:pPr>
      <w:r w:rsidRPr="00245166">
        <w:rPr>
          <w:lang w:val="en-US"/>
        </w:rPr>
        <w:fldChar w:fldCharType="end"/>
      </w:r>
      <w:r w:rsidR="00F26570" w:rsidRPr="00245166">
        <w:rPr>
          <w:lang w:val="en-US"/>
        </w:rPr>
        <w:t>).</w:t>
      </w:r>
    </w:p>
    <w:p w:rsidR="00AC6849" w:rsidRPr="00245166" w:rsidRDefault="009F6A1B" w:rsidP="00AC6849">
      <w:pPr>
        <w:pStyle w:val="a8"/>
        <w:rPr>
          <w:lang w:val="en-US"/>
        </w:rPr>
      </w:pPr>
      <w:r w:rsidRPr="00245166">
        <w:rPr>
          <w:noProof/>
        </w:rPr>
        <w:drawing>
          <wp:inline distT="0" distB="0" distL="0" distR="0">
            <wp:extent cx="3474720" cy="2194560"/>
            <wp:effectExtent l="0" t="0" r="0" b="0"/>
            <wp:docPr id="324"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74720" cy="2194560"/>
                    </a:xfrm>
                    <a:prstGeom prst="rect">
                      <a:avLst/>
                    </a:prstGeom>
                    <a:noFill/>
                    <a:ln>
                      <a:noFill/>
                    </a:ln>
                  </pic:spPr>
                </pic:pic>
              </a:graphicData>
            </a:graphic>
          </wp:inline>
        </w:drawing>
      </w:r>
    </w:p>
    <w:p w:rsidR="00F26570" w:rsidRPr="00245166" w:rsidRDefault="00F26570" w:rsidP="00F26570">
      <w:pPr>
        <w:pStyle w:val="a4"/>
        <w:rPr>
          <w:bCs w:val="0"/>
          <w:szCs w:val="24"/>
          <w:lang w:val="en-US"/>
        </w:rPr>
      </w:pPr>
      <w:bookmarkStart w:id="85" w:name="_Ref279701572"/>
      <w:bookmarkStart w:id="86" w:name="_Toc291248649"/>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28</w:t>
      </w:r>
      <w:r w:rsidR="00C156F5" w:rsidRPr="00245166">
        <w:rPr>
          <w:bCs w:val="0"/>
          <w:szCs w:val="24"/>
          <w:lang w:val="en-US"/>
        </w:rPr>
        <w:fldChar w:fldCharType="end"/>
      </w:r>
      <w:r w:rsidRPr="00245166">
        <w:rPr>
          <w:bCs w:val="0"/>
          <w:szCs w:val="24"/>
          <w:lang w:val="en-US"/>
        </w:rPr>
        <w:t xml:space="preserve">. “Rotor” </w:t>
      </w:r>
      <w:r w:rsidR="009163BA" w:rsidRPr="00245166">
        <w:rPr>
          <w:bCs w:val="0"/>
          <w:szCs w:val="24"/>
          <w:lang w:val="en-US"/>
        </w:rPr>
        <w:t>Object Parameters</w:t>
      </w:r>
    </w:p>
    <w:bookmarkEnd w:id="85"/>
    <w:bookmarkEnd w:id="86"/>
    <w:p w:rsidR="003C1F99" w:rsidRPr="00245166" w:rsidRDefault="000531E6" w:rsidP="000531E6">
      <w:pPr>
        <w:pStyle w:val="a4"/>
        <w:rPr>
          <w:bCs w:val="0"/>
          <w:szCs w:val="24"/>
          <w:lang w:val="en-US"/>
        </w:rPr>
      </w:pPr>
      <w:r w:rsidRPr="00245166">
        <w:rPr>
          <w:lang w:val="en-US"/>
        </w:rPr>
        <w:t xml:space="preserve">Leave all unchanged in the next window, as an example the caption can be changed for </w:t>
      </w:r>
      <w:r w:rsidR="009163BA" w:rsidRPr="00245166">
        <w:rPr>
          <w:lang w:val="en-US"/>
        </w:rPr>
        <w:t>“</w:t>
      </w:r>
      <w:r w:rsidRPr="00245166">
        <w:rPr>
          <w:lang w:val="en-US"/>
        </w:rPr>
        <w:t>Speed</w:t>
      </w:r>
      <w:r w:rsidR="009163BA" w:rsidRPr="00245166">
        <w:rPr>
          <w:lang w:val="en-US"/>
        </w:rPr>
        <w:t> </w:t>
      </w:r>
      <w:r w:rsidRPr="00245166">
        <w:rPr>
          <w:lang w:val="en-US"/>
        </w:rPr>
        <w:t>=</w:t>
      </w:r>
      <w:r w:rsidR="009163BA" w:rsidRPr="00245166">
        <w:rPr>
          <w:lang w:val="en-US"/>
        </w:rPr>
        <w:t>”</w:t>
      </w:r>
      <w:r w:rsidRPr="00245166">
        <w:rPr>
          <w:lang w:val="en-US"/>
        </w:rPr>
        <w:t xml:space="preserve">, see </w:t>
      </w:r>
      <w:r w:rsidR="00C156F5" w:rsidRPr="00245166">
        <w:rPr>
          <w:lang w:val="en-US"/>
        </w:rPr>
        <w:fldChar w:fldCharType="begin" w:fldLock="1"/>
      </w:r>
      <w:r w:rsidRPr="00245166">
        <w:rPr>
          <w:lang w:val="en-US"/>
        </w:rPr>
        <w:instrText xml:space="preserve"> REF _Ref279701795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29. Window for Creation of Animated Caption for Object</w:t>
      </w:r>
    </w:p>
    <w:p w:rsidR="000531E6" w:rsidRPr="00245166" w:rsidRDefault="00C156F5" w:rsidP="00F22664">
      <w:pPr>
        <w:rPr>
          <w:lang w:val="en-US"/>
        </w:rPr>
      </w:pPr>
      <w:r w:rsidRPr="00245166">
        <w:rPr>
          <w:lang w:val="en-US"/>
        </w:rPr>
        <w:fldChar w:fldCharType="end"/>
      </w:r>
      <w:r w:rsidR="000531E6" w:rsidRPr="00245166">
        <w:rPr>
          <w:lang w:val="en-US"/>
        </w:rPr>
        <w:t>:</w:t>
      </w:r>
    </w:p>
    <w:p w:rsidR="00A94CED" w:rsidRPr="00245166" w:rsidRDefault="009F6A1B" w:rsidP="00A94CED">
      <w:pPr>
        <w:pStyle w:val="a8"/>
        <w:rPr>
          <w:lang w:val="en-US"/>
        </w:rPr>
      </w:pPr>
      <w:r w:rsidRPr="00245166">
        <w:rPr>
          <w:noProof/>
        </w:rPr>
        <w:lastRenderedPageBreak/>
        <w:drawing>
          <wp:inline distT="0" distB="0" distL="0" distR="0">
            <wp:extent cx="4200525" cy="3028950"/>
            <wp:effectExtent l="0" t="0" r="9525" b="0"/>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00525" cy="3028950"/>
                    </a:xfrm>
                    <a:prstGeom prst="rect">
                      <a:avLst/>
                    </a:prstGeom>
                    <a:noFill/>
                    <a:ln>
                      <a:noFill/>
                    </a:ln>
                  </pic:spPr>
                </pic:pic>
              </a:graphicData>
            </a:graphic>
          </wp:inline>
        </w:drawing>
      </w:r>
    </w:p>
    <w:p w:rsidR="000531E6" w:rsidRPr="00245166" w:rsidRDefault="000531E6" w:rsidP="000531E6">
      <w:pPr>
        <w:pStyle w:val="a4"/>
        <w:rPr>
          <w:bCs w:val="0"/>
          <w:szCs w:val="24"/>
          <w:lang w:val="en-US"/>
        </w:rPr>
      </w:pPr>
      <w:bookmarkStart w:id="87" w:name="_Ref279701795"/>
      <w:bookmarkStart w:id="88" w:name="_Toc291248650"/>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29</w:t>
      </w:r>
      <w:r w:rsidR="00C156F5" w:rsidRPr="00245166">
        <w:rPr>
          <w:bCs w:val="0"/>
          <w:szCs w:val="24"/>
          <w:lang w:val="en-US"/>
        </w:rPr>
        <w:fldChar w:fldCharType="end"/>
      </w:r>
      <w:r w:rsidRPr="00245166">
        <w:rPr>
          <w:bCs w:val="0"/>
          <w:szCs w:val="24"/>
          <w:lang w:val="en-US"/>
        </w:rPr>
        <w:t xml:space="preserve">. Window for </w:t>
      </w:r>
      <w:r w:rsidR="009163BA" w:rsidRPr="00245166">
        <w:rPr>
          <w:bCs w:val="0"/>
          <w:szCs w:val="24"/>
          <w:lang w:val="en-US"/>
        </w:rPr>
        <w:t xml:space="preserve">Creation </w:t>
      </w:r>
      <w:r w:rsidRPr="00245166">
        <w:rPr>
          <w:bCs w:val="0"/>
          <w:szCs w:val="24"/>
          <w:lang w:val="en-US"/>
        </w:rPr>
        <w:t xml:space="preserve">of </w:t>
      </w:r>
      <w:r w:rsidR="009163BA" w:rsidRPr="00245166">
        <w:rPr>
          <w:bCs w:val="0"/>
          <w:szCs w:val="24"/>
          <w:lang w:val="en-US"/>
        </w:rPr>
        <w:t xml:space="preserve">Animated Caption </w:t>
      </w:r>
      <w:r w:rsidRPr="00245166">
        <w:rPr>
          <w:bCs w:val="0"/>
          <w:szCs w:val="24"/>
          <w:lang w:val="en-US"/>
        </w:rPr>
        <w:t xml:space="preserve">for </w:t>
      </w:r>
      <w:r w:rsidR="009163BA" w:rsidRPr="00245166">
        <w:rPr>
          <w:bCs w:val="0"/>
          <w:szCs w:val="24"/>
          <w:lang w:val="en-US"/>
        </w:rPr>
        <w:t>Object</w:t>
      </w:r>
    </w:p>
    <w:bookmarkEnd w:id="87"/>
    <w:bookmarkEnd w:id="88"/>
    <w:p w:rsidR="003C1F99" w:rsidRPr="00245166" w:rsidRDefault="00844357" w:rsidP="003C1F99">
      <w:pPr>
        <w:rPr>
          <w:bCs/>
          <w:lang w:val="en-US"/>
        </w:rPr>
      </w:pPr>
      <w:r w:rsidRPr="00245166">
        <w:rPr>
          <w:lang w:val="en-US"/>
        </w:rPr>
        <w:t xml:space="preserve">As a result we will obtain a new caption on the </w:t>
      </w:r>
      <w:r w:rsidR="009163BA" w:rsidRPr="00245166">
        <w:rPr>
          <w:lang w:val="en-US"/>
        </w:rPr>
        <w:t>diagram that</w:t>
      </w:r>
      <w:r w:rsidRPr="00245166">
        <w:rPr>
          <w:lang w:val="en-US"/>
        </w:rPr>
        <w:t xml:space="preserve"> will display an actual rotation speed of </w:t>
      </w:r>
      <w:r w:rsidRPr="00245166">
        <w:rPr>
          <w:b/>
          <w:lang w:val="en-US"/>
        </w:rPr>
        <w:t>“Rotor”</w:t>
      </w:r>
      <w:r w:rsidRPr="00245166">
        <w:rPr>
          <w:lang w:val="en-US"/>
        </w:rPr>
        <w:t xml:space="preserve"> element. Redo the same manipulations and display the electric generator power on the diagram. Go to the properties of the electric generator power caption and change the format of a displayed </w:t>
      </w:r>
      <w:r w:rsidRPr="00245166">
        <w:rPr>
          <w:spacing w:val="-2"/>
          <w:lang w:val="en-US"/>
        </w:rPr>
        <w:t xml:space="preserve">number for </w:t>
      </w:r>
      <w:r w:rsidRPr="00245166">
        <w:rPr>
          <w:b/>
          <w:spacing w:val="-2"/>
          <w:lang w:val="en-US"/>
        </w:rPr>
        <w:t>“Integral”</w:t>
      </w:r>
      <w:r w:rsidRPr="00245166">
        <w:rPr>
          <w:spacing w:val="-2"/>
          <w:lang w:val="en-US"/>
        </w:rPr>
        <w:t xml:space="preserve"> to avoid any exponent appearing in power displayed on the diagram, see </w:t>
      </w:r>
      <w:r w:rsidR="00C156F5" w:rsidRPr="00245166">
        <w:rPr>
          <w:lang w:val="en-US"/>
        </w:rPr>
        <w:fldChar w:fldCharType="begin" w:fldLock="1"/>
      </w:r>
      <w:r w:rsidR="00E800C2" w:rsidRPr="00245166">
        <w:rPr>
          <w:lang w:val="en-US"/>
        </w:rPr>
        <w:instrText xml:space="preserve"> REF _Ref279702077 \h  \* MERGEFORMAT </w:instrText>
      </w:r>
      <w:r w:rsidR="00C156F5" w:rsidRPr="00245166">
        <w:rPr>
          <w:lang w:val="en-US"/>
        </w:rPr>
      </w:r>
      <w:r w:rsidR="00C156F5" w:rsidRPr="00245166">
        <w:rPr>
          <w:lang w:val="en-US"/>
        </w:rPr>
        <w:fldChar w:fldCharType="separate"/>
      </w:r>
      <w:r w:rsidR="003C1F99" w:rsidRPr="00245166">
        <w:rPr>
          <w:spacing w:val="-2"/>
          <w:lang w:val="en-US"/>
        </w:rPr>
        <w:t>Figure 30</w:t>
      </w:r>
      <w:r w:rsidR="003C1F99" w:rsidRPr="00245166">
        <w:rPr>
          <w:lang w:val="en-US"/>
        </w:rPr>
        <w:t>. Window for Creation of Animated Caption for “Electric Generator” Object</w:t>
      </w:r>
    </w:p>
    <w:p w:rsidR="00844357" w:rsidRPr="00245166" w:rsidRDefault="00C156F5" w:rsidP="00844357">
      <w:pPr>
        <w:rPr>
          <w:lang w:val="en-US"/>
        </w:rPr>
      </w:pPr>
      <w:r w:rsidRPr="00245166">
        <w:rPr>
          <w:lang w:val="en-US"/>
        </w:rPr>
        <w:fldChar w:fldCharType="end"/>
      </w:r>
      <w:r w:rsidR="00844357" w:rsidRPr="00245166">
        <w:rPr>
          <w:lang w:val="en-US"/>
        </w:rPr>
        <w:t>. Start the diagram for calculation and make sure that newly created caption can work.</w:t>
      </w:r>
    </w:p>
    <w:p w:rsidR="003C1F99" w:rsidRPr="00245166" w:rsidRDefault="00844357" w:rsidP="00E108BB">
      <w:pPr>
        <w:pStyle w:val="a4"/>
        <w:rPr>
          <w:bCs w:val="0"/>
          <w:szCs w:val="24"/>
          <w:lang w:val="en-US"/>
        </w:rPr>
      </w:pPr>
      <w:r w:rsidRPr="00245166">
        <w:rPr>
          <w:lang w:val="en-US"/>
        </w:rPr>
        <w:t xml:space="preserve">Arrange the captions on the diagram as convenient, see </w:t>
      </w:r>
      <w:r w:rsidR="00C156F5" w:rsidRPr="00245166">
        <w:rPr>
          <w:lang w:val="en-US"/>
        </w:rPr>
        <w:fldChar w:fldCharType="begin" w:fldLock="1"/>
      </w:r>
      <w:r w:rsidRPr="00245166">
        <w:rPr>
          <w:lang w:val="en-US"/>
        </w:rPr>
        <w:instrText xml:space="preserve"> REF _Ref279702273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31. Diagram Window (Rotor Speed and Electric Generator Power are Displayed)</w:t>
      </w:r>
    </w:p>
    <w:p w:rsidR="00844357" w:rsidRPr="00245166" w:rsidRDefault="00C156F5" w:rsidP="00F22664">
      <w:pPr>
        <w:rPr>
          <w:lang w:val="en-US"/>
        </w:rPr>
      </w:pPr>
      <w:r w:rsidRPr="00245166">
        <w:rPr>
          <w:lang w:val="en-US"/>
        </w:rPr>
        <w:fldChar w:fldCharType="end"/>
      </w:r>
      <w:r w:rsidR="00844357" w:rsidRPr="00245166">
        <w:rPr>
          <w:lang w:val="en-US"/>
        </w:rPr>
        <w:t>.</w:t>
      </w:r>
    </w:p>
    <w:p w:rsidR="005F4B21" w:rsidRPr="00245166" w:rsidRDefault="005F4B21" w:rsidP="004F4940">
      <w:pPr>
        <w:rPr>
          <w:lang w:val="en-US"/>
        </w:rPr>
      </w:pPr>
    </w:p>
    <w:p w:rsidR="00F22664" w:rsidRPr="00245166" w:rsidRDefault="00F22664" w:rsidP="004F4940">
      <w:pPr>
        <w:rPr>
          <w:lang w:val="en-US"/>
        </w:rPr>
      </w:pPr>
    </w:p>
    <w:p w:rsidR="005F4B21" w:rsidRPr="00245166" w:rsidRDefault="00B32FB0" w:rsidP="005F4B21">
      <w:pPr>
        <w:pStyle w:val="a8"/>
        <w:rPr>
          <w:lang w:val="en-US"/>
        </w:rPr>
      </w:pPr>
      <w:r w:rsidRPr="00245166">
        <w:rPr>
          <w:noProof/>
        </w:rPr>
        <w:lastRenderedPageBreak/>
        <w:drawing>
          <wp:inline distT="0" distB="0" distL="0" distR="0">
            <wp:extent cx="3676650" cy="4410075"/>
            <wp:effectExtent l="0" t="0" r="0" b="9525"/>
            <wp:docPr id="328" name="Рисунок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676650" cy="4410075"/>
                    </a:xfrm>
                    <a:prstGeom prst="rect">
                      <a:avLst/>
                    </a:prstGeom>
                  </pic:spPr>
                </pic:pic>
              </a:graphicData>
            </a:graphic>
          </wp:inline>
        </w:drawing>
      </w:r>
    </w:p>
    <w:p w:rsidR="00844357" w:rsidRPr="00245166" w:rsidRDefault="00844357" w:rsidP="00844357">
      <w:pPr>
        <w:pStyle w:val="a4"/>
        <w:rPr>
          <w:bCs w:val="0"/>
          <w:szCs w:val="24"/>
          <w:lang w:val="en-US"/>
        </w:rPr>
      </w:pPr>
      <w:bookmarkStart w:id="89" w:name="_Ref279702077"/>
      <w:bookmarkStart w:id="90" w:name="_Toc291248651"/>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30</w:t>
      </w:r>
      <w:r w:rsidR="00C156F5" w:rsidRPr="00245166">
        <w:rPr>
          <w:bCs w:val="0"/>
          <w:szCs w:val="24"/>
          <w:lang w:val="en-US"/>
        </w:rPr>
        <w:fldChar w:fldCharType="end"/>
      </w:r>
      <w:r w:rsidRPr="00245166">
        <w:rPr>
          <w:bCs w:val="0"/>
          <w:szCs w:val="24"/>
          <w:lang w:val="en-US"/>
        </w:rPr>
        <w:t xml:space="preserve">. Window for </w:t>
      </w:r>
      <w:r w:rsidR="009163BA" w:rsidRPr="00245166">
        <w:rPr>
          <w:bCs w:val="0"/>
          <w:szCs w:val="24"/>
          <w:lang w:val="en-US"/>
        </w:rPr>
        <w:t xml:space="preserve">Creation </w:t>
      </w:r>
      <w:r w:rsidRPr="00245166">
        <w:rPr>
          <w:bCs w:val="0"/>
          <w:szCs w:val="24"/>
          <w:lang w:val="en-US"/>
        </w:rPr>
        <w:t xml:space="preserve">of </w:t>
      </w:r>
      <w:r w:rsidR="009163BA" w:rsidRPr="00245166">
        <w:rPr>
          <w:bCs w:val="0"/>
          <w:szCs w:val="24"/>
          <w:lang w:val="en-US"/>
        </w:rPr>
        <w:t xml:space="preserve">Animated Caption </w:t>
      </w:r>
      <w:r w:rsidRPr="00245166">
        <w:rPr>
          <w:bCs w:val="0"/>
          <w:szCs w:val="24"/>
          <w:lang w:val="en-US"/>
        </w:rPr>
        <w:t xml:space="preserve">for “Electric </w:t>
      </w:r>
      <w:r w:rsidR="009163BA" w:rsidRPr="00245166">
        <w:rPr>
          <w:bCs w:val="0"/>
          <w:szCs w:val="24"/>
          <w:lang w:val="en-US"/>
        </w:rPr>
        <w:t>Generator</w:t>
      </w:r>
      <w:r w:rsidRPr="00245166">
        <w:rPr>
          <w:bCs w:val="0"/>
          <w:szCs w:val="24"/>
          <w:lang w:val="en-US"/>
        </w:rPr>
        <w:t xml:space="preserve">” </w:t>
      </w:r>
      <w:r w:rsidR="009163BA" w:rsidRPr="00245166">
        <w:rPr>
          <w:bCs w:val="0"/>
          <w:szCs w:val="24"/>
          <w:lang w:val="en-US"/>
        </w:rPr>
        <w:t>Object</w:t>
      </w:r>
    </w:p>
    <w:bookmarkEnd w:id="89"/>
    <w:bookmarkEnd w:id="90"/>
    <w:p w:rsidR="005F4B21" w:rsidRPr="00245166" w:rsidRDefault="00A146DE" w:rsidP="005F4B21">
      <w:pPr>
        <w:pStyle w:val="a8"/>
        <w:rPr>
          <w:lang w:val="en-US"/>
        </w:rPr>
      </w:pPr>
      <w:r w:rsidRPr="00245166">
        <w:rPr>
          <w:noProof/>
        </w:rPr>
        <w:drawing>
          <wp:inline distT="0" distB="0" distL="0" distR="0">
            <wp:extent cx="6479540" cy="3530600"/>
            <wp:effectExtent l="0" t="0" r="0" b="0"/>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6479540" cy="3530600"/>
                    </a:xfrm>
                    <a:prstGeom prst="rect">
                      <a:avLst/>
                    </a:prstGeom>
                  </pic:spPr>
                </pic:pic>
              </a:graphicData>
            </a:graphic>
          </wp:inline>
        </w:drawing>
      </w:r>
    </w:p>
    <w:p w:rsidR="00E108BB" w:rsidRPr="00245166" w:rsidRDefault="00E108BB" w:rsidP="00E108BB">
      <w:pPr>
        <w:pStyle w:val="a4"/>
        <w:rPr>
          <w:bCs w:val="0"/>
          <w:szCs w:val="24"/>
          <w:lang w:val="en-US"/>
        </w:rPr>
      </w:pPr>
      <w:bookmarkStart w:id="91" w:name="_Ref279702273"/>
      <w:bookmarkStart w:id="92" w:name="_Toc291248652"/>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31</w:t>
      </w:r>
      <w:r w:rsidR="00C156F5" w:rsidRPr="00245166">
        <w:rPr>
          <w:bCs w:val="0"/>
          <w:szCs w:val="24"/>
          <w:lang w:val="en-US"/>
        </w:rPr>
        <w:fldChar w:fldCharType="end"/>
      </w:r>
      <w:r w:rsidRPr="00245166">
        <w:rPr>
          <w:bCs w:val="0"/>
          <w:szCs w:val="24"/>
          <w:lang w:val="en-US"/>
        </w:rPr>
        <w:t xml:space="preserve">. Diagram </w:t>
      </w:r>
      <w:r w:rsidR="009163BA" w:rsidRPr="00245166">
        <w:rPr>
          <w:bCs w:val="0"/>
          <w:szCs w:val="24"/>
          <w:lang w:val="en-US"/>
        </w:rPr>
        <w:t xml:space="preserve">Window </w:t>
      </w:r>
      <w:r w:rsidRPr="00245166">
        <w:rPr>
          <w:bCs w:val="0"/>
          <w:szCs w:val="24"/>
          <w:lang w:val="en-US"/>
        </w:rPr>
        <w:t>(</w:t>
      </w:r>
      <w:r w:rsidR="009163BA" w:rsidRPr="00245166">
        <w:rPr>
          <w:bCs w:val="0"/>
          <w:szCs w:val="24"/>
          <w:lang w:val="en-US"/>
        </w:rPr>
        <w:t xml:space="preserve">Rotor Speed </w:t>
      </w:r>
      <w:r w:rsidRPr="00245166">
        <w:rPr>
          <w:bCs w:val="0"/>
          <w:szCs w:val="24"/>
          <w:lang w:val="en-US"/>
        </w:rPr>
        <w:t xml:space="preserve">and </w:t>
      </w:r>
      <w:r w:rsidR="009163BA" w:rsidRPr="00245166">
        <w:rPr>
          <w:bCs w:val="0"/>
          <w:szCs w:val="24"/>
          <w:lang w:val="en-US"/>
        </w:rPr>
        <w:t xml:space="preserve">Electric Generator Power </w:t>
      </w:r>
      <w:r w:rsidRPr="00245166">
        <w:rPr>
          <w:bCs w:val="0"/>
          <w:szCs w:val="24"/>
          <w:lang w:val="en-US"/>
        </w:rPr>
        <w:t xml:space="preserve">are </w:t>
      </w:r>
      <w:r w:rsidR="009163BA" w:rsidRPr="00245166">
        <w:rPr>
          <w:bCs w:val="0"/>
          <w:szCs w:val="24"/>
          <w:lang w:val="en-US"/>
        </w:rPr>
        <w:t>Displayed</w:t>
      </w:r>
      <w:r w:rsidRPr="00245166">
        <w:rPr>
          <w:bCs w:val="0"/>
          <w:szCs w:val="24"/>
          <w:lang w:val="en-US"/>
        </w:rPr>
        <w:t>)</w:t>
      </w:r>
    </w:p>
    <w:p w:rsidR="00E108BB" w:rsidRPr="00245166" w:rsidRDefault="00E108BB" w:rsidP="00E108BB">
      <w:pPr>
        <w:rPr>
          <w:lang w:val="en-US"/>
        </w:rPr>
      </w:pPr>
      <w:bookmarkStart w:id="93" w:name="_Toc369869647"/>
      <w:bookmarkEnd w:id="91"/>
      <w:bookmarkEnd w:id="92"/>
      <w:r w:rsidRPr="00245166">
        <w:rPr>
          <w:lang w:val="en-US"/>
        </w:rPr>
        <w:t xml:space="preserve">Now the setting of the turbine </w:t>
      </w:r>
      <w:r w:rsidR="003D01D1" w:rsidRPr="00245166">
        <w:rPr>
          <w:lang w:val="en-US"/>
        </w:rPr>
        <w:t>flowing part</w:t>
      </w:r>
      <w:r w:rsidRPr="00245166">
        <w:rPr>
          <w:lang w:val="en-US"/>
        </w:rPr>
        <w:t xml:space="preserve"> is completed, then we will deal with the debugging process for the diagram and rated state of the </w:t>
      </w:r>
      <w:r w:rsidR="003D01D1" w:rsidRPr="00245166">
        <w:rPr>
          <w:lang w:val="en-US"/>
        </w:rPr>
        <w:t>flowing part</w:t>
      </w:r>
      <w:r w:rsidRPr="00245166">
        <w:rPr>
          <w:lang w:val="en-US"/>
        </w:rPr>
        <w:t xml:space="preserve"> considering the initial data.</w:t>
      </w:r>
    </w:p>
    <w:p w:rsidR="00E108BB" w:rsidRPr="00245166" w:rsidRDefault="00E108BB" w:rsidP="00E108BB">
      <w:pPr>
        <w:pStyle w:val="2"/>
        <w:rPr>
          <w:rFonts w:cstheme="minorBidi"/>
          <w:bCs w:val="0"/>
          <w:szCs w:val="24"/>
          <w:lang w:val="en-US"/>
        </w:rPr>
      </w:pPr>
      <w:bookmarkStart w:id="94" w:name="_Toc407108133"/>
      <w:bookmarkStart w:id="95" w:name="_Toc369869648"/>
      <w:bookmarkEnd w:id="93"/>
      <w:r w:rsidRPr="00245166">
        <w:rPr>
          <w:rFonts w:cstheme="minorBidi"/>
          <w:bCs w:val="0"/>
          <w:szCs w:val="24"/>
          <w:lang w:val="en-US"/>
        </w:rPr>
        <w:lastRenderedPageBreak/>
        <w:t xml:space="preserve">Rated </w:t>
      </w:r>
      <w:r w:rsidR="009163BA" w:rsidRPr="00245166">
        <w:rPr>
          <w:rFonts w:cstheme="minorBidi"/>
          <w:bCs w:val="0"/>
          <w:szCs w:val="24"/>
          <w:lang w:val="en-US"/>
        </w:rPr>
        <w:t>State</w:t>
      </w:r>
      <w:bookmarkEnd w:id="94"/>
    </w:p>
    <w:p w:rsidR="00E108BB" w:rsidRPr="00245166" w:rsidRDefault="00E108BB" w:rsidP="00E108BB">
      <w:pPr>
        <w:pStyle w:val="3"/>
        <w:rPr>
          <w:bCs w:val="0"/>
          <w:lang w:val="en-US"/>
        </w:rPr>
      </w:pPr>
      <w:bookmarkStart w:id="96" w:name="_Toc407108134"/>
      <w:bookmarkEnd w:id="95"/>
      <w:r w:rsidRPr="00245166">
        <w:rPr>
          <w:bCs w:val="0"/>
          <w:lang w:val="en-US"/>
        </w:rPr>
        <w:t xml:space="preserve">General </w:t>
      </w:r>
      <w:r w:rsidR="009163BA" w:rsidRPr="00245166">
        <w:rPr>
          <w:bCs w:val="0"/>
          <w:lang w:val="en-US"/>
        </w:rPr>
        <w:t xml:space="preserve">Principles </w:t>
      </w:r>
      <w:r w:rsidRPr="00245166">
        <w:rPr>
          <w:bCs w:val="0"/>
          <w:lang w:val="en-US"/>
        </w:rPr>
        <w:t xml:space="preserve">for </w:t>
      </w:r>
      <w:r w:rsidR="009163BA" w:rsidRPr="00245166">
        <w:rPr>
          <w:bCs w:val="0"/>
          <w:lang w:val="en-US"/>
        </w:rPr>
        <w:t xml:space="preserve">Debugging </w:t>
      </w:r>
      <w:r w:rsidRPr="00245166">
        <w:rPr>
          <w:bCs w:val="0"/>
          <w:lang w:val="en-US"/>
        </w:rPr>
        <w:t xml:space="preserve">the </w:t>
      </w:r>
      <w:r w:rsidR="009163BA" w:rsidRPr="00245166">
        <w:rPr>
          <w:bCs w:val="0"/>
          <w:lang w:val="en-US"/>
        </w:rPr>
        <w:t>Thermohydraulics Diagram</w:t>
      </w:r>
      <w:bookmarkEnd w:id="96"/>
    </w:p>
    <w:p w:rsidR="00E108BB" w:rsidRPr="00245166" w:rsidRDefault="00E108BB" w:rsidP="00F22664">
      <w:pPr>
        <w:spacing w:line="396" w:lineRule="auto"/>
        <w:rPr>
          <w:lang w:val="en-US"/>
        </w:rPr>
      </w:pPr>
      <w:r w:rsidRPr="00245166">
        <w:rPr>
          <w:lang w:val="en-US"/>
        </w:rPr>
        <w:t>Prior to starting the work with dynamic modes or connecting regulators and automatics algorithms to the calculation thermohydrulics model, in the general case the diagram shall be debugged so that it ensures a standard and stable calculation and work in rated mode.</w:t>
      </w:r>
    </w:p>
    <w:p w:rsidR="00E108BB" w:rsidRPr="00245166" w:rsidRDefault="00E108BB" w:rsidP="00F22664">
      <w:pPr>
        <w:spacing w:line="396" w:lineRule="auto"/>
        <w:rPr>
          <w:lang w:val="en-US"/>
        </w:rPr>
      </w:pPr>
      <w:r w:rsidRPr="00245166">
        <w:rPr>
          <w:lang w:val="en-US"/>
        </w:rPr>
        <w:t>To set the rated state we have already taken several important steps, i.e., set parameters for practically all elements (those parameters that we know for sure by their initial data; know that those are required and we are confident about those). In particular, we have set pressure in the condenser and flows in four boundary conditions from the five ones. We have also set steam enthalpies in boundary conditions and geometrical parameters of the channels.</w:t>
      </w:r>
    </w:p>
    <w:p w:rsidR="00430CE3" w:rsidRPr="00245166" w:rsidRDefault="00430CE3" w:rsidP="00F22664">
      <w:pPr>
        <w:spacing w:line="396" w:lineRule="auto"/>
        <w:rPr>
          <w:lang w:val="en-US"/>
        </w:rPr>
      </w:pPr>
      <w:r w:rsidRPr="00245166">
        <w:rPr>
          <w:lang w:val="en-US"/>
        </w:rPr>
        <w:t xml:space="preserve">If the diagram is started for calculation we will see that the normal (rated) state has been established in terms of flows: 18.4 t/h, 16.6 and 10.0 t/h is supplied for extraction, 220 t/h of main steam is supplied at the inlet. In this tutorial example we have already set more or less correct values for the channels and have obtained a plausible pressure distribution. In the general case, if we are short of initial data we often have to </w:t>
      </w:r>
      <w:r w:rsidR="005B3EAA" w:rsidRPr="00245166">
        <w:rPr>
          <w:lang w:val="en-US"/>
        </w:rPr>
        <w:t>select</w:t>
      </w:r>
      <w:r w:rsidRPr="00245166">
        <w:rPr>
          <w:lang w:val="en-US"/>
        </w:rPr>
        <w:t xml:space="preserve"> hydraulic circuit parameters in order to obtain correct pressures, flows and/or temperatures in reference points of the thermohydraulic path.</w:t>
      </w:r>
    </w:p>
    <w:p w:rsidR="00430CE3" w:rsidRPr="00245166" w:rsidRDefault="00430CE3" w:rsidP="00F22664">
      <w:pPr>
        <w:spacing w:line="396" w:lineRule="auto"/>
        <w:rPr>
          <w:lang w:val="en-US"/>
        </w:rPr>
      </w:pPr>
      <w:bookmarkStart w:id="97" w:name="_Toc369869649"/>
      <w:r w:rsidRPr="00245166">
        <w:rPr>
          <w:lang w:val="en-US"/>
        </w:rPr>
        <w:t>If we had not set parameters for the channels (see above) and left the default values, i.e. similar and small flow areas for all channels, then pressure distribution via internal nodes would have been incorrect and practically “arbitrary”.</w:t>
      </w:r>
    </w:p>
    <w:p w:rsidR="00430CE3" w:rsidRPr="00245166" w:rsidRDefault="00430CE3" w:rsidP="00430CE3">
      <w:pPr>
        <w:pStyle w:val="3"/>
        <w:rPr>
          <w:bCs w:val="0"/>
          <w:lang w:val="en-US"/>
        </w:rPr>
      </w:pPr>
      <w:bookmarkStart w:id="98" w:name="_Toc407108135"/>
      <w:bookmarkEnd w:id="97"/>
      <w:r w:rsidRPr="00245166">
        <w:rPr>
          <w:bCs w:val="0"/>
          <w:lang w:val="en-US"/>
        </w:rPr>
        <w:t xml:space="preserve">Methods for </w:t>
      </w:r>
      <w:r w:rsidR="00200D9D" w:rsidRPr="00245166">
        <w:rPr>
          <w:bCs w:val="0"/>
          <w:lang w:val="en-US"/>
        </w:rPr>
        <w:t xml:space="preserve">Selecting </w:t>
      </w:r>
      <w:r w:rsidR="003D01D1" w:rsidRPr="00245166">
        <w:rPr>
          <w:bCs w:val="0"/>
          <w:lang w:val="en-US"/>
        </w:rPr>
        <w:t xml:space="preserve">Flowing Part </w:t>
      </w:r>
      <w:r w:rsidR="00200D9D" w:rsidRPr="00245166">
        <w:rPr>
          <w:bCs w:val="0"/>
          <w:lang w:val="en-US"/>
        </w:rPr>
        <w:t>Parameters</w:t>
      </w:r>
      <w:bookmarkEnd w:id="98"/>
      <w:r w:rsidR="00200D9D" w:rsidRPr="00245166">
        <w:rPr>
          <w:bCs w:val="0"/>
          <w:lang w:val="en-US"/>
        </w:rPr>
        <w:t xml:space="preserve"> </w:t>
      </w:r>
    </w:p>
    <w:p w:rsidR="005B3EAA" w:rsidRPr="00245166" w:rsidRDefault="005B3EAA" w:rsidP="00F22664">
      <w:pPr>
        <w:spacing w:line="396" w:lineRule="auto"/>
        <w:rPr>
          <w:lang w:val="en-US"/>
        </w:rPr>
      </w:pPr>
      <w:r w:rsidRPr="00245166">
        <w:rPr>
          <w:lang w:val="en-US"/>
        </w:rPr>
        <w:t xml:space="preserve">In this tutorial example the turbine </w:t>
      </w:r>
      <w:r w:rsidR="003D01D1" w:rsidRPr="00245166">
        <w:rPr>
          <w:lang w:val="en-US"/>
        </w:rPr>
        <w:t>flowing part</w:t>
      </w:r>
      <w:r w:rsidRPr="00245166">
        <w:rPr>
          <w:lang w:val="en-US"/>
        </w:rPr>
        <w:t xml:space="preserve"> is modeled by equivalent channels. Such a model has right to exist provided that steam parameters in extraction points comply with rated STP parameters.</w:t>
      </w:r>
      <w:r w:rsidR="00721D48" w:rsidRPr="00245166">
        <w:rPr>
          <w:lang w:val="en-US"/>
        </w:rPr>
        <w:t xml:space="preserve"> </w:t>
      </w:r>
      <w:r w:rsidRPr="00245166">
        <w:rPr>
          <w:lang w:val="en-US"/>
        </w:rPr>
        <w:t>Let us select required drops on the channels and set up the diagram to the rated mode by adjusting pressure drop (loss) on the nodes with gates and moving from the condenser to main steam.</w:t>
      </w:r>
    </w:p>
    <w:p w:rsidR="00D5725A" w:rsidRPr="00245166" w:rsidRDefault="00D5725A" w:rsidP="00F22664">
      <w:pPr>
        <w:spacing w:line="396" w:lineRule="auto"/>
        <w:rPr>
          <w:lang w:val="en-US"/>
        </w:rPr>
      </w:pPr>
      <w:r w:rsidRPr="00245166">
        <w:rPr>
          <w:lang w:val="en-US"/>
        </w:rPr>
        <w:t xml:space="preserve">Start the diagram for calculation and set gate </w:t>
      </w:r>
      <w:r w:rsidR="00200D9D" w:rsidRPr="00245166">
        <w:rPr>
          <w:b/>
          <w:lang w:val="en-US"/>
        </w:rPr>
        <w:t>“</w:t>
      </w:r>
      <w:r w:rsidRPr="00245166">
        <w:rPr>
          <w:b/>
          <w:lang w:val="en-US"/>
        </w:rPr>
        <w:t>z4</w:t>
      </w:r>
      <w:r w:rsidR="00200D9D" w:rsidRPr="00245166">
        <w:rPr>
          <w:b/>
          <w:lang w:val="en-US"/>
        </w:rPr>
        <w:t>”</w:t>
      </w:r>
      <w:r w:rsidRPr="00245166">
        <w:rPr>
          <w:lang w:val="en-US"/>
        </w:rPr>
        <w:t xml:space="preserve"> in such a position</w:t>
      </w:r>
      <w:r w:rsidR="00200D9D" w:rsidRPr="00245166">
        <w:rPr>
          <w:lang w:val="en-US"/>
        </w:rPr>
        <w:t>,</w:t>
      </w:r>
      <w:r w:rsidRPr="00245166">
        <w:rPr>
          <w:lang w:val="en-US"/>
        </w:rPr>
        <w:t xml:space="preserve"> when pressure in the third extraction point (extraction on </w:t>
      </w:r>
      <w:r w:rsidR="002B6045">
        <w:rPr>
          <w:lang w:val="en-US"/>
        </w:rPr>
        <w:t>P</w:t>
      </w:r>
      <w:r w:rsidR="00200D9D" w:rsidRPr="00245166">
        <w:rPr>
          <w:lang w:val="en-US"/>
        </w:rPr>
        <w:t>L</w:t>
      </w:r>
      <w:r w:rsidRPr="00245166">
        <w:rPr>
          <w:lang w:val="en-US"/>
        </w:rPr>
        <w:t>P No.</w:t>
      </w:r>
      <w:r w:rsidR="00200D9D" w:rsidRPr="00245166">
        <w:rPr>
          <w:lang w:val="en-US"/>
        </w:rPr>
        <w:t xml:space="preserve"> </w:t>
      </w:r>
      <w:r w:rsidRPr="00245166">
        <w:rPr>
          <w:lang w:val="en-US"/>
        </w:rPr>
        <w:t>1) is equal to 0.96 kg/cm</w:t>
      </w:r>
      <w:r w:rsidRPr="00245166">
        <w:rPr>
          <w:vertAlign w:val="superscript"/>
          <w:lang w:val="en-US"/>
        </w:rPr>
        <w:t>2</w:t>
      </w:r>
      <w:r w:rsidRPr="00245166">
        <w:rPr>
          <w:lang w:val="en-US"/>
        </w:rPr>
        <w:t xml:space="preserve">. To prevent strong jumps and changes of parameters during calculation change the position of the gate gradually with a small increment, e.g., 0.1% or 0.5%. Watch a change of pressure in the third extraction node by setting successively values 5.5, 5.6, 5.7% etc., and restarting the system with every new position of the gate. Proceed with that until a required position of the gate for setting the rated pressure in the node is found. In our case position </w:t>
      </w:r>
      <w:r w:rsidRPr="00245166">
        <w:rPr>
          <w:b/>
          <w:lang w:val="en-US"/>
        </w:rPr>
        <w:t>“8.1%”</w:t>
      </w:r>
      <w:r w:rsidRPr="00245166">
        <w:rPr>
          <w:lang w:val="en-US"/>
        </w:rPr>
        <w:t xml:space="preserve"> for gate </w:t>
      </w:r>
      <w:r w:rsidRPr="00245166">
        <w:rPr>
          <w:b/>
          <w:lang w:val="en-US"/>
        </w:rPr>
        <w:t>“z4”</w:t>
      </w:r>
      <w:r w:rsidRPr="00245166">
        <w:rPr>
          <w:lang w:val="en-US"/>
        </w:rPr>
        <w:t xml:space="preserve"> has been obtained.</w:t>
      </w:r>
    </w:p>
    <w:p w:rsidR="00F22664" w:rsidRPr="00245166" w:rsidRDefault="00F22664" w:rsidP="00F22664">
      <w:pPr>
        <w:spacing w:line="396" w:lineRule="auto"/>
        <w:rPr>
          <w:lang w:val="en-US"/>
        </w:rPr>
      </w:pPr>
    </w:p>
    <w:p w:rsidR="00D5725A" w:rsidRPr="00245166" w:rsidRDefault="00D5725A" w:rsidP="00F22664">
      <w:pPr>
        <w:spacing w:line="396" w:lineRule="auto"/>
        <w:rPr>
          <w:lang w:val="en-US"/>
        </w:rPr>
      </w:pPr>
      <w:r w:rsidRPr="00245166">
        <w:rPr>
          <w:lang w:val="en-US"/>
        </w:rPr>
        <w:lastRenderedPageBreak/>
        <w:t xml:space="preserve">Then let us go to gate </w:t>
      </w:r>
      <w:r w:rsidRPr="00245166">
        <w:rPr>
          <w:b/>
          <w:lang w:val="en-US"/>
        </w:rPr>
        <w:t>“z3”</w:t>
      </w:r>
      <w:r w:rsidRPr="00245166">
        <w:rPr>
          <w:lang w:val="en-US"/>
        </w:rPr>
        <w:t xml:space="preserve"> and watch pressure in extraction No. 2. It shall be</w:t>
      </w:r>
      <w:r w:rsidR="00766B9F" w:rsidRPr="00245166">
        <w:rPr>
          <w:lang w:val="en-US"/>
        </w:rPr>
        <w:t xml:space="preserve"> 3.</w:t>
      </w:r>
      <w:r w:rsidRPr="00245166">
        <w:rPr>
          <w:lang w:val="en-US"/>
        </w:rPr>
        <w:t>6 kgf/cm</w:t>
      </w:r>
      <w:r w:rsidRPr="00245166">
        <w:rPr>
          <w:vertAlign w:val="superscript"/>
          <w:lang w:val="en-US"/>
        </w:rPr>
        <w:t>2</w:t>
      </w:r>
      <w:r w:rsidRPr="00245166">
        <w:rPr>
          <w:lang w:val="en-US"/>
        </w:rPr>
        <w:t xml:space="preserve"> when in rated mode. In our example gate </w:t>
      </w:r>
      <w:r w:rsidRPr="00245166">
        <w:rPr>
          <w:b/>
          <w:lang w:val="en-US"/>
        </w:rPr>
        <w:t>“z3”</w:t>
      </w:r>
      <w:r w:rsidRPr="00245166">
        <w:rPr>
          <w:lang w:val="en-US"/>
        </w:rPr>
        <w:t xml:space="preserve"> shall be set to position “</w:t>
      </w:r>
      <w:r w:rsidRPr="00245166">
        <w:rPr>
          <w:rStyle w:val="Iniiaiieiieoeiue"/>
          <w:lang w:val="en-US"/>
        </w:rPr>
        <w:t>2</w:t>
      </w:r>
      <w:r w:rsidR="00766B9F" w:rsidRPr="00245166">
        <w:rPr>
          <w:rStyle w:val="Iniiaiieiieoeiue"/>
          <w:lang w:val="en-US"/>
        </w:rPr>
        <w:t>.</w:t>
      </w:r>
      <w:r w:rsidRPr="00245166">
        <w:rPr>
          <w:rStyle w:val="Iniiaiieiieoeiue"/>
          <w:lang w:val="en-US"/>
        </w:rPr>
        <w:t>35%”</w:t>
      </w:r>
      <w:r w:rsidRPr="00245166">
        <w:rPr>
          <w:rStyle w:val="Iniiaiieiieoeiue"/>
          <w:b w:val="0"/>
          <w:lang w:val="en-US"/>
        </w:rPr>
        <w:t>.</w:t>
      </w:r>
    </w:p>
    <w:p w:rsidR="00315849" w:rsidRPr="00245166" w:rsidRDefault="00315849" w:rsidP="00F22664">
      <w:pPr>
        <w:spacing w:line="396" w:lineRule="auto"/>
        <w:rPr>
          <w:lang w:val="en-US"/>
        </w:rPr>
      </w:pPr>
      <w:r w:rsidRPr="00245166">
        <w:rPr>
          <w:lang w:val="en-US"/>
        </w:rPr>
        <w:t xml:space="preserve">After that we are selecting the position of gate </w:t>
      </w:r>
      <w:r w:rsidRPr="00245166">
        <w:rPr>
          <w:b/>
          <w:lang w:val="en-US"/>
        </w:rPr>
        <w:t>“z2”</w:t>
      </w:r>
      <w:r w:rsidRPr="00245166">
        <w:rPr>
          <w:lang w:val="en-US"/>
        </w:rPr>
        <w:t xml:space="preserve"> in the same way. Pressure of 9.2 kgf/cm</w:t>
      </w:r>
      <w:r w:rsidRPr="00245166">
        <w:rPr>
          <w:vertAlign w:val="superscript"/>
          <w:lang w:val="en-US"/>
        </w:rPr>
        <w:t>2</w:t>
      </w:r>
      <w:r w:rsidRPr="00245166">
        <w:rPr>
          <w:lang w:val="en-US"/>
        </w:rPr>
        <w:t xml:space="preserve"> shall be obtained in the first extraction. In our example gate </w:t>
      </w:r>
      <w:r w:rsidRPr="00245166">
        <w:rPr>
          <w:b/>
          <w:lang w:val="en-US"/>
        </w:rPr>
        <w:t>“z2”</w:t>
      </w:r>
      <w:r w:rsidRPr="00245166">
        <w:rPr>
          <w:lang w:val="en-US"/>
        </w:rPr>
        <w:t xml:space="preserve"> shall be set to position “</w:t>
      </w:r>
      <w:r w:rsidRPr="00245166">
        <w:rPr>
          <w:rStyle w:val="Iniiaiieiieoeiue"/>
          <w:lang w:val="en-US"/>
        </w:rPr>
        <w:t>2</w:t>
      </w:r>
      <w:r w:rsidR="00766B9F" w:rsidRPr="00245166">
        <w:rPr>
          <w:rStyle w:val="Iniiaiieiieoeiue"/>
          <w:lang w:val="en-US"/>
        </w:rPr>
        <w:t>.</w:t>
      </w:r>
      <w:r w:rsidRPr="00245166">
        <w:rPr>
          <w:rStyle w:val="Iniiaiieiieoeiue"/>
          <w:lang w:val="en-US"/>
        </w:rPr>
        <w:t>69%”</w:t>
      </w:r>
      <w:r w:rsidRPr="00245166">
        <w:rPr>
          <w:rStyle w:val="Iniiaiieiieoeiue"/>
          <w:b w:val="0"/>
          <w:lang w:val="en-US"/>
        </w:rPr>
        <w:t>.</w:t>
      </w:r>
    </w:p>
    <w:p w:rsidR="00315849" w:rsidRPr="00245166" w:rsidRDefault="00315849" w:rsidP="00F22664">
      <w:pPr>
        <w:spacing w:line="396" w:lineRule="auto"/>
        <w:rPr>
          <w:lang w:val="en-US"/>
        </w:rPr>
      </w:pPr>
      <w:r w:rsidRPr="00245166">
        <w:rPr>
          <w:lang w:val="en-US"/>
        </w:rPr>
        <w:t xml:space="preserve">Set gate </w:t>
      </w:r>
      <w:r w:rsidRPr="00245166">
        <w:rPr>
          <w:b/>
          <w:lang w:val="en-US"/>
        </w:rPr>
        <w:t xml:space="preserve">“z1” </w:t>
      </w:r>
      <w:r w:rsidRPr="00245166">
        <w:rPr>
          <w:lang w:val="en-US"/>
        </w:rPr>
        <w:t>to a position known from the initial data (35 kgf/cm</w:t>
      </w:r>
      <w:r w:rsidRPr="00245166">
        <w:rPr>
          <w:vertAlign w:val="superscript"/>
          <w:lang w:val="en-US"/>
        </w:rPr>
        <w:t>2</w:t>
      </w:r>
      <w:r w:rsidRPr="00245166">
        <w:rPr>
          <w:lang w:val="en-US"/>
        </w:rPr>
        <w:t xml:space="preserve">) for main steam pressure in </w:t>
      </w:r>
      <w:r w:rsidRPr="00245166">
        <w:rPr>
          <w:b/>
          <w:lang w:val="en-US"/>
        </w:rPr>
        <w:t>“boundary node G”</w:t>
      </w:r>
      <w:r w:rsidRPr="00245166">
        <w:rPr>
          <w:lang w:val="en-US"/>
        </w:rPr>
        <w:t xml:space="preserve">. In our example gate </w:t>
      </w:r>
      <w:r w:rsidRPr="00245166">
        <w:rPr>
          <w:b/>
          <w:lang w:val="en-US"/>
        </w:rPr>
        <w:t>“z2”</w:t>
      </w:r>
      <w:r w:rsidRPr="00245166">
        <w:rPr>
          <w:lang w:val="en-US"/>
        </w:rPr>
        <w:t xml:space="preserve"> shall be set to position “</w:t>
      </w:r>
      <w:r w:rsidRPr="00245166">
        <w:rPr>
          <w:rStyle w:val="Iniiaiieiieoeiue"/>
          <w:lang w:val="en-US"/>
        </w:rPr>
        <w:t>1</w:t>
      </w:r>
      <w:r w:rsidR="00766B9F" w:rsidRPr="00245166">
        <w:rPr>
          <w:rStyle w:val="Iniiaiieiieoeiue"/>
          <w:lang w:val="en-US"/>
        </w:rPr>
        <w:t>.</w:t>
      </w:r>
      <w:r w:rsidRPr="00245166">
        <w:rPr>
          <w:rStyle w:val="Iniiaiieiieoeiue"/>
          <w:lang w:val="en-US"/>
        </w:rPr>
        <w:t>525%”</w:t>
      </w:r>
      <w:r w:rsidRPr="00245166">
        <w:rPr>
          <w:rStyle w:val="Iniiaiieiieoeiue"/>
          <w:b w:val="0"/>
          <w:lang w:val="en-US"/>
        </w:rPr>
        <w:t>.</w:t>
      </w:r>
    </w:p>
    <w:p w:rsidR="003C1F99" w:rsidRPr="00245166" w:rsidRDefault="00315849" w:rsidP="00315849">
      <w:pPr>
        <w:pStyle w:val="a4"/>
        <w:rPr>
          <w:bCs w:val="0"/>
          <w:szCs w:val="24"/>
          <w:lang w:val="en-US"/>
        </w:rPr>
      </w:pPr>
      <w:r w:rsidRPr="00245166">
        <w:rPr>
          <w:lang w:val="en-US"/>
        </w:rPr>
        <w:t xml:space="preserve">Thus, we have set the rated mode against thermohydraulics parameters of STP </w:t>
      </w:r>
      <w:r w:rsidR="003D01D1" w:rsidRPr="00245166">
        <w:rPr>
          <w:lang w:val="en-US"/>
        </w:rPr>
        <w:t>flowing part</w:t>
      </w:r>
      <w:r w:rsidRPr="00245166">
        <w:rPr>
          <w:lang w:val="en-US"/>
        </w:rPr>
        <w:t xml:space="preserve"> in a first approximation, see </w:t>
      </w:r>
      <w:r w:rsidR="00C156F5" w:rsidRPr="00245166">
        <w:rPr>
          <w:lang w:val="en-US"/>
        </w:rPr>
        <w:fldChar w:fldCharType="begin" w:fldLock="1"/>
      </w:r>
      <w:r w:rsidRPr="00245166">
        <w:rPr>
          <w:lang w:val="en-US"/>
        </w:rPr>
        <w:instrText xml:space="preserve"> REF _Ref279710082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32. Diagram Window with Rated Mode</w:t>
      </w:r>
    </w:p>
    <w:p w:rsidR="003C1F99" w:rsidRPr="00245166" w:rsidRDefault="003C1F99" w:rsidP="00584ADB">
      <w:pPr>
        <w:spacing w:line="336" w:lineRule="auto"/>
        <w:rPr>
          <w:lang w:val="en-US"/>
        </w:rPr>
      </w:pPr>
    </w:p>
    <w:p w:rsidR="00315849" w:rsidRPr="00245166" w:rsidRDefault="00C156F5" w:rsidP="00F22664">
      <w:pPr>
        <w:spacing w:line="396" w:lineRule="auto"/>
        <w:rPr>
          <w:lang w:val="en-US"/>
        </w:rPr>
      </w:pPr>
      <w:r w:rsidRPr="00245166">
        <w:rPr>
          <w:lang w:val="en-US"/>
        </w:rPr>
        <w:fldChar w:fldCharType="end"/>
      </w:r>
      <w:r w:rsidR="00315849" w:rsidRPr="00245166">
        <w:rPr>
          <w:lang w:val="en-US"/>
        </w:rPr>
        <w:t>. Then let us go to power-related (active) elements of the turbine and to setting those to the rated mode.</w:t>
      </w:r>
    </w:p>
    <w:p w:rsidR="00F22664" w:rsidRPr="00245166" w:rsidRDefault="00F22664" w:rsidP="00F22664">
      <w:pPr>
        <w:spacing w:line="396" w:lineRule="auto"/>
        <w:rPr>
          <w:lang w:val="en-US"/>
        </w:rPr>
      </w:pPr>
    </w:p>
    <w:p w:rsidR="006C5306" w:rsidRPr="00245166" w:rsidRDefault="00A146DE" w:rsidP="00B60AAE">
      <w:pPr>
        <w:pStyle w:val="a8"/>
        <w:rPr>
          <w:lang w:val="en-US"/>
        </w:rPr>
      </w:pPr>
      <w:r w:rsidRPr="00245166">
        <w:rPr>
          <w:noProof/>
        </w:rPr>
        <w:drawing>
          <wp:inline distT="0" distB="0" distL="0" distR="0">
            <wp:extent cx="6479540" cy="3530600"/>
            <wp:effectExtent l="0" t="0" r="0" b="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6479540" cy="3530600"/>
                    </a:xfrm>
                    <a:prstGeom prst="rect">
                      <a:avLst/>
                    </a:prstGeom>
                  </pic:spPr>
                </pic:pic>
              </a:graphicData>
            </a:graphic>
          </wp:inline>
        </w:drawing>
      </w:r>
    </w:p>
    <w:p w:rsidR="00315849" w:rsidRPr="00245166" w:rsidRDefault="00315849" w:rsidP="00315849">
      <w:pPr>
        <w:pStyle w:val="a4"/>
        <w:rPr>
          <w:bCs w:val="0"/>
          <w:szCs w:val="24"/>
          <w:lang w:val="en-US"/>
        </w:rPr>
      </w:pPr>
      <w:bookmarkStart w:id="99" w:name="_Toc369869650"/>
      <w:bookmarkStart w:id="100" w:name="_Ref279710082"/>
      <w:bookmarkStart w:id="101" w:name="_Toc291248653"/>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32</w:t>
      </w:r>
      <w:r w:rsidR="00C156F5" w:rsidRPr="00245166">
        <w:rPr>
          <w:bCs w:val="0"/>
          <w:szCs w:val="24"/>
          <w:lang w:val="en-US"/>
        </w:rPr>
        <w:fldChar w:fldCharType="end"/>
      </w:r>
      <w:r w:rsidRPr="00245166">
        <w:rPr>
          <w:bCs w:val="0"/>
          <w:szCs w:val="24"/>
          <w:lang w:val="en-US"/>
        </w:rPr>
        <w:t xml:space="preserve">. Diagram </w:t>
      </w:r>
      <w:r w:rsidR="00766B9F" w:rsidRPr="00245166">
        <w:rPr>
          <w:bCs w:val="0"/>
          <w:szCs w:val="24"/>
          <w:lang w:val="en-US"/>
        </w:rPr>
        <w:t xml:space="preserve">Window </w:t>
      </w:r>
      <w:r w:rsidRPr="00245166">
        <w:rPr>
          <w:bCs w:val="0"/>
          <w:szCs w:val="24"/>
          <w:lang w:val="en-US"/>
        </w:rPr>
        <w:t xml:space="preserve">with </w:t>
      </w:r>
      <w:r w:rsidR="00766B9F" w:rsidRPr="00245166">
        <w:rPr>
          <w:bCs w:val="0"/>
          <w:szCs w:val="24"/>
          <w:lang w:val="en-US"/>
        </w:rPr>
        <w:t>Rated Mode</w:t>
      </w:r>
    </w:p>
    <w:p w:rsidR="00F22664" w:rsidRPr="00245166" w:rsidRDefault="00F22664" w:rsidP="00584ADB">
      <w:pPr>
        <w:spacing w:line="336" w:lineRule="auto"/>
        <w:rPr>
          <w:lang w:val="en-US"/>
        </w:rPr>
      </w:pPr>
    </w:p>
    <w:p w:rsidR="00315849" w:rsidRPr="00245166" w:rsidRDefault="00315849" w:rsidP="00584ADB">
      <w:pPr>
        <w:pStyle w:val="3"/>
        <w:spacing w:line="336" w:lineRule="auto"/>
        <w:rPr>
          <w:bCs w:val="0"/>
          <w:lang w:val="en-US"/>
        </w:rPr>
      </w:pPr>
      <w:bookmarkStart w:id="102" w:name="_Toc407108136"/>
      <w:bookmarkEnd w:id="99"/>
      <w:bookmarkEnd w:id="100"/>
      <w:bookmarkEnd w:id="101"/>
      <w:r w:rsidRPr="00245166">
        <w:rPr>
          <w:bCs w:val="0"/>
          <w:lang w:val="en-US"/>
        </w:rPr>
        <w:t xml:space="preserve">Active </w:t>
      </w:r>
      <w:r w:rsidR="00766B9F" w:rsidRPr="00245166">
        <w:rPr>
          <w:bCs w:val="0"/>
          <w:lang w:val="en-US"/>
        </w:rPr>
        <w:t>Elements</w:t>
      </w:r>
      <w:r w:rsidRPr="00245166">
        <w:rPr>
          <w:bCs w:val="0"/>
          <w:lang w:val="en-US"/>
        </w:rPr>
        <w:t xml:space="preserve">, </w:t>
      </w:r>
      <w:r w:rsidR="00766B9F" w:rsidRPr="00245166">
        <w:rPr>
          <w:bCs w:val="0"/>
          <w:lang w:val="en-US"/>
        </w:rPr>
        <w:t xml:space="preserve">Rotor </w:t>
      </w:r>
      <w:r w:rsidRPr="00245166">
        <w:rPr>
          <w:bCs w:val="0"/>
          <w:lang w:val="en-US"/>
        </w:rPr>
        <w:t xml:space="preserve">and </w:t>
      </w:r>
      <w:r w:rsidR="00766B9F" w:rsidRPr="00245166">
        <w:rPr>
          <w:bCs w:val="0"/>
          <w:lang w:val="en-US"/>
        </w:rPr>
        <w:t>Generator</w:t>
      </w:r>
      <w:bookmarkEnd w:id="102"/>
    </w:p>
    <w:p w:rsidR="00315849" w:rsidRPr="00245166" w:rsidRDefault="00315849" w:rsidP="00584ADB">
      <w:pPr>
        <w:spacing w:line="336" w:lineRule="auto"/>
        <w:rPr>
          <w:lang w:val="en-US"/>
        </w:rPr>
      </w:pPr>
      <w:r w:rsidRPr="00245166">
        <w:rPr>
          <w:lang w:val="en-US"/>
        </w:rPr>
        <w:t>Active elements “pick up” power from hydraulic channels and transmit that to the turbine (generator) rotor.</w:t>
      </w:r>
    </w:p>
    <w:p w:rsidR="003C1F99" w:rsidRPr="00245166" w:rsidRDefault="00290E3C" w:rsidP="005A2FE0">
      <w:pPr>
        <w:pStyle w:val="a4"/>
        <w:rPr>
          <w:bCs w:val="0"/>
          <w:szCs w:val="24"/>
          <w:lang w:val="en-US"/>
        </w:rPr>
      </w:pPr>
      <w:r w:rsidRPr="00245166">
        <w:rPr>
          <w:lang w:val="en-US"/>
        </w:rPr>
        <w:t xml:space="preserve">Set </w:t>
      </w:r>
      <w:r w:rsidRPr="00245166">
        <w:rPr>
          <w:rStyle w:val="Iniiaiieiieoeiue"/>
          <w:lang w:val="en-US"/>
        </w:rPr>
        <w:t xml:space="preserve">“Mass” flow type for every active element (in properties), and set element characteristic </w:t>
      </w:r>
      <w:r w:rsidRPr="00245166">
        <w:rPr>
          <w:lang w:val="en-US"/>
        </w:rPr>
        <w:t xml:space="preserve">– </w:t>
      </w:r>
      <w:r w:rsidRPr="00245166">
        <w:rPr>
          <w:rStyle w:val="Iniiaiieiieoeiue"/>
          <w:lang w:val="en-US"/>
        </w:rPr>
        <w:t>“tk-35-38-3-st</w:t>
      </w:r>
      <w:r w:rsidR="00584ADB" w:rsidRPr="00245166">
        <w:rPr>
          <w:rStyle w:val="Iniiaiieiieoeiue"/>
          <w:lang w:val="en-US"/>
        </w:rPr>
        <w:t>1</w:t>
      </w:r>
      <w:r w:rsidRPr="00245166">
        <w:rPr>
          <w:rStyle w:val="Iniiaiieiieoeiue"/>
          <w:lang w:val="en-US"/>
        </w:rPr>
        <w:t>”,</w:t>
      </w:r>
      <w:r w:rsidRPr="00245166">
        <w:rPr>
          <w:lang w:val="en-US"/>
        </w:rPr>
        <w:t xml:space="preserve"> </w:t>
      </w:r>
      <w:r w:rsidRPr="00245166">
        <w:rPr>
          <w:rStyle w:val="Iniiaiieiieoeiue"/>
          <w:lang w:val="en-US"/>
        </w:rPr>
        <w:t>“tk-35-38-3-st2”</w:t>
      </w:r>
      <w:r w:rsidRPr="00245166">
        <w:rPr>
          <w:lang w:val="en-US"/>
        </w:rPr>
        <w:t xml:space="preserve">, </w:t>
      </w:r>
      <w:r w:rsidRPr="00245166">
        <w:rPr>
          <w:rStyle w:val="Iniiaiieiieoeiue"/>
          <w:lang w:val="en-US"/>
        </w:rPr>
        <w:t>“tk-35-38-3-st3”</w:t>
      </w:r>
      <w:r w:rsidRPr="00245166">
        <w:rPr>
          <w:lang w:val="en-US"/>
        </w:rPr>
        <w:t xml:space="preserve">, </w:t>
      </w:r>
      <w:r w:rsidRPr="00245166">
        <w:rPr>
          <w:rStyle w:val="Iniiaiieiieoeiue"/>
          <w:lang w:val="en-US"/>
        </w:rPr>
        <w:t>“tk-35-38-3-st4”</w:t>
      </w:r>
      <w:r w:rsidRPr="00245166">
        <w:rPr>
          <w:lang w:val="en-US"/>
        </w:rPr>
        <w:t xml:space="preserve">, correspondingly, for element 1, 2, 3 and 4, see </w:t>
      </w:r>
      <w:r w:rsidR="00C156F5" w:rsidRPr="00245166">
        <w:rPr>
          <w:lang w:val="en-US"/>
        </w:rPr>
        <w:fldChar w:fldCharType="begin" w:fldLock="1"/>
      </w:r>
      <w:r w:rsidRPr="00245166">
        <w:rPr>
          <w:lang w:val="en-US"/>
        </w:rPr>
        <w:instrText xml:space="preserve"> REF _Ref279919895 \h </w:instrText>
      </w:r>
      <w:r w:rsidR="00842CD0" w:rsidRPr="00245166">
        <w:rPr>
          <w:lang w:val="en-US"/>
        </w:rPr>
        <w:instrText xml:space="preserve"> \* MERGEFORMAT </w:instrText>
      </w:r>
      <w:r w:rsidR="00C156F5" w:rsidRPr="00245166">
        <w:rPr>
          <w:lang w:val="en-US"/>
        </w:rPr>
      </w:r>
      <w:r w:rsidR="00C156F5" w:rsidRPr="00245166">
        <w:rPr>
          <w:lang w:val="en-US"/>
        </w:rPr>
        <w:fldChar w:fldCharType="separate"/>
      </w:r>
      <w:r w:rsidR="003C1F99" w:rsidRPr="00245166">
        <w:rPr>
          <w:bCs w:val="0"/>
          <w:szCs w:val="24"/>
          <w:lang w:val="en-US"/>
        </w:rPr>
        <w:t>Figure 33. Properties of Active Element No. 1</w:t>
      </w:r>
    </w:p>
    <w:p w:rsidR="00290E3C" w:rsidRPr="00245166" w:rsidRDefault="00C156F5" w:rsidP="00584ADB">
      <w:pPr>
        <w:spacing w:line="336" w:lineRule="auto"/>
        <w:rPr>
          <w:lang w:val="en-US"/>
        </w:rPr>
      </w:pPr>
      <w:r w:rsidRPr="00245166">
        <w:rPr>
          <w:lang w:val="en-US"/>
        </w:rPr>
        <w:fldChar w:fldCharType="end"/>
      </w:r>
      <w:r w:rsidR="00290E3C" w:rsidRPr="00245166">
        <w:rPr>
          <w:lang w:val="en-US"/>
        </w:rPr>
        <w:t>. More details about active element characteristic can be found in TPP code documentation. Generally speaking, the characteristic appears as 3 tables</w:t>
      </w:r>
      <w:r w:rsidR="00584ADB" w:rsidRPr="00245166">
        <w:rPr>
          <w:lang w:val="en-US"/>
        </w:rPr>
        <w:t>,</w:t>
      </w:r>
      <w:r w:rsidR="00290E3C" w:rsidRPr="00245166">
        <w:rPr>
          <w:lang w:val="en-US"/>
        </w:rPr>
        <w:t xml:space="preserve"> where hydraulic resistance of the channel, efficiency of an element and moment of resistance is set by points depending on the flow (mass flow, in our case) and </w:t>
      </w:r>
      <w:r w:rsidR="00290E3C" w:rsidRPr="00245166">
        <w:rPr>
          <w:lang w:val="en-US"/>
        </w:rPr>
        <w:lastRenderedPageBreak/>
        <w:t>shaft rotation speed. In our files a constant efficiency is set (equal to 90% or 0.9) for all rotation speeds and flows.</w:t>
      </w:r>
    </w:p>
    <w:p w:rsidR="005A2FE0" w:rsidRPr="00245166" w:rsidRDefault="005A2FE0" w:rsidP="005A2FE0">
      <w:pPr>
        <w:rPr>
          <w:lang w:val="en-US"/>
        </w:rPr>
      </w:pPr>
      <w:r w:rsidRPr="00245166">
        <w:rPr>
          <w:lang w:val="en-US"/>
        </w:rPr>
        <w:t>Actual characteristics of equipment can be set in the SimInTech table editor either pinned together in points, or using built-in programming language with the use of cycles, formulas, etc.</w:t>
      </w:r>
    </w:p>
    <w:p w:rsidR="00E2276F" w:rsidRPr="00245166" w:rsidRDefault="00A146DE" w:rsidP="00E2276F">
      <w:pPr>
        <w:pStyle w:val="a8"/>
        <w:rPr>
          <w:lang w:val="en-US"/>
        </w:rPr>
      </w:pPr>
      <w:r w:rsidRPr="00245166">
        <w:rPr>
          <w:noProof/>
        </w:rPr>
        <w:drawing>
          <wp:inline distT="0" distB="0" distL="0" distR="0">
            <wp:extent cx="3810000" cy="1743075"/>
            <wp:effectExtent l="0" t="0" r="0" b="9525"/>
            <wp:docPr id="332" name="Рисунок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rsidR="005A2FE0" w:rsidRPr="00245166" w:rsidRDefault="005A2FE0" w:rsidP="005A2FE0">
      <w:pPr>
        <w:pStyle w:val="a4"/>
        <w:rPr>
          <w:bCs w:val="0"/>
          <w:szCs w:val="24"/>
          <w:lang w:val="en-US"/>
        </w:rPr>
      </w:pPr>
      <w:bookmarkStart w:id="103" w:name="_Ref279919895"/>
      <w:bookmarkStart w:id="104" w:name="_Toc291248654"/>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33</w:t>
      </w:r>
      <w:r w:rsidR="00C156F5" w:rsidRPr="00245166">
        <w:rPr>
          <w:bCs w:val="0"/>
          <w:szCs w:val="24"/>
          <w:lang w:val="en-US"/>
        </w:rPr>
        <w:fldChar w:fldCharType="end"/>
      </w:r>
      <w:r w:rsidRPr="00245166">
        <w:rPr>
          <w:bCs w:val="0"/>
          <w:szCs w:val="24"/>
          <w:lang w:val="en-US"/>
        </w:rPr>
        <w:t xml:space="preserve">. Properties of </w:t>
      </w:r>
      <w:r w:rsidR="00584ADB" w:rsidRPr="00245166">
        <w:rPr>
          <w:bCs w:val="0"/>
          <w:szCs w:val="24"/>
          <w:lang w:val="en-US"/>
        </w:rPr>
        <w:t xml:space="preserve">Active Element </w:t>
      </w:r>
      <w:r w:rsidRPr="00245166">
        <w:rPr>
          <w:bCs w:val="0"/>
          <w:szCs w:val="24"/>
          <w:lang w:val="en-US"/>
        </w:rPr>
        <w:t>No. 1</w:t>
      </w:r>
    </w:p>
    <w:p w:rsidR="005A2FE0" w:rsidRPr="00245166" w:rsidRDefault="005A2FE0" w:rsidP="005A2FE0">
      <w:pPr>
        <w:rPr>
          <w:lang w:val="en-US"/>
        </w:rPr>
      </w:pPr>
      <w:bookmarkStart w:id="105" w:name="_Toc369869651"/>
      <w:bookmarkEnd w:id="103"/>
      <w:bookmarkEnd w:id="104"/>
      <w:r w:rsidRPr="00245166">
        <w:rPr>
          <w:lang w:val="en-US"/>
        </w:rPr>
        <w:t xml:space="preserve">When properties of active elements are set and the </w:t>
      </w:r>
      <w:r w:rsidR="003D01D1" w:rsidRPr="00245166">
        <w:rPr>
          <w:lang w:val="en-US"/>
        </w:rPr>
        <w:t>flowing part</w:t>
      </w:r>
      <w:r w:rsidRPr="00245166">
        <w:rPr>
          <w:lang w:val="en-US"/>
        </w:rPr>
        <w:t xml:space="preserve"> is debugged for the rated mode, the calculation task can be started and power produced by the electric generator can be seen. In our case the power has been obtained as equal to 7400 kcal ≈ 31000 kW that is in compliance with the initial data.</w:t>
      </w:r>
      <w:bookmarkStart w:id="106" w:name="_GoBack"/>
      <w:bookmarkEnd w:id="105"/>
      <w:bookmarkEnd w:id="106"/>
    </w:p>
    <w:sectPr w:rsidR="005A2FE0" w:rsidRPr="00245166" w:rsidSect="00B93484">
      <w:footerReference w:type="default" r:id="rId40"/>
      <w:pgSz w:w="11906" w:h="16838"/>
      <w:pgMar w:top="851" w:right="851" w:bottom="851" w:left="851"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71D6" w:rsidRDefault="007471D6">
      <w:r>
        <w:separator/>
      </w:r>
    </w:p>
  </w:endnote>
  <w:endnote w:type="continuationSeparator" w:id="0">
    <w:p w:rsidR="007471D6" w:rsidRDefault="00747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ucida Console">
    <w:panose1 w:val="020B0609040504020204"/>
    <w:charset w:val="CC"/>
    <w:family w:val="modern"/>
    <w:pitch w:val="fixed"/>
    <w:sig w:usb0="8000028F" w:usb1="00001800" w:usb2="00000000" w:usb3="00000000" w:csb0="0000001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595" w:rsidRPr="003D01D1" w:rsidRDefault="001F0595" w:rsidP="002D05F3">
    <w:pPr>
      <w:pStyle w:val="a5"/>
      <w:jc w:val="right"/>
      <w:rPr>
        <w:lang w:val="en-US"/>
      </w:rPr>
    </w:pPr>
    <w:r w:rsidRPr="003D01D1">
      <w:rPr>
        <w:lang w:val="en-US"/>
      </w:rPr>
      <w:t>(</w:t>
    </w:r>
    <w:r w:rsidRPr="00F57A43">
      <w:t>С</w:t>
    </w:r>
    <w:r w:rsidRPr="003D01D1">
      <w:rPr>
        <w:lang w:val="en-US"/>
      </w:rPr>
      <w:t>) 3</w:t>
    </w:r>
    <w:r w:rsidRPr="00F57A43">
      <w:rPr>
        <w:lang w:val="en-US"/>
      </w:rPr>
      <w:t>V</w:t>
    </w:r>
    <w:r w:rsidRPr="003D01D1">
      <w:rPr>
        <w:lang w:val="en-US"/>
      </w:rPr>
      <w:t xml:space="preserve"> </w:t>
    </w:r>
    <w:r w:rsidRPr="00F57A43">
      <w:rPr>
        <w:lang w:val="en-US"/>
      </w:rPr>
      <w:t>Services</w:t>
    </w:r>
    <w:r w:rsidRPr="003D01D1">
      <w:rPr>
        <w:lang w:val="en-US"/>
      </w:rPr>
      <w:t xml:space="preserve"> </w:t>
    </w:r>
    <w:r w:rsidRPr="00F57A43">
      <w:rPr>
        <w:lang w:val="en-US"/>
      </w:rPr>
      <w:t>LLC</w:t>
    </w:r>
    <w:r>
      <w:rPr>
        <w:lang w:val="en-US"/>
      </w:rPr>
      <w:t xml:space="preserve">, </w:t>
    </w:r>
    <w:r w:rsidR="002D05F3" w:rsidRPr="002D05F3">
      <w:rPr>
        <w:lang w:val="en-US"/>
      </w:rPr>
      <w:t>Steam-turbine Plant model development in</w:t>
    </w:r>
    <w:r w:rsidR="002D05F3">
      <w:rPr>
        <w:lang w:val="en-US"/>
      </w:rPr>
      <w:t xml:space="preserve"> </w:t>
    </w:r>
    <w:r w:rsidR="002D05F3" w:rsidRPr="002D05F3">
      <w:rPr>
        <w:color w:val="1F497D" w:themeColor="text2"/>
        <w:lang w:val="en-US"/>
      </w:rPr>
      <w:t>Sim</w:t>
    </w:r>
    <w:r w:rsidR="002D05F3" w:rsidRPr="002D05F3">
      <w:rPr>
        <w:color w:val="F79646" w:themeColor="accent6"/>
        <w:lang w:val="en-US"/>
      </w:rPr>
      <w:t>In</w:t>
    </w:r>
    <w:r w:rsidR="002D05F3" w:rsidRPr="002D05F3">
      <w:rPr>
        <w:color w:val="1F497D" w:themeColor="text2"/>
        <w:lang w:val="en-US"/>
      </w:rPr>
      <w:t>Tech</w:t>
    </w:r>
    <w:r w:rsidRPr="003D01D1">
      <w:rPr>
        <w:lang w:val="en-US"/>
      </w:rPr>
      <w:t>,</w:t>
    </w:r>
    <w:r w:rsidRPr="003D01D1">
      <w:rPr>
        <w:rStyle w:val="a7"/>
        <w:lang w:val="en-US"/>
      </w:rPr>
      <w:t xml:space="preserve"> page </w:t>
    </w:r>
    <w:r w:rsidRPr="00F57A43">
      <w:rPr>
        <w:rStyle w:val="a7"/>
      </w:rPr>
      <w:fldChar w:fldCharType="begin"/>
    </w:r>
    <w:r w:rsidRPr="003D01D1">
      <w:rPr>
        <w:rStyle w:val="a7"/>
        <w:lang w:val="en-US"/>
      </w:rPr>
      <w:instrText xml:space="preserve"> PAGE </w:instrText>
    </w:r>
    <w:r w:rsidRPr="00F57A43">
      <w:rPr>
        <w:rStyle w:val="a7"/>
      </w:rPr>
      <w:fldChar w:fldCharType="separate"/>
    </w:r>
    <w:r w:rsidR="006770D6">
      <w:rPr>
        <w:rStyle w:val="a7"/>
        <w:noProof/>
        <w:lang w:val="en-US"/>
      </w:rPr>
      <w:t>27</w:t>
    </w:r>
    <w:r w:rsidRPr="00F57A43">
      <w:rPr>
        <w:rStyle w:val="a7"/>
      </w:rPr>
      <w:fldChar w:fldCharType="end"/>
    </w:r>
    <w:r w:rsidRPr="003D01D1">
      <w:rPr>
        <w:rStyle w:val="a7"/>
        <w:lang w:val="en-US"/>
      </w:rPr>
      <w:t xml:space="preserve"> </w:t>
    </w:r>
    <w:r w:rsidRPr="00F57A43">
      <w:rPr>
        <w:rStyle w:val="a7"/>
        <w:lang w:val="en-US"/>
      </w:rPr>
      <w:t>of</w:t>
    </w:r>
    <w:r w:rsidRPr="003D01D1">
      <w:rPr>
        <w:rStyle w:val="a7"/>
        <w:lang w:val="en-US"/>
      </w:rPr>
      <w:t xml:space="preserve"> </w:t>
    </w:r>
    <w:r w:rsidRPr="00F57A43">
      <w:rPr>
        <w:rStyle w:val="a7"/>
      </w:rPr>
      <w:fldChar w:fldCharType="begin"/>
    </w:r>
    <w:r w:rsidRPr="003D01D1">
      <w:rPr>
        <w:rStyle w:val="a7"/>
        <w:lang w:val="en-US"/>
      </w:rPr>
      <w:instrText xml:space="preserve"> NUMPAGES </w:instrText>
    </w:r>
    <w:r w:rsidRPr="00F57A43">
      <w:rPr>
        <w:rStyle w:val="a7"/>
      </w:rPr>
      <w:fldChar w:fldCharType="separate"/>
    </w:r>
    <w:r w:rsidR="006770D6">
      <w:rPr>
        <w:rStyle w:val="a7"/>
        <w:noProof/>
        <w:lang w:val="en-US"/>
      </w:rPr>
      <w:t>27</w:t>
    </w:r>
    <w:r w:rsidRPr="00F57A43">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71D6" w:rsidRDefault="007471D6">
      <w:r>
        <w:separator/>
      </w:r>
    </w:p>
  </w:footnote>
  <w:footnote w:type="continuationSeparator" w:id="0">
    <w:p w:rsidR="007471D6" w:rsidRDefault="007471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1"/>
    <w:lvl w:ilvl="0">
      <w:start w:val="1"/>
      <w:numFmt w:val="decimal"/>
      <w:lvlText w:val="%1)"/>
      <w:lvlJc w:val="left"/>
      <w:pPr>
        <w:tabs>
          <w:tab w:val="num" w:pos="900"/>
        </w:tabs>
        <w:ind w:left="900" w:hanging="360"/>
      </w:pPr>
    </w:lvl>
  </w:abstractNum>
  <w:abstractNum w:abstractNumId="1">
    <w:nsid w:val="00000003"/>
    <w:multiLevelType w:val="singleLevel"/>
    <w:tmpl w:val="00000003"/>
    <w:name w:val="WW8Num4"/>
    <w:lvl w:ilvl="0">
      <w:start w:val="2"/>
      <w:numFmt w:val="decimal"/>
      <w:lvlText w:val="%1)"/>
      <w:lvlJc w:val="left"/>
      <w:pPr>
        <w:tabs>
          <w:tab w:val="num" w:pos="1335"/>
        </w:tabs>
        <w:ind w:left="1335" w:hanging="795"/>
      </w:pPr>
      <w:rPr>
        <w:b w:val="0"/>
      </w:rPr>
    </w:lvl>
  </w:abstractNum>
  <w:abstractNum w:abstractNumId="2">
    <w:nsid w:val="00000004"/>
    <w:multiLevelType w:val="singleLevel"/>
    <w:tmpl w:val="00000004"/>
    <w:name w:val="WW8Num6"/>
    <w:lvl w:ilvl="0">
      <w:start w:val="1"/>
      <w:numFmt w:val="decimal"/>
      <w:lvlText w:val="%1)"/>
      <w:lvlJc w:val="left"/>
      <w:pPr>
        <w:tabs>
          <w:tab w:val="num" w:pos="1335"/>
        </w:tabs>
        <w:ind w:left="1335" w:hanging="795"/>
      </w:pPr>
      <w:rPr>
        <w:b w:val="0"/>
      </w:rPr>
    </w:lvl>
  </w:abstractNum>
  <w:abstractNum w:abstractNumId="3">
    <w:nsid w:val="00000005"/>
    <w:multiLevelType w:val="singleLevel"/>
    <w:tmpl w:val="00000005"/>
    <w:name w:val="WW8Num7"/>
    <w:lvl w:ilvl="0">
      <w:start w:val="1"/>
      <w:numFmt w:val="decimal"/>
      <w:lvlText w:val="%1)"/>
      <w:lvlJc w:val="left"/>
      <w:pPr>
        <w:tabs>
          <w:tab w:val="num" w:pos="900"/>
        </w:tabs>
        <w:ind w:left="900" w:hanging="360"/>
      </w:pPr>
    </w:lvl>
  </w:abstractNum>
  <w:abstractNum w:abstractNumId="4">
    <w:nsid w:val="086367C6"/>
    <w:multiLevelType w:val="hybridMultilevel"/>
    <w:tmpl w:val="6FD4A6E4"/>
    <w:lvl w:ilvl="0" w:tplc="1D802858">
      <w:start w:val="1"/>
      <w:numFmt w:val="decimal"/>
      <w:suff w:val="space"/>
      <w:lvlText w:val="%1)"/>
      <w:lvlJc w:val="left"/>
      <w:pPr>
        <w:ind w:left="0" w:firstLine="709"/>
      </w:pPr>
      <w:rPr>
        <w:rFonts w:hint="default"/>
        <w:sz w:val="24"/>
        <w:szCs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6296360"/>
    <w:multiLevelType w:val="multilevel"/>
    <w:tmpl w:val="F27ABD68"/>
    <w:lvl w:ilvl="0">
      <w:start w:val="2"/>
      <w:numFmt w:val="decimal"/>
      <w:pStyle w:val="1"/>
      <w:lvlText w:val="%1"/>
      <w:lvlJc w:val="left"/>
      <w:pPr>
        <w:ind w:left="360" w:hanging="360"/>
      </w:pPr>
      <w:rPr>
        <w:rFonts w:hint="default"/>
      </w:rPr>
    </w:lvl>
    <w:lvl w:ilvl="1">
      <w:start w:val="1"/>
      <w:numFmt w:val="decimal"/>
      <w:pStyle w:val="2"/>
      <w:lvlText w:val="%1.%2"/>
      <w:lvlJc w:val="left"/>
      <w:pPr>
        <w:ind w:left="567" w:hanging="567"/>
      </w:pPr>
      <w:rPr>
        <w:rFonts w:hint="default"/>
      </w:rPr>
    </w:lvl>
    <w:lvl w:ilvl="2">
      <w:start w:val="1"/>
      <w:numFmt w:val="decimal"/>
      <w:pStyle w:val="3"/>
      <w:lvlText w:val="%1.%2.%3"/>
      <w:lvlJc w:val="left"/>
      <w:pPr>
        <w:ind w:left="1638" w:hanging="504"/>
      </w:pPr>
      <w:rPr>
        <w:rFonts w:hint="default"/>
        <w:color w:val="4F81BD"/>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7833A90"/>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7">
    <w:nsid w:val="17C0475F"/>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E45030C"/>
    <w:multiLevelType w:val="multilevel"/>
    <w:tmpl w:val="26D41750"/>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9">
    <w:nsid w:val="21A97CF0"/>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20978F9"/>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67173AA"/>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2">
    <w:nsid w:val="273312CE"/>
    <w:multiLevelType w:val="hybridMultilevel"/>
    <w:tmpl w:val="0546B2B0"/>
    <w:lvl w:ilvl="0" w:tplc="51D016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D4C4A47"/>
    <w:multiLevelType w:val="hybridMultilevel"/>
    <w:tmpl w:val="93F21B7A"/>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14C4E9A"/>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5">
    <w:nsid w:val="422C43E5"/>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6">
    <w:nsid w:val="426015CA"/>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7">
    <w:nsid w:val="433172AC"/>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8">
    <w:nsid w:val="451C057A"/>
    <w:multiLevelType w:val="hybridMultilevel"/>
    <w:tmpl w:val="3AECDB4C"/>
    <w:lvl w:ilvl="0" w:tplc="8F705534">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47183662"/>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567A3CA9"/>
    <w:multiLevelType w:val="multilevel"/>
    <w:tmpl w:val="26D41750"/>
    <w:styleLink w:val="a"/>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21">
    <w:nsid w:val="638C367F"/>
    <w:multiLevelType w:val="hybridMultilevel"/>
    <w:tmpl w:val="DD2A46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3B26681"/>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3">
    <w:nsid w:val="71DE11C5"/>
    <w:multiLevelType w:val="hybridMultilevel"/>
    <w:tmpl w:val="41ACDD9A"/>
    <w:lvl w:ilvl="0" w:tplc="D91EEC84">
      <w:start w:val="1"/>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756747F7"/>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767D5B14"/>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6"/>
  </w:num>
  <w:num w:numId="2">
    <w:abstractNumId w:val="5"/>
  </w:num>
  <w:num w:numId="3">
    <w:abstractNumId w:val="13"/>
  </w:num>
  <w:num w:numId="4">
    <w:abstractNumId w:val="20"/>
  </w:num>
  <w:num w:numId="5">
    <w:abstractNumId w:val="15"/>
  </w:num>
  <w:num w:numId="6">
    <w:abstractNumId w:val="8"/>
  </w:num>
  <w:num w:numId="7">
    <w:abstractNumId w:val="7"/>
  </w:num>
  <w:num w:numId="8">
    <w:abstractNumId w:val="12"/>
  </w:num>
  <w:num w:numId="9">
    <w:abstractNumId w:val="9"/>
  </w:num>
  <w:num w:numId="10">
    <w:abstractNumId w:val="19"/>
  </w:num>
  <w:num w:numId="11">
    <w:abstractNumId w:val="4"/>
  </w:num>
  <w:num w:numId="12">
    <w:abstractNumId w:val="23"/>
  </w:num>
  <w:num w:numId="13">
    <w:abstractNumId w:val="24"/>
  </w:num>
  <w:num w:numId="14">
    <w:abstractNumId w:val="10"/>
  </w:num>
  <w:num w:numId="15">
    <w:abstractNumId w:val="25"/>
  </w:num>
  <w:num w:numId="16">
    <w:abstractNumId w:val="16"/>
  </w:num>
  <w:num w:numId="17">
    <w:abstractNumId w:val="17"/>
  </w:num>
  <w:num w:numId="18">
    <w:abstractNumId w:val="11"/>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14"/>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8"/>
  </w:num>
  <w:num w:numId="50">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autoHyphenation/>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EBD"/>
    <w:rsid w:val="00000221"/>
    <w:rsid w:val="0000133A"/>
    <w:rsid w:val="00001B54"/>
    <w:rsid w:val="000040DD"/>
    <w:rsid w:val="00004D9E"/>
    <w:rsid w:val="000051B8"/>
    <w:rsid w:val="00005C15"/>
    <w:rsid w:val="00005D4C"/>
    <w:rsid w:val="000061A2"/>
    <w:rsid w:val="000064D8"/>
    <w:rsid w:val="00006633"/>
    <w:rsid w:val="00007200"/>
    <w:rsid w:val="00007F1D"/>
    <w:rsid w:val="00011922"/>
    <w:rsid w:val="00011C68"/>
    <w:rsid w:val="00011E23"/>
    <w:rsid w:val="000121BE"/>
    <w:rsid w:val="0001270D"/>
    <w:rsid w:val="00015150"/>
    <w:rsid w:val="00015CA9"/>
    <w:rsid w:val="00016351"/>
    <w:rsid w:val="00017426"/>
    <w:rsid w:val="0001760B"/>
    <w:rsid w:val="00020D73"/>
    <w:rsid w:val="00021518"/>
    <w:rsid w:val="000217FB"/>
    <w:rsid w:val="000220AA"/>
    <w:rsid w:val="00023B1A"/>
    <w:rsid w:val="00025139"/>
    <w:rsid w:val="00025F76"/>
    <w:rsid w:val="00026644"/>
    <w:rsid w:val="00026F39"/>
    <w:rsid w:val="00027884"/>
    <w:rsid w:val="00027C1D"/>
    <w:rsid w:val="00027FEF"/>
    <w:rsid w:val="000308CB"/>
    <w:rsid w:val="0003098D"/>
    <w:rsid w:val="00030C67"/>
    <w:rsid w:val="00031895"/>
    <w:rsid w:val="000319EC"/>
    <w:rsid w:val="00032D2F"/>
    <w:rsid w:val="000342E6"/>
    <w:rsid w:val="00034C3E"/>
    <w:rsid w:val="00035AED"/>
    <w:rsid w:val="00035D4E"/>
    <w:rsid w:val="000367A0"/>
    <w:rsid w:val="00036F04"/>
    <w:rsid w:val="0004059B"/>
    <w:rsid w:val="00040889"/>
    <w:rsid w:val="00042E81"/>
    <w:rsid w:val="000439AD"/>
    <w:rsid w:val="00044F29"/>
    <w:rsid w:val="00045DC8"/>
    <w:rsid w:val="00046AAB"/>
    <w:rsid w:val="00050731"/>
    <w:rsid w:val="00050760"/>
    <w:rsid w:val="0005188F"/>
    <w:rsid w:val="00051D8E"/>
    <w:rsid w:val="000522B5"/>
    <w:rsid w:val="00052437"/>
    <w:rsid w:val="000531E6"/>
    <w:rsid w:val="00053B98"/>
    <w:rsid w:val="0005400F"/>
    <w:rsid w:val="0005437D"/>
    <w:rsid w:val="00054EF9"/>
    <w:rsid w:val="00055B6C"/>
    <w:rsid w:val="00055C53"/>
    <w:rsid w:val="00057331"/>
    <w:rsid w:val="000608DE"/>
    <w:rsid w:val="00060A5B"/>
    <w:rsid w:val="00060B06"/>
    <w:rsid w:val="000612E8"/>
    <w:rsid w:val="000623B9"/>
    <w:rsid w:val="00062A80"/>
    <w:rsid w:val="00066255"/>
    <w:rsid w:val="0006634F"/>
    <w:rsid w:val="00066B25"/>
    <w:rsid w:val="00067060"/>
    <w:rsid w:val="000707BC"/>
    <w:rsid w:val="000709E4"/>
    <w:rsid w:val="0007194D"/>
    <w:rsid w:val="00071D7B"/>
    <w:rsid w:val="00073320"/>
    <w:rsid w:val="0007387B"/>
    <w:rsid w:val="00073955"/>
    <w:rsid w:val="00073EFF"/>
    <w:rsid w:val="00082A6E"/>
    <w:rsid w:val="00082D16"/>
    <w:rsid w:val="0008308C"/>
    <w:rsid w:val="0008330A"/>
    <w:rsid w:val="000837F3"/>
    <w:rsid w:val="000844BA"/>
    <w:rsid w:val="00084573"/>
    <w:rsid w:val="000846F2"/>
    <w:rsid w:val="000856B9"/>
    <w:rsid w:val="00085D29"/>
    <w:rsid w:val="00087F08"/>
    <w:rsid w:val="00092FDD"/>
    <w:rsid w:val="0009305E"/>
    <w:rsid w:val="00093878"/>
    <w:rsid w:val="00093F77"/>
    <w:rsid w:val="000945F6"/>
    <w:rsid w:val="00095CE2"/>
    <w:rsid w:val="00096974"/>
    <w:rsid w:val="00097C1E"/>
    <w:rsid w:val="000A0574"/>
    <w:rsid w:val="000A1DE2"/>
    <w:rsid w:val="000A216C"/>
    <w:rsid w:val="000A2D46"/>
    <w:rsid w:val="000A3CB8"/>
    <w:rsid w:val="000A432B"/>
    <w:rsid w:val="000A6934"/>
    <w:rsid w:val="000A7A68"/>
    <w:rsid w:val="000A7B45"/>
    <w:rsid w:val="000A7F93"/>
    <w:rsid w:val="000B02DF"/>
    <w:rsid w:val="000B02E6"/>
    <w:rsid w:val="000B11C6"/>
    <w:rsid w:val="000B293C"/>
    <w:rsid w:val="000B4AC8"/>
    <w:rsid w:val="000B4EDB"/>
    <w:rsid w:val="000B5CE1"/>
    <w:rsid w:val="000B69DE"/>
    <w:rsid w:val="000B7155"/>
    <w:rsid w:val="000B73CD"/>
    <w:rsid w:val="000B762F"/>
    <w:rsid w:val="000B7C37"/>
    <w:rsid w:val="000C12CB"/>
    <w:rsid w:val="000C17B7"/>
    <w:rsid w:val="000C58F3"/>
    <w:rsid w:val="000C597E"/>
    <w:rsid w:val="000C5BF3"/>
    <w:rsid w:val="000C7196"/>
    <w:rsid w:val="000C76CE"/>
    <w:rsid w:val="000C782E"/>
    <w:rsid w:val="000C7DE1"/>
    <w:rsid w:val="000D0BF3"/>
    <w:rsid w:val="000D0D81"/>
    <w:rsid w:val="000D14B2"/>
    <w:rsid w:val="000D16BE"/>
    <w:rsid w:val="000D200F"/>
    <w:rsid w:val="000D22F9"/>
    <w:rsid w:val="000D2574"/>
    <w:rsid w:val="000D2D32"/>
    <w:rsid w:val="000D38E3"/>
    <w:rsid w:val="000D4B31"/>
    <w:rsid w:val="000D5F00"/>
    <w:rsid w:val="000D5F74"/>
    <w:rsid w:val="000D6065"/>
    <w:rsid w:val="000E1B78"/>
    <w:rsid w:val="000E2A02"/>
    <w:rsid w:val="000E2FA8"/>
    <w:rsid w:val="000E3B8D"/>
    <w:rsid w:val="000E3CB8"/>
    <w:rsid w:val="000E4228"/>
    <w:rsid w:val="000E49C1"/>
    <w:rsid w:val="000E5851"/>
    <w:rsid w:val="000E595A"/>
    <w:rsid w:val="000E704B"/>
    <w:rsid w:val="000F0849"/>
    <w:rsid w:val="000F0851"/>
    <w:rsid w:val="000F08EF"/>
    <w:rsid w:val="000F0936"/>
    <w:rsid w:val="000F1AF4"/>
    <w:rsid w:val="000F1B4F"/>
    <w:rsid w:val="000F264A"/>
    <w:rsid w:val="000F2E10"/>
    <w:rsid w:val="000F3818"/>
    <w:rsid w:val="000F4D0B"/>
    <w:rsid w:val="000F5602"/>
    <w:rsid w:val="000F6154"/>
    <w:rsid w:val="000F7605"/>
    <w:rsid w:val="0010288C"/>
    <w:rsid w:val="001032F1"/>
    <w:rsid w:val="00103423"/>
    <w:rsid w:val="00104952"/>
    <w:rsid w:val="00104EA5"/>
    <w:rsid w:val="001062E2"/>
    <w:rsid w:val="001067FA"/>
    <w:rsid w:val="001069A4"/>
    <w:rsid w:val="0011027A"/>
    <w:rsid w:val="001108C9"/>
    <w:rsid w:val="0011174D"/>
    <w:rsid w:val="00111C8A"/>
    <w:rsid w:val="001122D5"/>
    <w:rsid w:val="001145E0"/>
    <w:rsid w:val="00114A9B"/>
    <w:rsid w:val="00114CF7"/>
    <w:rsid w:val="00114EDC"/>
    <w:rsid w:val="00116CEC"/>
    <w:rsid w:val="0012101F"/>
    <w:rsid w:val="001221D3"/>
    <w:rsid w:val="001224E4"/>
    <w:rsid w:val="00123A33"/>
    <w:rsid w:val="001241E5"/>
    <w:rsid w:val="00125721"/>
    <w:rsid w:val="001272A4"/>
    <w:rsid w:val="00127551"/>
    <w:rsid w:val="00127D05"/>
    <w:rsid w:val="00130256"/>
    <w:rsid w:val="001304C2"/>
    <w:rsid w:val="00130D5B"/>
    <w:rsid w:val="0013116D"/>
    <w:rsid w:val="00133B4D"/>
    <w:rsid w:val="001355F3"/>
    <w:rsid w:val="0013751E"/>
    <w:rsid w:val="0014192F"/>
    <w:rsid w:val="001438FF"/>
    <w:rsid w:val="0014501A"/>
    <w:rsid w:val="001506DB"/>
    <w:rsid w:val="001513B5"/>
    <w:rsid w:val="00151894"/>
    <w:rsid w:val="001519C6"/>
    <w:rsid w:val="00151B1D"/>
    <w:rsid w:val="00151EC1"/>
    <w:rsid w:val="0015228A"/>
    <w:rsid w:val="00152AF1"/>
    <w:rsid w:val="00153723"/>
    <w:rsid w:val="00154D7C"/>
    <w:rsid w:val="00155D1C"/>
    <w:rsid w:val="00160F8A"/>
    <w:rsid w:val="00161805"/>
    <w:rsid w:val="00161DB9"/>
    <w:rsid w:val="00161F1E"/>
    <w:rsid w:val="0016277E"/>
    <w:rsid w:val="001636E6"/>
    <w:rsid w:val="001638C2"/>
    <w:rsid w:val="00164770"/>
    <w:rsid w:val="00165D8F"/>
    <w:rsid w:val="00165EA1"/>
    <w:rsid w:val="001709A0"/>
    <w:rsid w:val="00170D1F"/>
    <w:rsid w:val="001737C2"/>
    <w:rsid w:val="00174115"/>
    <w:rsid w:val="001747DF"/>
    <w:rsid w:val="001751FD"/>
    <w:rsid w:val="0017561C"/>
    <w:rsid w:val="001760C2"/>
    <w:rsid w:val="00180F68"/>
    <w:rsid w:val="00182397"/>
    <w:rsid w:val="0018271A"/>
    <w:rsid w:val="00183FFE"/>
    <w:rsid w:val="001840E5"/>
    <w:rsid w:val="00184195"/>
    <w:rsid w:val="001841D9"/>
    <w:rsid w:val="00186BD6"/>
    <w:rsid w:val="00186DEA"/>
    <w:rsid w:val="0018763F"/>
    <w:rsid w:val="00190C52"/>
    <w:rsid w:val="001912E0"/>
    <w:rsid w:val="00192249"/>
    <w:rsid w:val="00192A22"/>
    <w:rsid w:val="00192E39"/>
    <w:rsid w:val="00193920"/>
    <w:rsid w:val="00193CB1"/>
    <w:rsid w:val="00195270"/>
    <w:rsid w:val="00195744"/>
    <w:rsid w:val="001A0DC6"/>
    <w:rsid w:val="001A2848"/>
    <w:rsid w:val="001A2E28"/>
    <w:rsid w:val="001A37E0"/>
    <w:rsid w:val="001A37F0"/>
    <w:rsid w:val="001A3FA0"/>
    <w:rsid w:val="001A546B"/>
    <w:rsid w:val="001A54D6"/>
    <w:rsid w:val="001A5C41"/>
    <w:rsid w:val="001A6058"/>
    <w:rsid w:val="001A6946"/>
    <w:rsid w:val="001A7400"/>
    <w:rsid w:val="001A7A50"/>
    <w:rsid w:val="001B1FD1"/>
    <w:rsid w:val="001B3863"/>
    <w:rsid w:val="001B3EA2"/>
    <w:rsid w:val="001B4443"/>
    <w:rsid w:val="001B53DF"/>
    <w:rsid w:val="001B5D97"/>
    <w:rsid w:val="001B6D5E"/>
    <w:rsid w:val="001B73A4"/>
    <w:rsid w:val="001C2D9F"/>
    <w:rsid w:val="001C5F4D"/>
    <w:rsid w:val="001C6244"/>
    <w:rsid w:val="001C6A6E"/>
    <w:rsid w:val="001C7E98"/>
    <w:rsid w:val="001D077E"/>
    <w:rsid w:val="001D1DBF"/>
    <w:rsid w:val="001D3FC4"/>
    <w:rsid w:val="001D445C"/>
    <w:rsid w:val="001D65EB"/>
    <w:rsid w:val="001D70B3"/>
    <w:rsid w:val="001D716E"/>
    <w:rsid w:val="001E0430"/>
    <w:rsid w:val="001E129C"/>
    <w:rsid w:val="001E1C65"/>
    <w:rsid w:val="001E1ECC"/>
    <w:rsid w:val="001E3595"/>
    <w:rsid w:val="001E43BA"/>
    <w:rsid w:val="001E441D"/>
    <w:rsid w:val="001E4A46"/>
    <w:rsid w:val="001E65CE"/>
    <w:rsid w:val="001E673B"/>
    <w:rsid w:val="001E6C4D"/>
    <w:rsid w:val="001E7A61"/>
    <w:rsid w:val="001F0492"/>
    <w:rsid w:val="001F0595"/>
    <w:rsid w:val="001F17F7"/>
    <w:rsid w:val="001F1B1A"/>
    <w:rsid w:val="001F1CF1"/>
    <w:rsid w:val="001F261B"/>
    <w:rsid w:val="001F2B9A"/>
    <w:rsid w:val="001F43A4"/>
    <w:rsid w:val="001F4993"/>
    <w:rsid w:val="001F5C3F"/>
    <w:rsid w:val="001F7813"/>
    <w:rsid w:val="00200137"/>
    <w:rsid w:val="002006E3"/>
    <w:rsid w:val="00200D9D"/>
    <w:rsid w:val="00200E92"/>
    <w:rsid w:val="0020125F"/>
    <w:rsid w:val="00202B88"/>
    <w:rsid w:val="00203A1D"/>
    <w:rsid w:val="002042AF"/>
    <w:rsid w:val="00205359"/>
    <w:rsid w:val="00205E75"/>
    <w:rsid w:val="002122DB"/>
    <w:rsid w:val="002125B2"/>
    <w:rsid w:val="00212EB9"/>
    <w:rsid w:val="0021332B"/>
    <w:rsid w:val="002157BC"/>
    <w:rsid w:val="002167B7"/>
    <w:rsid w:val="00222A4C"/>
    <w:rsid w:val="002249A5"/>
    <w:rsid w:val="002251B0"/>
    <w:rsid w:val="00226840"/>
    <w:rsid w:val="00226D7E"/>
    <w:rsid w:val="002273C2"/>
    <w:rsid w:val="00230385"/>
    <w:rsid w:val="002307F2"/>
    <w:rsid w:val="00231D34"/>
    <w:rsid w:val="0023234C"/>
    <w:rsid w:val="00232642"/>
    <w:rsid w:val="00233FEB"/>
    <w:rsid w:val="002340FC"/>
    <w:rsid w:val="0023473F"/>
    <w:rsid w:val="002351FF"/>
    <w:rsid w:val="0023557C"/>
    <w:rsid w:val="00236474"/>
    <w:rsid w:val="00236F7E"/>
    <w:rsid w:val="0024033E"/>
    <w:rsid w:val="0024139A"/>
    <w:rsid w:val="0024151B"/>
    <w:rsid w:val="00241E17"/>
    <w:rsid w:val="00242089"/>
    <w:rsid w:val="00242663"/>
    <w:rsid w:val="00242777"/>
    <w:rsid w:val="00242AD8"/>
    <w:rsid w:val="0024379B"/>
    <w:rsid w:val="0024393E"/>
    <w:rsid w:val="00243CD0"/>
    <w:rsid w:val="00243CFC"/>
    <w:rsid w:val="00244EE6"/>
    <w:rsid w:val="002450C7"/>
    <w:rsid w:val="00245166"/>
    <w:rsid w:val="00245A64"/>
    <w:rsid w:val="0024641D"/>
    <w:rsid w:val="0025007A"/>
    <w:rsid w:val="00250820"/>
    <w:rsid w:val="0025208B"/>
    <w:rsid w:val="00253651"/>
    <w:rsid w:val="002542C9"/>
    <w:rsid w:val="002547DF"/>
    <w:rsid w:val="00255F64"/>
    <w:rsid w:val="00260B55"/>
    <w:rsid w:val="00261B3B"/>
    <w:rsid w:val="00264352"/>
    <w:rsid w:val="002656C9"/>
    <w:rsid w:val="00267926"/>
    <w:rsid w:val="00270140"/>
    <w:rsid w:val="002709CB"/>
    <w:rsid w:val="00271264"/>
    <w:rsid w:val="00271F4F"/>
    <w:rsid w:val="00272C5E"/>
    <w:rsid w:val="0027348A"/>
    <w:rsid w:val="002737A8"/>
    <w:rsid w:val="002739BF"/>
    <w:rsid w:val="00273BC8"/>
    <w:rsid w:val="00274470"/>
    <w:rsid w:val="00276710"/>
    <w:rsid w:val="0027701A"/>
    <w:rsid w:val="002814F9"/>
    <w:rsid w:val="002819D1"/>
    <w:rsid w:val="00282CFD"/>
    <w:rsid w:val="00282EBC"/>
    <w:rsid w:val="0028458E"/>
    <w:rsid w:val="002858E3"/>
    <w:rsid w:val="002859CB"/>
    <w:rsid w:val="00286129"/>
    <w:rsid w:val="002869F6"/>
    <w:rsid w:val="00290E3C"/>
    <w:rsid w:val="00290F14"/>
    <w:rsid w:val="00291D68"/>
    <w:rsid w:val="002947AD"/>
    <w:rsid w:val="00294F0F"/>
    <w:rsid w:val="002951DE"/>
    <w:rsid w:val="0029532D"/>
    <w:rsid w:val="002958E3"/>
    <w:rsid w:val="00296222"/>
    <w:rsid w:val="002965CA"/>
    <w:rsid w:val="00296B5B"/>
    <w:rsid w:val="00296ECF"/>
    <w:rsid w:val="002A00FF"/>
    <w:rsid w:val="002A06AB"/>
    <w:rsid w:val="002A4127"/>
    <w:rsid w:val="002A4347"/>
    <w:rsid w:val="002A444D"/>
    <w:rsid w:val="002A5187"/>
    <w:rsid w:val="002A5CED"/>
    <w:rsid w:val="002A5FAF"/>
    <w:rsid w:val="002A72C8"/>
    <w:rsid w:val="002A7BFD"/>
    <w:rsid w:val="002B1947"/>
    <w:rsid w:val="002B1FBA"/>
    <w:rsid w:val="002B336A"/>
    <w:rsid w:val="002B3DFE"/>
    <w:rsid w:val="002B4537"/>
    <w:rsid w:val="002B499F"/>
    <w:rsid w:val="002B6045"/>
    <w:rsid w:val="002C1951"/>
    <w:rsid w:val="002C2A58"/>
    <w:rsid w:val="002C2DF1"/>
    <w:rsid w:val="002C38FA"/>
    <w:rsid w:val="002C4D9E"/>
    <w:rsid w:val="002C4F8B"/>
    <w:rsid w:val="002C5743"/>
    <w:rsid w:val="002C5A8D"/>
    <w:rsid w:val="002C6A6C"/>
    <w:rsid w:val="002C6C34"/>
    <w:rsid w:val="002C7E5E"/>
    <w:rsid w:val="002D046B"/>
    <w:rsid w:val="002D05F3"/>
    <w:rsid w:val="002D21FC"/>
    <w:rsid w:val="002D234F"/>
    <w:rsid w:val="002D2828"/>
    <w:rsid w:val="002D2DA0"/>
    <w:rsid w:val="002D3014"/>
    <w:rsid w:val="002D311E"/>
    <w:rsid w:val="002D3817"/>
    <w:rsid w:val="002D4BC9"/>
    <w:rsid w:val="002D5B04"/>
    <w:rsid w:val="002D68DB"/>
    <w:rsid w:val="002E0E87"/>
    <w:rsid w:val="002E15D7"/>
    <w:rsid w:val="002E1A30"/>
    <w:rsid w:val="002E248B"/>
    <w:rsid w:val="002E301F"/>
    <w:rsid w:val="002E4D7D"/>
    <w:rsid w:val="002E596E"/>
    <w:rsid w:val="002E5F03"/>
    <w:rsid w:val="002E5FCA"/>
    <w:rsid w:val="002E63B7"/>
    <w:rsid w:val="002E7343"/>
    <w:rsid w:val="002F02AA"/>
    <w:rsid w:val="002F06B3"/>
    <w:rsid w:val="002F0FFB"/>
    <w:rsid w:val="002F1764"/>
    <w:rsid w:val="002F1D58"/>
    <w:rsid w:val="002F2283"/>
    <w:rsid w:val="002F44C9"/>
    <w:rsid w:val="002F57D7"/>
    <w:rsid w:val="002F682A"/>
    <w:rsid w:val="002F70FE"/>
    <w:rsid w:val="002F7D74"/>
    <w:rsid w:val="00300F4B"/>
    <w:rsid w:val="003020C7"/>
    <w:rsid w:val="00302BF0"/>
    <w:rsid w:val="003032AC"/>
    <w:rsid w:val="00304427"/>
    <w:rsid w:val="00304E8C"/>
    <w:rsid w:val="00305405"/>
    <w:rsid w:val="00305779"/>
    <w:rsid w:val="0030785F"/>
    <w:rsid w:val="00307D28"/>
    <w:rsid w:val="003108BD"/>
    <w:rsid w:val="00311235"/>
    <w:rsid w:val="0031171E"/>
    <w:rsid w:val="00311B0F"/>
    <w:rsid w:val="003120A7"/>
    <w:rsid w:val="00312C24"/>
    <w:rsid w:val="00312CDC"/>
    <w:rsid w:val="00312EEA"/>
    <w:rsid w:val="003134C7"/>
    <w:rsid w:val="00313ADD"/>
    <w:rsid w:val="00314291"/>
    <w:rsid w:val="0031503B"/>
    <w:rsid w:val="00315849"/>
    <w:rsid w:val="003159BD"/>
    <w:rsid w:val="00316224"/>
    <w:rsid w:val="0031664B"/>
    <w:rsid w:val="00316770"/>
    <w:rsid w:val="0031685B"/>
    <w:rsid w:val="00317166"/>
    <w:rsid w:val="00317496"/>
    <w:rsid w:val="00317B86"/>
    <w:rsid w:val="00317DDB"/>
    <w:rsid w:val="00317ED1"/>
    <w:rsid w:val="003201BD"/>
    <w:rsid w:val="003207A5"/>
    <w:rsid w:val="00320F04"/>
    <w:rsid w:val="003212AC"/>
    <w:rsid w:val="00321A16"/>
    <w:rsid w:val="003222D9"/>
    <w:rsid w:val="00323097"/>
    <w:rsid w:val="00325769"/>
    <w:rsid w:val="003265C4"/>
    <w:rsid w:val="00326DBA"/>
    <w:rsid w:val="003277FC"/>
    <w:rsid w:val="00327D76"/>
    <w:rsid w:val="00331035"/>
    <w:rsid w:val="0033138B"/>
    <w:rsid w:val="003315AE"/>
    <w:rsid w:val="00331A29"/>
    <w:rsid w:val="00331B0A"/>
    <w:rsid w:val="00331B6E"/>
    <w:rsid w:val="003327EC"/>
    <w:rsid w:val="00332FE6"/>
    <w:rsid w:val="00334530"/>
    <w:rsid w:val="003347BB"/>
    <w:rsid w:val="003349FB"/>
    <w:rsid w:val="0033584A"/>
    <w:rsid w:val="003359B5"/>
    <w:rsid w:val="00336150"/>
    <w:rsid w:val="00336CBD"/>
    <w:rsid w:val="003374DF"/>
    <w:rsid w:val="00337677"/>
    <w:rsid w:val="00337DA6"/>
    <w:rsid w:val="0034081A"/>
    <w:rsid w:val="00340874"/>
    <w:rsid w:val="00340E05"/>
    <w:rsid w:val="00342057"/>
    <w:rsid w:val="00342344"/>
    <w:rsid w:val="00344648"/>
    <w:rsid w:val="00346498"/>
    <w:rsid w:val="00347792"/>
    <w:rsid w:val="00347D63"/>
    <w:rsid w:val="00350450"/>
    <w:rsid w:val="00351136"/>
    <w:rsid w:val="00352B94"/>
    <w:rsid w:val="00353D92"/>
    <w:rsid w:val="00353DAE"/>
    <w:rsid w:val="00355A15"/>
    <w:rsid w:val="00355A88"/>
    <w:rsid w:val="00356927"/>
    <w:rsid w:val="00357819"/>
    <w:rsid w:val="003612D9"/>
    <w:rsid w:val="00361B29"/>
    <w:rsid w:val="00362A79"/>
    <w:rsid w:val="00365303"/>
    <w:rsid w:val="003653E7"/>
    <w:rsid w:val="00365FA3"/>
    <w:rsid w:val="00367940"/>
    <w:rsid w:val="00367CE4"/>
    <w:rsid w:val="003709C0"/>
    <w:rsid w:val="00372B61"/>
    <w:rsid w:val="003730F3"/>
    <w:rsid w:val="003732BC"/>
    <w:rsid w:val="00373B24"/>
    <w:rsid w:val="0037439F"/>
    <w:rsid w:val="0037485E"/>
    <w:rsid w:val="0037490B"/>
    <w:rsid w:val="00375A81"/>
    <w:rsid w:val="00376395"/>
    <w:rsid w:val="00380FE9"/>
    <w:rsid w:val="00381A20"/>
    <w:rsid w:val="003829F0"/>
    <w:rsid w:val="00382E61"/>
    <w:rsid w:val="00383462"/>
    <w:rsid w:val="00383E05"/>
    <w:rsid w:val="003849BA"/>
    <w:rsid w:val="00384D88"/>
    <w:rsid w:val="00385A58"/>
    <w:rsid w:val="00386789"/>
    <w:rsid w:val="00387752"/>
    <w:rsid w:val="00387C62"/>
    <w:rsid w:val="00390480"/>
    <w:rsid w:val="00390842"/>
    <w:rsid w:val="00390B62"/>
    <w:rsid w:val="0039175F"/>
    <w:rsid w:val="0039200D"/>
    <w:rsid w:val="00392404"/>
    <w:rsid w:val="00394316"/>
    <w:rsid w:val="003951AA"/>
    <w:rsid w:val="0039535D"/>
    <w:rsid w:val="00395AB2"/>
    <w:rsid w:val="00396832"/>
    <w:rsid w:val="00396A90"/>
    <w:rsid w:val="00397D2C"/>
    <w:rsid w:val="003A2010"/>
    <w:rsid w:val="003A2828"/>
    <w:rsid w:val="003A2AEE"/>
    <w:rsid w:val="003A3221"/>
    <w:rsid w:val="003A39C0"/>
    <w:rsid w:val="003A51C9"/>
    <w:rsid w:val="003A5741"/>
    <w:rsid w:val="003A6C86"/>
    <w:rsid w:val="003A6D03"/>
    <w:rsid w:val="003A7177"/>
    <w:rsid w:val="003B0111"/>
    <w:rsid w:val="003B0453"/>
    <w:rsid w:val="003B1764"/>
    <w:rsid w:val="003B28E3"/>
    <w:rsid w:val="003B2917"/>
    <w:rsid w:val="003B3197"/>
    <w:rsid w:val="003B45E4"/>
    <w:rsid w:val="003B560F"/>
    <w:rsid w:val="003B5951"/>
    <w:rsid w:val="003B62D7"/>
    <w:rsid w:val="003B69A2"/>
    <w:rsid w:val="003B7673"/>
    <w:rsid w:val="003C013B"/>
    <w:rsid w:val="003C02F6"/>
    <w:rsid w:val="003C11A9"/>
    <w:rsid w:val="003C12E6"/>
    <w:rsid w:val="003C1412"/>
    <w:rsid w:val="003C1922"/>
    <w:rsid w:val="003C1AD5"/>
    <w:rsid w:val="003C1F99"/>
    <w:rsid w:val="003C200D"/>
    <w:rsid w:val="003C2376"/>
    <w:rsid w:val="003C27BC"/>
    <w:rsid w:val="003C3817"/>
    <w:rsid w:val="003C3B5E"/>
    <w:rsid w:val="003C4839"/>
    <w:rsid w:val="003C598A"/>
    <w:rsid w:val="003C6F07"/>
    <w:rsid w:val="003C7B0F"/>
    <w:rsid w:val="003C7EFF"/>
    <w:rsid w:val="003D01D1"/>
    <w:rsid w:val="003D3AD8"/>
    <w:rsid w:val="003D3BA5"/>
    <w:rsid w:val="003D7D19"/>
    <w:rsid w:val="003E0879"/>
    <w:rsid w:val="003E0DFD"/>
    <w:rsid w:val="003E115E"/>
    <w:rsid w:val="003E38E5"/>
    <w:rsid w:val="003E4D0F"/>
    <w:rsid w:val="003E4F46"/>
    <w:rsid w:val="003E5653"/>
    <w:rsid w:val="003E6197"/>
    <w:rsid w:val="003E641B"/>
    <w:rsid w:val="003E6850"/>
    <w:rsid w:val="003E7F9B"/>
    <w:rsid w:val="003F1829"/>
    <w:rsid w:val="003F2DB8"/>
    <w:rsid w:val="003F3125"/>
    <w:rsid w:val="003F4458"/>
    <w:rsid w:val="003F5820"/>
    <w:rsid w:val="003F5924"/>
    <w:rsid w:val="003F5933"/>
    <w:rsid w:val="003F7576"/>
    <w:rsid w:val="003F77A7"/>
    <w:rsid w:val="00400026"/>
    <w:rsid w:val="00401D36"/>
    <w:rsid w:val="00402428"/>
    <w:rsid w:val="004038F6"/>
    <w:rsid w:val="00403F0E"/>
    <w:rsid w:val="0040475C"/>
    <w:rsid w:val="0040590D"/>
    <w:rsid w:val="004061B5"/>
    <w:rsid w:val="00407575"/>
    <w:rsid w:val="00410D62"/>
    <w:rsid w:val="0041156A"/>
    <w:rsid w:val="004127FB"/>
    <w:rsid w:val="004128C2"/>
    <w:rsid w:val="00412952"/>
    <w:rsid w:val="004130BB"/>
    <w:rsid w:val="004135FA"/>
    <w:rsid w:val="00413BF2"/>
    <w:rsid w:val="0041425F"/>
    <w:rsid w:val="004149AD"/>
    <w:rsid w:val="004158FC"/>
    <w:rsid w:val="00416C00"/>
    <w:rsid w:val="00417EA0"/>
    <w:rsid w:val="004201BA"/>
    <w:rsid w:val="0042043F"/>
    <w:rsid w:val="00420E8C"/>
    <w:rsid w:val="00420EF1"/>
    <w:rsid w:val="004215CB"/>
    <w:rsid w:val="0042295E"/>
    <w:rsid w:val="004233BA"/>
    <w:rsid w:val="00425678"/>
    <w:rsid w:val="00425BC5"/>
    <w:rsid w:val="0042633D"/>
    <w:rsid w:val="004276FA"/>
    <w:rsid w:val="00427B9B"/>
    <w:rsid w:val="00430A84"/>
    <w:rsid w:val="00430B2B"/>
    <w:rsid w:val="00430CE3"/>
    <w:rsid w:val="00431A95"/>
    <w:rsid w:val="00431EF7"/>
    <w:rsid w:val="0043249B"/>
    <w:rsid w:val="00432B95"/>
    <w:rsid w:val="0043349E"/>
    <w:rsid w:val="00435072"/>
    <w:rsid w:val="0043609D"/>
    <w:rsid w:val="00436430"/>
    <w:rsid w:val="00436617"/>
    <w:rsid w:val="00436A76"/>
    <w:rsid w:val="00437BE3"/>
    <w:rsid w:val="004404B1"/>
    <w:rsid w:val="00442495"/>
    <w:rsid w:val="00442F48"/>
    <w:rsid w:val="004507EB"/>
    <w:rsid w:val="00450BC6"/>
    <w:rsid w:val="00451495"/>
    <w:rsid w:val="00451836"/>
    <w:rsid w:val="004526E6"/>
    <w:rsid w:val="0045353D"/>
    <w:rsid w:val="00454065"/>
    <w:rsid w:val="00455699"/>
    <w:rsid w:val="00455DC1"/>
    <w:rsid w:val="00455F82"/>
    <w:rsid w:val="00456424"/>
    <w:rsid w:val="00457C94"/>
    <w:rsid w:val="00460172"/>
    <w:rsid w:val="00460DD2"/>
    <w:rsid w:val="00460F25"/>
    <w:rsid w:val="00461BEC"/>
    <w:rsid w:val="0046208E"/>
    <w:rsid w:val="00462857"/>
    <w:rsid w:val="00462CCA"/>
    <w:rsid w:val="00462FED"/>
    <w:rsid w:val="004633AC"/>
    <w:rsid w:val="00463E02"/>
    <w:rsid w:val="004651DF"/>
    <w:rsid w:val="004654A2"/>
    <w:rsid w:val="00465732"/>
    <w:rsid w:val="00466C33"/>
    <w:rsid w:val="004709A3"/>
    <w:rsid w:val="00471035"/>
    <w:rsid w:val="00473DE2"/>
    <w:rsid w:val="00474CBD"/>
    <w:rsid w:val="00475FF8"/>
    <w:rsid w:val="00476C3C"/>
    <w:rsid w:val="004774EE"/>
    <w:rsid w:val="00480084"/>
    <w:rsid w:val="00480A39"/>
    <w:rsid w:val="00480D15"/>
    <w:rsid w:val="00481543"/>
    <w:rsid w:val="0048198D"/>
    <w:rsid w:val="00481B6F"/>
    <w:rsid w:val="00482EDE"/>
    <w:rsid w:val="00483B9F"/>
    <w:rsid w:val="00483F0B"/>
    <w:rsid w:val="004846DD"/>
    <w:rsid w:val="00484E3E"/>
    <w:rsid w:val="00486187"/>
    <w:rsid w:val="00486894"/>
    <w:rsid w:val="00486BAF"/>
    <w:rsid w:val="00487132"/>
    <w:rsid w:val="00487E47"/>
    <w:rsid w:val="00491E7C"/>
    <w:rsid w:val="00492083"/>
    <w:rsid w:val="00492BB8"/>
    <w:rsid w:val="00492FDD"/>
    <w:rsid w:val="0049316C"/>
    <w:rsid w:val="00493330"/>
    <w:rsid w:val="00493EFD"/>
    <w:rsid w:val="004952E1"/>
    <w:rsid w:val="004954D1"/>
    <w:rsid w:val="00495622"/>
    <w:rsid w:val="004970D2"/>
    <w:rsid w:val="004A0D38"/>
    <w:rsid w:val="004A2617"/>
    <w:rsid w:val="004A2A67"/>
    <w:rsid w:val="004A2EB7"/>
    <w:rsid w:val="004A37A4"/>
    <w:rsid w:val="004A39C4"/>
    <w:rsid w:val="004A4684"/>
    <w:rsid w:val="004A4BAA"/>
    <w:rsid w:val="004A4CC0"/>
    <w:rsid w:val="004A6921"/>
    <w:rsid w:val="004A6E96"/>
    <w:rsid w:val="004B0B2A"/>
    <w:rsid w:val="004B17EC"/>
    <w:rsid w:val="004B1B67"/>
    <w:rsid w:val="004B1FA7"/>
    <w:rsid w:val="004B2197"/>
    <w:rsid w:val="004B2AED"/>
    <w:rsid w:val="004B2D74"/>
    <w:rsid w:val="004B557B"/>
    <w:rsid w:val="004B559B"/>
    <w:rsid w:val="004B5E13"/>
    <w:rsid w:val="004B5E29"/>
    <w:rsid w:val="004B783B"/>
    <w:rsid w:val="004C1286"/>
    <w:rsid w:val="004C1B05"/>
    <w:rsid w:val="004C1FCB"/>
    <w:rsid w:val="004C3264"/>
    <w:rsid w:val="004C692A"/>
    <w:rsid w:val="004C70F4"/>
    <w:rsid w:val="004C7902"/>
    <w:rsid w:val="004C7EAF"/>
    <w:rsid w:val="004D0513"/>
    <w:rsid w:val="004D1120"/>
    <w:rsid w:val="004D18DE"/>
    <w:rsid w:val="004D2ADB"/>
    <w:rsid w:val="004D3C0E"/>
    <w:rsid w:val="004D6420"/>
    <w:rsid w:val="004D6C10"/>
    <w:rsid w:val="004D6F50"/>
    <w:rsid w:val="004D77AF"/>
    <w:rsid w:val="004E1DD2"/>
    <w:rsid w:val="004E2D04"/>
    <w:rsid w:val="004E38B1"/>
    <w:rsid w:val="004E3D3B"/>
    <w:rsid w:val="004E4716"/>
    <w:rsid w:val="004E4BF5"/>
    <w:rsid w:val="004E51FF"/>
    <w:rsid w:val="004E5D68"/>
    <w:rsid w:val="004E66EA"/>
    <w:rsid w:val="004E7841"/>
    <w:rsid w:val="004E7AF9"/>
    <w:rsid w:val="004F28E9"/>
    <w:rsid w:val="004F325C"/>
    <w:rsid w:val="004F47A3"/>
    <w:rsid w:val="004F4940"/>
    <w:rsid w:val="004F7B2D"/>
    <w:rsid w:val="005003C9"/>
    <w:rsid w:val="00502E25"/>
    <w:rsid w:val="00503F9B"/>
    <w:rsid w:val="0050404E"/>
    <w:rsid w:val="00504FA4"/>
    <w:rsid w:val="00505361"/>
    <w:rsid w:val="00506816"/>
    <w:rsid w:val="00506B5D"/>
    <w:rsid w:val="00507185"/>
    <w:rsid w:val="005072C0"/>
    <w:rsid w:val="00507EEA"/>
    <w:rsid w:val="00510775"/>
    <w:rsid w:val="00510818"/>
    <w:rsid w:val="0051100F"/>
    <w:rsid w:val="00513610"/>
    <w:rsid w:val="00513ADA"/>
    <w:rsid w:val="0051422F"/>
    <w:rsid w:val="00514D6A"/>
    <w:rsid w:val="0051604A"/>
    <w:rsid w:val="005176DD"/>
    <w:rsid w:val="005200B0"/>
    <w:rsid w:val="0052027D"/>
    <w:rsid w:val="00520E1D"/>
    <w:rsid w:val="005219CA"/>
    <w:rsid w:val="00521C0A"/>
    <w:rsid w:val="0052267A"/>
    <w:rsid w:val="005309C2"/>
    <w:rsid w:val="005309D8"/>
    <w:rsid w:val="00530E77"/>
    <w:rsid w:val="005319EB"/>
    <w:rsid w:val="0053356E"/>
    <w:rsid w:val="00533874"/>
    <w:rsid w:val="00534603"/>
    <w:rsid w:val="00534AB1"/>
    <w:rsid w:val="00535004"/>
    <w:rsid w:val="005363DE"/>
    <w:rsid w:val="005375B2"/>
    <w:rsid w:val="0053775E"/>
    <w:rsid w:val="00540E68"/>
    <w:rsid w:val="00541039"/>
    <w:rsid w:val="005417AD"/>
    <w:rsid w:val="00542659"/>
    <w:rsid w:val="005427F6"/>
    <w:rsid w:val="005434A5"/>
    <w:rsid w:val="005439A5"/>
    <w:rsid w:val="00543FED"/>
    <w:rsid w:val="00544C2A"/>
    <w:rsid w:val="0054554A"/>
    <w:rsid w:val="00546AEF"/>
    <w:rsid w:val="00550E28"/>
    <w:rsid w:val="00552057"/>
    <w:rsid w:val="00552BA2"/>
    <w:rsid w:val="00553D75"/>
    <w:rsid w:val="00553E8C"/>
    <w:rsid w:val="00557824"/>
    <w:rsid w:val="005601DA"/>
    <w:rsid w:val="00560FF9"/>
    <w:rsid w:val="005626A8"/>
    <w:rsid w:val="00562F26"/>
    <w:rsid w:val="00563F00"/>
    <w:rsid w:val="0056553E"/>
    <w:rsid w:val="00565711"/>
    <w:rsid w:val="00566102"/>
    <w:rsid w:val="00567255"/>
    <w:rsid w:val="00567867"/>
    <w:rsid w:val="00567DC9"/>
    <w:rsid w:val="00572CD6"/>
    <w:rsid w:val="0057350D"/>
    <w:rsid w:val="005738C8"/>
    <w:rsid w:val="00573B22"/>
    <w:rsid w:val="00573B28"/>
    <w:rsid w:val="00574A2D"/>
    <w:rsid w:val="0057622C"/>
    <w:rsid w:val="0057633D"/>
    <w:rsid w:val="00576E5B"/>
    <w:rsid w:val="00581C0E"/>
    <w:rsid w:val="00583FE9"/>
    <w:rsid w:val="00584ADB"/>
    <w:rsid w:val="00585274"/>
    <w:rsid w:val="00587805"/>
    <w:rsid w:val="00587E10"/>
    <w:rsid w:val="005901E2"/>
    <w:rsid w:val="00590211"/>
    <w:rsid w:val="00592004"/>
    <w:rsid w:val="005920A2"/>
    <w:rsid w:val="00593129"/>
    <w:rsid w:val="005935CF"/>
    <w:rsid w:val="00593E87"/>
    <w:rsid w:val="00594500"/>
    <w:rsid w:val="0059502F"/>
    <w:rsid w:val="005956B1"/>
    <w:rsid w:val="00597C76"/>
    <w:rsid w:val="005A1EC5"/>
    <w:rsid w:val="005A2FE0"/>
    <w:rsid w:val="005A3C32"/>
    <w:rsid w:val="005A6E51"/>
    <w:rsid w:val="005B0167"/>
    <w:rsid w:val="005B01E3"/>
    <w:rsid w:val="005B0B89"/>
    <w:rsid w:val="005B0DEF"/>
    <w:rsid w:val="005B12E8"/>
    <w:rsid w:val="005B198D"/>
    <w:rsid w:val="005B2989"/>
    <w:rsid w:val="005B338C"/>
    <w:rsid w:val="005B3EAA"/>
    <w:rsid w:val="005B55E3"/>
    <w:rsid w:val="005B6AF0"/>
    <w:rsid w:val="005B7E63"/>
    <w:rsid w:val="005C00BA"/>
    <w:rsid w:val="005C05FE"/>
    <w:rsid w:val="005C11C9"/>
    <w:rsid w:val="005C1935"/>
    <w:rsid w:val="005C2428"/>
    <w:rsid w:val="005C2CC8"/>
    <w:rsid w:val="005C3D5D"/>
    <w:rsid w:val="005C4A90"/>
    <w:rsid w:val="005C6426"/>
    <w:rsid w:val="005C661A"/>
    <w:rsid w:val="005D28A3"/>
    <w:rsid w:val="005D2F38"/>
    <w:rsid w:val="005D340E"/>
    <w:rsid w:val="005D3AE3"/>
    <w:rsid w:val="005D3CEA"/>
    <w:rsid w:val="005D3DCD"/>
    <w:rsid w:val="005D4EDE"/>
    <w:rsid w:val="005D5182"/>
    <w:rsid w:val="005D5782"/>
    <w:rsid w:val="005D7FDB"/>
    <w:rsid w:val="005E081C"/>
    <w:rsid w:val="005E0B6B"/>
    <w:rsid w:val="005E1097"/>
    <w:rsid w:val="005E3A34"/>
    <w:rsid w:val="005E4770"/>
    <w:rsid w:val="005E667E"/>
    <w:rsid w:val="005E73E3"/>
    <w:rsid w:val="005E757E"/>
    <w:rsid w:val="005E7966"/>
    <w:rsid w:val="005F021B"/>
    <w:rsid w:val="005F2E8D"/>
    <w:rsid w:val="005F2FB2"/>
    <w:rsid w:val="005F3A29"/>
    <w:rsid w:val="005F3B44"/>
    <w:rsid w:val="005F4B21"/>
    <w:rsid w:val="005F4E7D"/>
    <w:rsid w:val="005F5421"/>
    <w:rsid w:val="005F57BB"/>
    <w:rsid w:val="005F5BDD"/>
    <w:rsid w:val="005F70A4"/>
    <w:rsid w:val="005F7CCD"/>
    <w:rsid w:val="00601866"/>
    <w:rsid w:val="00601E45"/>
    <w:rsid w:val="006033A0"/>
    <w:rsid w:val="00603EBB"/>
    <w:rsid w:val="00605370"/>
    <w:rsid w:val="00605C1E"/>
    <w:rsid w:val="00605CE9"/>
    <w:rsid w:val="00607357"/>
    <w:rsid w:val="006078DC"/>
    <w:rsid w:val="00610A5A"/>
    <w:rsid w:val="00610DAF"/>
    <w:rsid w:val="00611732"/>
    <w:rsid w:val="0061182C"/>
    <w:rsid w:val="00611DA6"/>
    <w:rsid w:val="0061260C"/>
    <w:rsid w:val="00613DDC"/>
    <w:rsid w:val="00614AF3"/>
    <w:rsid w:val="006151AF"/>
    <w:rsid w:val="00616339"/>
    <w:rsid w:val="00616A26"/>
    <w:rsid w:val="00616E83"/>
    <w:rsid w:val="00616FE0"/>
    <w:rsid w:val="00617D26"/>
    <w:rsid w:val="00620432"/>
    <w:rsid w:val="0062054C"/>
    <w:rsid w:val="00621205"/>
    <w:rsid w:val="00622C0E"/>
    <w:rsid w:val="00623C15"/>
    <w:rsid w:val="006243AD"/>
    <w:rsid w:val="0062464A"/>
    <w:rsid w:val="00626035"/>
    <w:rsid w:val="00626C17"/>
    <w:rsid w:val="00630A6C"/>
    <w:rsid w:val="00632099"/>
    <w:rsid w:val="006322E6"/>
    <w:rsid w:val="00632E2D"/>
    <w:rsid w:val="006341CC"/>
    <w:rsid w:val="00634F5B"/>
    <w:rsid w:val="00635F1C"/>
    <w:rsid w:val="00637E59"/>
    <w:rsid w:val="00642271"/>
    <w:rsid w:val="00642B86"/>
    <w:rsid w:val="0064376F"/>
    <w:rsid w:val="00644BC4"/>
    <w:rsid w:val="0064564A"/>
    <w:rsid w:val="00645AE2"/>
    <w:rsid w:val="00650082"/>
    <w:rsid w:val="006506E9"/>
    <w:rsid w:val="00651850"/>
    <w:rsid w:val="006530D5"/>
    <w:rsid w:val="006533B0"/>
    <w:rsid w:val="006538F7"/>
    <w:rsid w:val="00653D24"/>
    <w:rsid w:val="006544B0"/>
    <w:rsid w:val="0065479D"/>
    <w:rsid w:val="00655521"/>
    <w:rsid w:val="00656085"/>
    <w:rsid w:val="00656735"/>
    <w:rsid w:val="00656C34"/>
    <w:rsid w:val="006572DF"/>
    <w:rsid w:val="00660138"/>
    <w:rsid w:val="00660300"/>
    <w:rsid w:val="00660596"/>
    <w:rsid w:val="00661299"/>
    <w:rsid w:val="0066188C"/>
    <w:rsid w:val="00663359"/>
    <w:rsid w:val="00664DAB"/>
    <w:rsid w:val="00665A94"/>
    <w:rsid w:val="00665B84"/>
    <w:rsid w:val="00665B93"/>
    <w:rsid w:val="00666212"/>
    <w:rsid w:val="00666652"/>
    <w:rsid w:val="00666A90"/>
    <w:rsid w:val="00666B9F"/>
    <w:rsid w:val="00667008"/>
    <w:rsid w:val="00667920"/>
    <w:rsid w:val="00670695"/>
    <w:rsid w:val="00670BC2"/>
    <w:rsid w:val="006714A8"/>
    <w:rsid w:val="00671601"/>
    <w:rsid w:val="00671AED"/>
    <w:rsid w:val="00672D6B"/>
    <w:rsid w:val="00675A56"/>
    <w:rsid w:val="00676ADB"/>
    <w:rsid w:val="006770D6"/>
    <w:rsid w:val="00680189"/>
    <w:rsid w:val="00683E58"/>
    <w:rsid w:val="006846F0"/>
    <w:rsid w:val="006850E7"/>
    <w:rsid w:val="0068682B"/>
    <w:rsid w:val="00687217"/>
    <w:rsid w:val="00687CFC"/>
    <w:rsid w:val="006912DE"/>
    <w:rsid w:val="006913E1"/>
    <w:rsid w:val="00692B1A"/>
    <w:rsid w:val="006931D3"/>
    <w:rsid w:val="00693284"/>
    <w:rsid w:val="006944B0"/>
    <w:rsid w:val="00694770"/>
    <w:rsid w:val="00694F46"/>
    <w:rsid w:val="00695010"/>
    <w:rsid w:val="00696AE7"/>
    <w:rsid w:val="00696BA0"/>
    <w:rsid w:val="006976B2"/>
    <w:rsid w:val="00697B5A"/>
    <w:rsid w:val="006A00C8"/>
    <w:rsid w:val="006A0989"/>
    <w:rsid w:val="006A0C70"/>
    <w:rsid w:val="006A1952"/>
    <w:rsid w:val="006A2FBD"/>
    <w:rsid w:val="006A3C24"/>
    <w:rsid w:val="006A3EA0"/>
    <w:rsid w:val="006A40E7"/>
    <w:rsid w:val="006A441B"/>
    <w:rsid w:val="006A4ADC"/>
    <w:rsid w:val="006A569E"/>
    <w:rsid w:val="006A5AF8"/>
    <w:rsid w:val="006A6088"/>
    <w:rsid w:val="006A6351"/>
    <w:rsid w:val="006A7359"/>
    <w:rsid w:val="006B00AF"/>
    <w:rsid w:val="006B0784"/>
    <w:rsid w:val="006B0B33"/>
    <w:rsid w:val="006B2C7D"/>
    <w:rsid w:val="006B2D22"/>
    <w:rsid w:val="006B3260"/>
    <w:rsid w:val="006B3451"/>
    <w:rsid w:val="006B3564"/>
    <w:rsid w:val="006B48F6"/>
    <w:rsid w:val="006B5356"/>
    <w:rsid w:val="006B592D"/>
    <w:rsid w:val="006B6A43"/>
    <w:rsid w:val="006B74E7"/>
    <w:rsid w:val="006C4CB9"/>
    <w:rsid w:val="006C5019"/>
    <w:rsid w:val="006C513E"/>
    <w:rsid w:val="006C5306"/>
    <w:rsid w:val="006C5532"/>
    <w:rsid w:val="006C6829"/>
    <w:rsid w:val="006D02C5"/>
    <w:rsid w:val="006D0763"/>
    <w:rsid w:val="006D08D4"/>
    <w:rsid w:val="006D16C3"/>
    <w:rsid w:val="006D194A"/>
    <w:rsid w:val="006D22D5"/>
    <w:rsid w:val="006D2659"/>
    <w:rsid w:val="006D2D26"/>
    <w:rsid w:val="006D326C"/>
    <w:rsid w:val="006D3424"/>
    <w:rsid w:val="006D365C"/>
    <w:rsid w:val="006D39E2"/>
    <w:rsid w:val="006D3C32"/>
    <w:rsid w:val="006D57D2"/>
    <w:rsid w:val="006D66F3"/>
    <w:rsid w:val="006D6B56"/>
    <w:rsid w:val="006D6FA9"/>
    <w:rsid w:val="006E2782"/>
    <w:rsid w:val="006E4256"/>
    <w:rsid w:val="006E509E"/>
    <w:rsid w:val="006E733E"/>
    <w:rsid w:val="006E748E"/>
    <w:rsid w:val="006E7BF1"/>
    <w:rsid w:val="006E7BFF"/>
    <w:rsid w:val="006E7F95"/>
    <w:rsid w:val="006F12A8"/>
    <w:rsid w:val="006F1C2D"/>
    <w:rsid w:val="006F1CAA"/>
    <w:rsid w:val="006F2846"/>
    <w:rsid w:val="006F36E7"/>
    <w:rsid w:val="006F38AC"/>
    <w:rsid w:val="006F39A2"/>
    <w:rsid w:val="006F5489"/>
    <w:rsid w:val="006F5C88"/>
    <w:rsid w:val="006F726E"/>
    <w:rsid w:val="00700D57"/>
    <w:rsid w:val="00701E92"/>
    <w:rsid w:val="00701F6F"/>
    <w:rsid w:val="00702428"/>
    <w:rsid w:val="0070275E"/>
    <w:rsid w:val="00704D60"/>
    <w:rsid w:val="00704E29"/>
    <w:rsid w:val="00705197"/>
    <w:rsid w:val="007053ED"/>
    <w:rsid w:val="007062A6"/>
    <w:rsid w:val="00706558"/>
    <w:rsid w:val="007067C3"/>
    <w:rsid w:val="00707A81"/>
    <w:rsid w:val="007116DE"/>
    <w:rsid w:val="00711AE1"/>
    <w:rsid w:val="0071252F"/>
    <w:rsid w:val="00712773"/>
    <w:rsid w:val="00713E5E"/>
    <w:rsid w:val="007148BC"/>
    <w:rsid w:val="00714CF2"/>
    <w:rsid w:val="007151BA"/>
    <w:rsid w:val="00716226"/>
    <w:rsid w:val="007171C1"/>
    <w:rsid w:val="00717FBC"/>
    <w:rsid w:val="00721D48"/>
    <w:rsid w:val="00724731"/>
    <w:rsid w:val="00724904"/>
    <w:rsid w:val="00724FAA"/>
    <w:rsid w:val="00725F81"/>
    <w:rsid w:val="00726399"/>
    <w:rsid w:val="0072668C"/>
    <w:rsid w:val="00727086"/>
    <w:rsid w:val="00727244"/>
    <w:rsid w:val="00727B5E"/>
    <w:rsid w:val="00727B8D"/>
    <w:rsid w:val="00731FE7"/>
    <w:rsid w:val="007324CC"/>
    <w:rsid w:val="00732B34"/>
    <w:rsid w:val="00732CA9"/>
    <w:rsid w:val="00732EBF"/>
    <w:rsid w:val="007356E0"/>
    <w:rsid w:val="00735982"/>
    <w:rsid w:val="00735B4D"/>
    <w:rsid w:val="00740277"/>
    <w:rsid w:val="0074052D"/>
    <w:rsid w:val="00742985"/>
    <w:rsid w:val="00742EB2"/>
    <w:rsid w:val="007435CA"/>
    <w:rsid w:val="007449B2"/>
    <w:rsid w:val="00745482"/>
    <w:rsid w:val="007454DB"/>
    <w:rsid w:val="007458C5"/>
    <w:rsid w:val="00745F6F"/>
    <w:rsid w:val="00746A72"/>
    <w:rsid w:val="007471D6"/>
    <w:rsid w:val="00750607"/>
    <w:rsid w:val="00751AD9"/>
    <w:rsid w:val="007524A9"/>
    <w:rsid w:val="007526DB"/>
    <w:rsid w:val="00753CDC"/>
    <w:rsid w:val="00754110"/>
    <w:rsid w:val="00754450"/>
    <w:rsid w:val="00755059"/>
    <w:rsid w:val="00755793"/>
    <w:rsid w:val="00755AB0"/>
    <w:rsid w:val="00756E48"/>
    <w:rsid w:val="00757AFE"/>
    <w:rsid w:val="007607DA"/>
    <w:rsid w:val="00761B2E"/>
    <w:rsid w:val="00762145"/>
    <w:rsid w:val="00762194"/>
    <w:rsid w:val="00762803"/>
    <w:rsid w:val="00764400"/>
    <w:rsid w:val="00764B16"/>
    <w:rsid w:val="007651DC"/>
    <w:rsid w:val="007652B1"/>
    <w:rsid w:val="00765C52"/>
    <w:rsid w:val="00766B9F"/>
    <w:rsid w:val="00766DB9"/>
    <w:rsid w:val="00767C6A"/>
    <w:rsid w:val="00770683"/>
    <w:rsid w:val="00771446"/>
    <w:rsid w:val="0077183C"/>
    <w:rsid w:val="00773FE2"/>
    <w:rsid w:val="00774D42"/>
    <w:rsid w:val="00776474"/>
    <w:rsid w:val="00776679"/>
    <w:rsid w:val="00776ECE"/>
    <w:rsid w:val="00777AE4"/>
    <w:rsid w:val="007808C8"/>
    <w:rsid w:val="00780BA2"/>
    <w:rsid w:val="00781B60"/>
    <w:rsid w:val="0078259E"/>
    <w:rsid w:val="00782770"/>
    <w:rsid w:val="0078279A"/>
    <w:rsid w:val="00783B6F"/>
    <w:rsid w:val="007841B4"/>
    <w:rsid w:val="0078420D"/>
    <w:rsid w:val="00784D57"/>
    <w:rsid w:val="007852C2"/>
    <w:rsid w:val="00786804"/>
    <w:rsid w:val="007872F7"/>
    <w:rsid w:val="00790CD6"/>
    <w:rsid w:val="00791705"/>
    <w:rsid w:val="00792618"/>
    <w:rsid w:val="00792AF4"/>
    <w:rsid w:val="00793172"/>
    <w:rsid w:val="00794E18"/>
    <w:rsid w:val="00796EAF"/>
    <w:rsid w:val="00797E60"/>
    <w:rsid w:val="007A03C8"/>
    <w:rsid w:val="007A0589"/>
    <w:rsid w:val="007A06BD"/>
    <w:rsid w:val="007A443A"/>
    <w:rsid w:val="007A449F"/>
    <w:rsid w:val="007A5673"/>
    <w:rsid w:val="007A5952"/>
    <w:rsid w:val="007A5C3E"/>
    <w:rsid w:val="007A65EC"/>
    <w:rsid w:val="007A7091"/>
    <w:rsid w:val="007A70C7"/>
    <w:rsid w:val="007A7D65"/>
    <w:rsid w:val="007B0436"/>
    <w:rsid w:val="007B05C1"/>
    <w:rsid w:val="007B0B88"/>
    <w:rsid w:val="007B170B"/>
    <w:rsid w:val="007B22A9"/>
    <w:rsid w:val="007B2936"/>
    <w:rsid w:val="007B51D2"/>
    <w:rsid w:val="007B5498"/>
    <w:rsid w:val="007B60C1"/>
    <w:rsid w:val="007B619B"/>
    <w:rsid w:val="007C0444"/>
    <w:rsid w:val="007C3A86"/>
    <w:rsid w:val="007C47D7"/>
    <w:rsid w:val="007C6042"/>
    <w:rsid w:val="007C61FF"/>
    <w:rsid w:val="007C7A1A"/>
    <w:rsid w:val="007D0216"/>
    <w:rsid w:val="007D1FCE"/>
    <w:rsid w:val="007D20E3"/>
    <w:rsid w:val="007D308F"/>
    <w:rsid w:val="007D3773"/>
    <w:rsid w:val="007D3EC0"/>
    <w:rsid w:val="007D5C4C"/>
    <w:rsid w:val="007D5E82"/>
    <w:rsid w:val="007D63AD"/>
    <w:rsid w:val="007D6ADC"/>
    <w:rsid w:val="007D7087"/>
    <w:rsid w:val="007E0091"/>
    <w:rsid w:val="007E1377"/>
    <w:rsid w:val="007E230F"/>
    <w:rsid w:val="007E2F47"/>
    <w:rsid w:val="007E4230"/>
    <w:rsid w:val="007E441E"/>
    <w:rsid w:val="007E5E03"/>
    <w:rsid w:val="007E70FB"/>
    <w:rsid w:val="007E7DCF"/>
    <w:rsid w:val="007F0203"/>
    <w:rsid w:val="007F043F"/>
    <w:rsid w:val="007F2883"/>
    <w:rsid w:val="007F2FFF"/>
    <w:rsid w:val="007F31DA"/>
    <w:rsid w:val="007F3A7F"/>
    <w:rsid w:val="007F4566"/>
    <w:rsid w:val="007F4792"/>
    <w:rsid w:val="007F5F9F"/>
    <w:rsid w:val="007F6A86"/>
    <w:rsid w:val="007F6C19"/>
    <w:rsid w:val="007F7158"/>
    <w:rsid w:val="007F79C2"/>
    <w:rsid w:val="008009D2"/>
    <w:rsid w:val="00800E47"/>
    <w:rsid w:val="00801F30"/>
    <w:rsid w:val="00802B01"/>
    <w:rsid w:val="008054FD"/>
    <w:rsid w:val="008061FF"/>
    <w:rsid w:val="008072F7"/>
    <w:rsid w:val="00810198"/>
    <w:rsid w:val="00810F35"/>
    <w:rsid w:val="008116A2"/>
    <w:rsid w:val="00811A15"/>
    <w:rsid w:val="0081315F"/>
    <w:rsid w:val="008139AA"/>
    <w:rsid w:val="008140FC"/>
    <w:rsid w:val="00815AAA"/>
    <w:rsid w:val="00815C86"/>
    <w:rsid w:val="00815CE6"/>
    <w:rsid w:val="0081647D"/>
    <w:rsid w:val="00816572"/>
    <w:rsid w:val="00816926"/>
    <w:rsid w:val="008171AA"/>
    <w:rsid w:val="00817E57"/>
    <w:rsid w:val="00817E74"/>
    <w:rsid w:val="0082055B"/>
    <w:rsid w:val="008214E9"/>
    <w:rsid w:val="0082273F"/>
    <w:rsid w:val="00824CAD"/>
    <w:rsid w:val="00824D5D"/>
    <w:rsid w:val="008257D1"/>
    <w:rsid w:val="008259F4"/>
    <w:rsid w:val="00825B69"/>
    <w:rsid w:val="00825E74"/>
    <w:rsid w:val="0082622F"/>
    <w:rsid w:val="00826731"/>
    <w:rsid w:val="008268F2"/>
    <w:rsid w:val="008271AC"/>
    <w:rsid w:val="00827606"/>
    <w:rsid w:val="00827903"/>
    <w:rsid w:val="00827954"/>
    <w:rsid w:val="008300B3"/>
    <w:rsid w:val="008303BA"/>
    <w:rsid w:val="0083117C"/>
    <w:rsid w:val="00833305"/>
    <w:rsid w:val="00833D2B"/>
    <w:rsid w:val="00834873"/>
    <w:rsid w:val="00834E7E"/>
    <w:rsid w:val="00835B4F"/>
    <w:rsid w:val="00835F8A"/>
    <w:rsid w:val="0083752D"/>
    <w:rsid w:val="00837D93"/>
    <w:rsid w:val="00842B24"/>
    <w:rsid w:val="00842CD0"/>
    <w:rsid w:val="008438AD"/>
    <w:rsid w:val="00844357"/>
    <w:rsid w:val="0084542C"/>
    <w:rsid w:val="00846504"/>
    <w:rsid w:val="0084673E"/>
    <w:rsid w:val="0084715D"/>
    <w:rsid w:val="008501DE"/>
    <w:rsid w:val="008502DE"/>
    <w:rsid w:val="00850402"/>
    <w:rsid w:val="0085076F"/>
    <w:rsid w:val="00850865"/>
    <w:rsid w:val="00850A70"/>
    <w:rsid w:val="00852CA9"/>
    <w:rsid w:val="00854763"/>
    <w:rsid w:val="00857DD3"/>
    <w:rsid w:val="008619C9"/>
    <w:rsid w:val="00861A00"/>
    <w:rsid w:val="0086204A"/>
    <w:rsid w:val="00862BAB"/>
    <w:rsid w:val="00863723"/>
    <w:rsid w:val="0086416F"/>
    <w:rsid w:val="00867A95"/>
    <w:rsid w:val="00870DE0"/>
    <w:rsid w:val="00870EA7"/>
    <w:rsid w:val="00870F1F"/>
    <w:rsid w:val="00871378"/>
    <w:rsid w:val="0087258A"/>
    <w:rsid w:val="00872DF4"/>
    <w:rsid w:val="00873C37"/>
    <w:rsid w:val="00873D44"/>
    <w:rsid w:val="008741A0"/>
    <w:rsid w:val="0087639E"/>
    <w:rsid w:val="0087708C"/>
    <w:rsid w:val="008778CA"/>
    <w:rsid w:val="00881AEE"/>
    <w:rsid w:val="00882314"/>
    <w:rsid w:val="0088280D"/>
    <w:rsid w:val="00883960"/>
    <w:rsid w:val="00884769"/>
    <w:rsid w:val="00884BE7"/>
    <w:rsid w:val="00890A77"/>
    <w:rsid w:val="00891FDC"/>
    <w:rsid w:val="00892B31"/>
    <w:rsid w:val="00892F50"/>
    <w:rsid w:val="00895278"/>
    <w:rsid w:val="0089551A"/>
    <w:rsid w:val="00895D56"/>
    <w:rsid w:val="0089724A"/>
    <w:rsid w:val="00897A82"/>
    <w:rsid w:val="008A02A7"/>
    <w:rsid w:val="008A1466"/>
    <w:rsid w:val="008A148C"/>
    <w:rsid w:val="008A1CCB"/>
    <w:rsid w:val="008A2280"/>
    <w:rsid w:val="008A3408"/>
    <w:rsid w:val="008A4755"/>
    <w:rsid w:val="008A4F53"/>
    <w:rsid w:val="008A6893"/>
    <w:rsid w:val="008A6BDD"/>
    <w:rsid w:val="008A7572"/>
    <w:rsid w:val="008A78EC"/>
    <w:rsid w:val="008B3B8B"/>
    <w:rsid w:val="008B4639"/>
    <w:rsid w:val="008B5F2B"/>
    <w:rsid w:val="008B6559"/>
    <w:rsid w:val="008B7E42"/>
    <w:rsid w:val="008C17EF"/>
    <w:rsid w:val="008C19B5"/>
    <w:rsid w:val="008C19EB"/>
    <w:rsid w:val="008C2953"/>
    <w:rsid w:val="008C40DC"/>
    <w:rsid w:val="008C48BE"/>
    <w:rsid w:val="008C52BF"/>
    <w:rsid w:val="008C68A2"/>
    <w:rsid w:val="008C7A10"/>
    <w:rsid w:val="008C7AA7"/>
    <w:rsid w:val="008C7E89"/>
    <w:rsid w:val="008D0018"/>
    <w:rsid w:val="008D0502"/>
    <w:rsid w:val="008D0E96"/>
    <w:rsid w:val="008D151D"/>
    <w:rsid w:val="008D291A"/>
    <w:rsid w:val="008D359D"/>
    <w:rsid w:val="008D5192"/>
    <w:rsid w:val="008D58F4"/>
    <w:rsid w:val="008D59A4"/>
    <w:rsid w:val="008D6C96"/>
    <w:rsid w:val="008E0047"/>
    <w:rsid w:val="008E1410"/>
    <w:rsid w:val="008E1C7E"/>
    <w:rsid w:val="008E3AC9"/>
    <w:rsid w:val="008E4128"/>
    <w:rsid w:val="008E5013"/>
    <w:rsid w:val="008E50A0"/>
    <w:rsid w:val="008E594C"/>
    <w:rsid w:val="008E7F16"/>
    <w:rsid w:val="008F08BE"/>
    <w:rsid w:val="008F1279"/>
    <w:rsid w:val="008F2409"/>
    <w:rsid w:val="008F4A77"/>
    <w:rsid w:val="008F68EF"/>
    <w:rsid w:val="008F7608"/>
    <w:rsid w:val="009000CA"/>
    <w:rsid w:val="00901311"/>
    <w:rsid w:val="0090185B"/>
    <w:rsid w:val="009019A6"/>
    <w:rsid w:val="00901E49"/>
    <w:rsid w:val="00902058"/>
    <w:rsid w:val="00902977"/>
    <w:rsid w:val="00903AF6"/>
    <w:rsid w:val="00904CAB"/>
    <w:rsid w:val="0090528D"/>
    <w:rsid w:val="00905D81"/>
    <w:rsid w:val="0090620D"/>
    <w:rsid w:val="009068F3"/>
    <w:rsid w:val="0090690C"/>
    <w:rsid w:val="00906934"/>
    <w:rsid w:val="00912347"/>
    <w:rsid w:val="009124A7"/>
    <w:rsid w:val="0091259F"/>
    <w:rsid w:val="009151C6"/>
    <w:rsid w:val="00915228"/>
    <w:rsid w:val="00915994"/>
    <w:rsid w:val="009163BA"/>
    <w:rsid w:val="00916716"/>
    <w:rsid w:val="00916F98"/>
    <w:rsid w:val="009171FE"/>
    <w:rsid w:val="00917F32"/>
    <w:rsid w:val="00921629"/>
    <w:rsid w:val="00921E23"/>
    <w:rsid w:val="0092296C"/>
    <w:rsid w:val="00922E6E"/>
    <w:rsid w:val="00923254"/>
    <w:rsid w:val="00926468"/>
    <w:rsid w:val="00927BDA"/>
    <w:rsid w:val="00930013"/>
    <w:rsid w:val="0093061A"/>
    <w:rsid w:val="00930A03"/>
    <w:rsid w:val="00930D58"/>
    <w:rsid w:val="00930F22"/>
    <w:rsid w:val="009313AB"/>
    <w:rsid w:val="00932ACE"/>
    <w:rsid w:val="009332B0"/>
    <w:rsid w:val="009335B0"/>
    <w:rsid w:val="009342F3"/>
    <w:rsid w:val="009346E7"/>
    <w:rsid w:val="009348B1"/>
    <w:rsid w:val="00935A9E"/>
    <w:rsid w:val="00935E53"/>
    <w:rsid w:val="0093628A"/>
    <w:rsid w:val="009369CB"/>
    <w:rsid w:val="00937396"/>
    <w:rsid w:val="0094076E"/>
    <w:rsid w:val="00940DC0"/>
    <w:rsid w:val="00940E37"/>
    <w:rsid w:val="00941400"/>
    <w:rsid w:val="00941EA6"/>
    <w:rsid w:val="009426F8"/>
    <w:rsid w:val="00942C14"/>
    <w:rsid w:val="00943DA9"/>
    <w:rsid w:val="00945910"/>
    <w:rsid w:val="00945F85"/>
    <w:rsid w:val="00947733"/>
    <w:rsid w:val="00951477"/>
    <w:rsid w:val="00952B12"/>
    <w:rsid w:val="00953D84"/>
    <w:rsid w:val="00955AC7"/>
    <w:rsid w:val="0095735F"/>
    <w:rsid w:val="0096034C"/>
    <w:rsid w:val="009610DA"/>
    <w:rsid w:val="009613AC"/>
    <w:rsid w:val="00961C88"/>
    <w:rsid w:val="009654D5"/>
    <w:rsid w:val="009657CB"/>
    <w:rsid w:val="00965A5B"/>
    <w:rsid w:val="00965CE1"/>
    <w:rsid w:val="00965F0F"/>
    <w:rsid w:val="0096621C"/>
    <w:rsid w:val="00966450"/>
    <w:rsid w:val="00967B8A"/>
    <w:rsid w:val="00967C22"/>
    <w:rsid w:val="00970A2C"/>
    <w:rsid w:val="009716FC"/>
    <w:rsid w:val="0097267B"/>
    <w:rsid w:val="00972C83"/>
    <w:rsid w:val="0097404D"/>
    <w:rsid w:val="0097496F"/>
    <w:rsid w:val="00974A2C"/>
    <w:rsid w:val="009754E9"/>
    <w:rsid w:val="00976098"/>
    <w:rsid w:val="009764F1"/>
    <w:rsid w:val="0097717E"/>
    <w:rsid w:val="00977DAD"/>
    <w:rsid w:val="00980EEF"/>
    <w:rsid w:val="00982960"/>
    <w:rsid w:val="00982E4C"/>
    <w:rsid w:val="0098331A"/>
    <w:rsid w:val="0098391A"/>
    <w:rsid w:val="009857B7"/>
    <w:rsid w:val="00986874"/>
    <w:rsid w:val="009873D5"/>
    <w:rsid w:val="00987DEE"/>
    <w:rsid w:val="00992C80"/>
    <w:rsid w:val="0099310F"/>
    <w:rsid w:val="009935EA"/>
    <w:rsid w:val="009A13C7"/>
    <w:rsid w:val="009A168F"/>
    <w:rsid w:val="009A1CBC"/>
    <w:rsid w:val="009A3562"/>
    <w:rsid w:val="009A374E"/>
    <w:rsid w:val="009A4256"/>
    <w:rsid w:val="009A4D73"/>
    <w:rsid w:val="009A5929"/>
    <w:rsid w:val="009A59FA"/>
    <w:rsid w:val="009A6431"/>
    <w:rsid w:val="009A6A6A"/>
    <w:rsid w:val="009A705D"/>
    <w:rsid w:val="009A73B4"/>
    <w:rsid w:val="009B08E4"/>
    <w:rsid w:val="009B18C4"/>
    <w:rsid w:val="009B23CF"/>
    <w:rsid w:val="009B2918"/>
    <w:rsid w:val="009B2CD7"/>
    <w:rsid w:val="009B41C7"/>
    <w:rsid w:val="009B45B1"/>
    <w:rsid w:val="009B4A9E"/>
    <w:rsid w:val="009B4F9F"/>
    <w:rsid w:val="009B5C44"/>
    <w:rsid w:val="009B6C93"/>
    <w:rsid w:val="009B7999"/>
    <w:rsid w:val="009B7B6C"/>
    <w:rsid w:val="009B7F9D"/>
    <w:rsid w:val="009C132E"/>
    <w:rsid w:val="009C1FA8"/>
    <w:rsid w:val="009C2598"/>
    <w:rsid w:val="009C2F91"/>
    <w:rsid w:val="009C308F"/>
    <w:rsid w:val="009C313E"/>
    <w:rsid w:val="009C59DF"/>
    <w:rsid w:val="009C64B5"/>
    <w:rsid w:val="009C6A80"/>
    <w:rsid w:val="009C73AA"/>
    <w:rsid w:val="009C7B6C"/>
    <w:rsid w:val="009C7BD5"/>
    <w:rsid w:val="009D0825"/>
    <w:rsid w:val="009D0F19"/>
    <w:rsid w:val="009D10F9"/>
    <w:rsid w:val="009D1190"/>
    <w:rsid w:val="009D1863"/>
    <w:rsid w:val="009D1E25"/>
    <w:rsid w:val="009D23B0"/>
    <w:rsid w:val="009D25B5"/>
    <w:rsid w:val="009D4365"/>
    <w:rsid w:val="009D59B6"/>
    <w:rsid w:val="009D61BA"/>
    <w:rsid w:val="009D7444"/>
    <w:rsid w:val="009E145E"/>
    <w:rsid w:val="009E15FE"/>
    <w:rsid w:val="009E1B77"/>
    <w:rsid w:val="009E2503"/>
    <w:rsid w:val="009E315A"/>
    <w:rsid w:val="009E3393"/>
    <w:rsid w:val="009E3981"/>
    <w:rsid w:val="009E47D3"/>
    <w:rsid w:val="009E6A59"/>
    <w:rsid w:val="009F12A2"/>
    <w:rsid w:val="009F1540"/>
    <w:rsid w:val="009F2B75"/>
    <w:rsid w:val="009F4D3D"/>
    <w:rsid w:val="009F514F"/>
    <w:rsid w:val="009F6A1B"/>
    <w:rsid w:val="009F6DA4"/>
    <w:rsid w:val="009F7D07"/>
    <w:rsid w:val="009F7FBB"/>
    <w:rsid w:val="00A0022E"/>
    <w:rsid w:val="00A01405"/>
    <w:rsid w:val="00A02865"/>
    <w:rsid w:val="00A03293"/>
    <w:rsid w:val="00A03CA4"/>
    <w:rsid w:val="00A042A0"/>
    <w:rsid w:val="00A04ACD"/>
    <w:rsid w:val="00A0739E"/>
    <w:rsid w:val="00A073EE"/>
    <w:rsid w:val="00A10227"/>
    <w:rsid w:val="00A114D5"/>
    <w:rsid w:val="00A12596"/>
    <w:rsid w:val="00A139DC"/>
    <w:rsid w:val="00A13AD3"/>
    <w:rsid w:val="00A146DE"/>
    <w:rsid w:val="00A14C9B"/>
    <w:rsid w:val="00A15A92"/>
    <w:rsid w:val="00A16DDA"/>
    <w:rsid w:val="00A17A77"/>
    <w:rsid w:val="00A206F8"/>
    <w:rsid w:val="00A215B7"/>
    <w:rsid w:val="00A22E83"/>
    <w:rsid w:val="00A233A4"/>
    <w:rsid w:val="00A23D07"/>
    <w:rsid w:val="00A23D85"/>
    <w:rsid w:val="00A24B5D"/>
    <w:rsid w:val="00A25626"/>
    <w:rsid w:val="00A26744"/>
    <w:rsid w:val="00A26918"/>
    <w:rsid w:val="00A278F7"/>
    <w:rsid w:val="00A27D7C"/>
    <w:rsid w:val="00A27F50"/>
    <w:rsid w:val="00A30CC9"/>
    <w:rsid w:val="00A30DF0"/>
    <w:rsid w:val="00A30F1D"/>
    <w:rsid w:val="00A30F57"/>
    <w:rsid w:val="00A31108"/>
    <w:rsid w:val="00A323E4"/>
    <w:rsid w:val="00A3389D"/>
    <w:rsid w:val="00A3391A"/>
    <w:rsid w:val="00A3427F"/>
    <w:rsid w:val="00A370B5"/>
    <w:rsid w:val="00A379E3"/>
    <w:rsid w:val="00A37BCD"/>
    <w:rsid w:val="00A40B32"/>
    <w:rsid w:val="00A40BCE"/>
    <w:rsid w:val="00A41FA2"/>
    <w:rsid w:val="00A42B88"/>
    <w:rsid w:val="00A43F3D"/>
    <w:rsid w:val="00A44249"/>
    <w:rsid w:val="00A44352"/>
    <w:rsid w:val="00A45646"/>
    <w:rsid w:val="00A4598F"/>
    <w:rsid w:val="00A45CAE"/>
    <w:rsid w:val="00A50358"/>
    <w:rsid w:val="00A51119"/>
    <w:rsid w:val="00A515FC"/>
    <w:rsid w:val="00A51D40"/>
    <w:rsid w:val="00A527F8"/>
    <w:rsid w:val="00A53B68"/>
    <w:rsid w:val="00A53E06"/>
    <w:rsid w:val="00A53E10"/>
    <w:rsid w:val="00A563EA"/>
    <w:rsid w:val="00A567B5"/>
    <w:rsid w:val="00A571A4"/>
    <w:rsid w:val="00A575D5"/>
    <w:rsid w:val="00A60828"/>
    <w:rsid w:val="00A61758"/>
    <w:rsid w:val="00A62D60"/>
    <w:rsid w:val="00A6304F"/>
    <w:rsid w:val="00A636DE"/>
    <w:rsid w:val="00A64083"/>
    <w:rsid w:val="00A642A1"/>
    <w:rsid w:val="00A65090"/>
    <w:rsid w:val="00A65425"/>
    <w:rsid w:val="00A659F5"/>
    <w:rsid w:val="00A66189"/>
    <w:rsid w:val="00A664AA"/>
    <w:rsid w:val="00A667D9"/>
    <w:rsid w:val="00A66A23"/>
    <w:rsid w:val="00A66AC0"/>
    <w:rsid w:val="00A67D6D"/>
    <w:rsid w:val="00A67EDD"/>
    <w:rsid w:val="00A704E5"/>
    <w:rsid w:val="00A71947"/>
    <w:rsid w:val="00A72969"/>
    <w:rsid w:val="00A770DB"/>
    <w:rsid w:val="00A77824"/>
    <w:rsid w:val="00A80588"/>
    <w:rsid w:val="00A83457"/>
    <w:rsid w:val="00A838EB"/>
    <w:rsid w:val="00A83C98"/>
    <w:rsid w:val="00A83D8C"/>
    <w:rsid w:val="00A83E30"/>
    <w:rsid w:val="00A841AD"/>
    <w:rsid w:val="00A8527D"/>
    <w:rsid w:val="00A87199"/>
    <w:rsid w:val="00A87835"/>
    <w:rsid w:val="00A91E67"/>
    <w:rsid w:val="00A948B3"/>
    <w:rsid w:val="00A94CED"/>
    <w:rsid w:val="00A950EF"/>
    <w:rsid w:val="00A951FB"/>
    <w:rsid w:val="00A97215"/>
    <w:rsid w:val="00A975D0"/>
    <w:rsid w:val="00A978BA"/>
    <w:rsid w:val="00AA0B96"/>
    <w:rsid w:val="00AA1A82"/>
    <w:rsid w:val="00AA1CFC"/>
    <w:rsid w:val="00AA1DD1"/>
    <w:rsid w:val="00AA2C8A"/>
    <w:rsid w:val="00AA3379"/>
    <w:rsid w:val="00AA4ABC"/>
    <w:rsid w:val="00AA4ABD"/>
    <w:rsid w:val="00AA5525"/>
    <w:rsid w:val="00AA6012"/>
    <w:rsid w:val="00AA699D"/>
    <w:rsid w:val="00AA719E"/>
    <w:rsid w:val="00AA738A"/>
    <w:rsid w:val="00AB15FB"/>
    <w:rsid w:val="00AB2254"/>
    <w:rsid w:val="00AB435B"/>
    <w:rsid w:val="00AB44F8"/>
    <w:rsid w:val="00AB569F"/>
    <w:rsid w:val="00AB5F78"/>
    <w:rsid w:val="00AB7C46"/>
    <w:rsid w:val="00AB7CD2"/>
    <w:rsid w:val="00AC099B"/>
    <w:rsid w:val="00AC0CD1"/>
    <w:rsid w:val="00AC1F8C"/>
    <w:rsid w:val="00AC3A1F"/>
    <w:rsid w:val="00AC3C2F"/>
    <w:rsid w:val="00AC3C89"/>
    <w:rsid w:val="00AC3F3C"/>
    <w:rsid w:val="00AC4A60"/>
    <w:rsid w:val="00AC4FE1"/>
    <w:rsid w:val="00AC507D"/>
    <w:rsid w:val="00AC6849"/>
    <w:rsid w:val="00AC6AFE"/>
    <w:rsid w:val="00AC703B"/>
    <w:rsid w:val="00AC7603"/>
    <w:rsid w:val="00AC7C3F"/>
    <w:rsid w:val="00AD0BD5"/>
    <w:rsid w:val="00AD0F7D"/>
    <w:rsid w:val="00AD19E7"/>
    <w:rsid w:val="00AD2355"/>
    <w:rsid w:val="00AD3D29"/>
    <w:rsid w:val="00AD4322"/>
    <w:rsid w:val="00AD4F0F"/>
    <w:rsid w:val="00AD4F79"/>
    <w:rsid w:val="00AD5B05"/>
    <w:rsid w:val="00AD5CCA"/>
    <w:rsid w:val="00AD65D1"/>
    <w:rsid w:val="00AD6AE6"/>
    <w:rsid w:val="00AE185A"/>
    <w:rsid w:val="00AE1F95"/>
    <w:rsid w:val="00AE2FE9"/>
    <w:rsid w:val="00AE3F81"/>
    <w:rsid w:val="00AE4E0B"/>
    <w:rsid w:val="00AE6142"/>
    <w:rsid w:val="00AF2008"/>
    <w:rsid w:val="00AF23F6"/>
    <w:rsid w:val="00AF28ED"/>
    <w:rsid w:val="00AF35F4"/>
    <w:rsid w:val="00AF367A"/>
    <w:rsid w:val="00AF49A2"/>
    <w:rsid w:val="00AF5425"/>
    <w:rsid w:val="00AF5499"/>
    <w:rsid w:val="00AF5A7D"/>
    <w:rsid w:val="00AF5E26"/>
    <w:rsid w:val="00AF6EB2"/>
    <w:rsid w:val="00AF7074"/>
    <w:rsid w:val="00B0029F"/>
    <w:rsid w:val="00B01146"/>
    <w:rsid w:val="00B01F87"/>
    <w:rsid w:val="00B045EE"/>
    <w:rsid w:val="00B046AB"/>
    <w:rsid w:val="00B0561C"/>
    <w:rsid w:val="00B05692"/>
    <w:rsid w:val="00B06A56"/>
    <w:rsid w:val="00B06CC7"/>
    <w:rsid w:val="00B07039"/>
    <w:rsid w:val="00B0718B"/>
    <w:rsid w:val="00B10688"/>
    <w:rsid w:val="00B10971"/>
    <w:rsid w:val="00B111F2"/>
    <w:rsid w:val="00B12E92"/>
    <w:rsid w:val="00B134AB"/>
    <w:rsid w:val="00B141D1"/>
    <w:rsid w:val="00B1430D"/>
    <w:rsid w:val="00B15E71"/>
    <w:rsid w:val="00B166F4"/>
    <w:rsid w:val="00B1716E"/>
    <w:rsid w:val="00B17282"/>
    <w:rsid w:val="00B2036B"/>
    <w:rsid w:val="00B205F2"/>
    <w:rsid w:val="00B20B00"/>
    <w:rsid w:val="00B20DC7"/>
    <w:rsid w:val="00B2187C"/>
    <w:rsid w:val="00B2204D"/>
    <w:rsid w:val="00B23109"/>
    <w:rsid w:val="00B24281"/>
    <w:rsid w:val="00B24762"/>
    <w:rsid w:val="00B2483F"/>
    <w:rsid w:val="00B2539A"/>
    <w:rsid w:val="00B25CFA"/>
    <w:rsid w:val="00B25D1A"/>
    <w:rsid w:val="00B26851"/>
    <w:rsid w:val="00B269AD"/>
    <w:rsid w:val="00B26F20"/>
    <w:rsid w:val="00B27096"/>
    <w:rsid w:val="00B27C44"/>
    <w:rsid w:val="00B30C40"/>
    <w:rsid w:val="00B30E91"/>
    <w:rsid w:val="00B3287E"/>
    <w:rsid w:val="00B32FB0"/>
    <w:rsid w:val="00B335C0"/>
    <w:rsid w:val="00B35B13"/>
    <w:rsid w:val="00B35F6C"/>
    <w:rsid w:val="00B360DC"/>
    <w:rsid w:val="00B36CD1"/>
    <w:rsid w:val="00B37E07"/>
    <w:rsid w:val="00B402D7"/>
    <w:rsid w:val="00B404F9"/>
    <w:rsid w:val="00B41530"/>
    <w:rsid w:val="00B41DCD"/>
    <w:rsid w:val="00B4570A"/>
    <w:rsid w:val="00B45AB2"/>
    <w:rsid w:val="00B47875"/>
    <w:rsid w:val="00B47EC4"/>
    <w:rsid w:val="00B508DD"/>
    <w:rsid w:val="00B52109"/>
    <w:rsid w:val="00B53111"/>
    <w:rsid w:val="00B53797"/>
    <w:rsid w:val="00B53F7B"/>
    <w:rsid w:val="00B5552F"/>
    <w:rsid w:val="00B55CF2"/>
    <w:rsid w:val="00B55DC2"/>
    <w:rsid w:val="00B569B8"/>
    <w:rsid w:val="00B57279"/>
    <w:rsid w:val="00B57D81"/>
    <w:rsid w:val="00B57ED3"/>
    <w:rsid w:val="00B600B5"/>
    <w:rsid w:val="00B60AAE"/>
    <w:rsid w:val="00B60DFD"/>
    <w:rsid w:val="00B611C9"/>
    <w:rsid w:val="00B61886"/>
    <w:rsid w:val="00B61BEC"/>
    <w:rsid w:val="00B6218E"/>
    <w:rsid w:val="00B62423"/>
    <w:rsid w:val="00B624B5"/>
    <w:rsid w:val="00B62E3F"/>
    <w:rsid w:val="00B63D3A"/>
    <w:rsid w:val="00B64263"/>
    <w:rsid w:val="00B642A2"/>
    <w:rsid w:val="00B64533"/>
    <w:rsid w:val="00B65078"/>
    <w:rsid w:val="00B650CD"/>
    <w:rsid w:val="00B65930"/>
    <w:rsid w:val="00B65A2F"/>
    <w:rsid w:val="00B661A3"/>
    <w:rsid w:val="00B663C7"/>
    <w:rsid w:val="00B66EF0"/>
    <w:rsid w:val="00B67B82"/>
    <w:rsid w:val="00B71725"/>
    <w:rsid w:val="00B71A5D"/>
    <w:rsid w:val="00B726EC"/>
    <w:rsid w:val="00B73380"/>
    <w:rsid w:val="00B73AC5"/>
    <w:rsid w:val="00B73DDC"/>
    <w:rsid w:val="00B73E72"/>
    <w:rsid w:val="00B73EAB"/>
    <w:rsid w:val="00B74FFE"/>
    <w:rsid w:val="00B75D5A"/>
    <w:rsid w:val="00B775EC"/>
    <w:rsid w:val="00B77653"/>
    <w:rsid w:val="00B8076D"/>
    <w:rsid w:val="00B80920"/>
    <w:rsid w:val="00B8369A"/>
    <w:rsid w:val="00B854A4"/>
    <w:rsid w:val="00B86681"/>
    <w:rsid w:val="00B87992"/>
    <w:rsid w:val="00B9026C"/>
    <w:rsid w:val="00B90449"/>
    <w:rsid w:val="00B91048"/>
    <w:rsid w:val="00B91084"/>
    <w:rsid w:val="00B91D1D"/>
    <w:rsid w:val="00B93484"/>
    <w:rsid w:val="00B9394E"/>
    <w:rsid w:val="00B94602"/>
    <w:rsid w:val="00B95A35"/>
    <w:rsid w:val="00B9712B"/>
    <w:rsid w:val="00B97140"/>
    <w:rsid w:val="00BA0620"/>
    <w:rsid w:val="00BA100F"/>
    <w:rsid w:val="00BA377B"/>
    <w:rsid w:val="00BA3789"/>
    <w:rsid w:val="00BA3DE1"/>
    <w:rsid w:val="00BA4D81"/>
    <w:rsid w:val="00BA521E"/>
    <w:rsid w:val="00BA56A4"/>
    <w:rsid w:val="00BA653B"/>
    <w:rsid w:val="00BA77FD"/>
    <w:rsid w:val="00BB03A1"/>
    <w:rsid w:val="00BB06E6"/>
    <w:rsid w:val="00BB1132"/>
    <w:rsid w:val="00BB199E"/>
    <w:rsid w:val="00BB1BEC"/>
    <w:rsid w:val="00BB3077"/>
    <w:rsid w:val="00BB3379"/>
    <w:rsid w:val="00BB34DF"/>
    <w:rsid w:val="00BB3B67"/>
    <w:rsid w:val="00BB46FC"/>
    <w:rsid w:val="00BB4CBA"/>
    <w:rsid w:val="00BB4D42"/>
    <w:rsid w:val="00BB4E71"/>
    <w:rsid w:val="00BB5AD1"/>
    <w:rsid w:val="00BB5B2D"/>
    <w:rsid w:val="00BB7089"/>
    <w:rsid w:val="00BB7564"/>
    <w:rsid w:val="00BC03DC"/>
    <w:rsid w:val="00BC0C0C"/>
    <w:rsid w:val="00BC15BE"/>
    <w:rsid w:val="00BC4319"/>
    <w:rsid w:val="00BC5FF3"/>
    <w:rsid w:val="00BC64B3"/>
    <w:rsid w:val="00BC69D9"/>
    <w:rsid w:val="00BD14FA"/>
    <w:rsid w:val="00BD1B4D"/>
    <w:rsid w:val="00BD20DE"/>
    <w:rsid w:val="00BD2155"/>
    <w:rsid w:val="00BD3118"/>
    <w:rsid w:val="00BD476F"/>
    <w:rsid w:val="00BD5BA0"/>
    <w:rsid w:val="00BD5E8F"/>
    <w:rsid w:val="00BD7334"/>
    <w:rsid w:val="00BD7BF9"/>
    <w:rsid w:val="00BE1272"/>
    <w:rsid w:val="00BE1D3B"/>
    <w:rsid w:val="00BE2D70"/>
    <w:rsid w:val="00BE537C"/>
    <w:rsid w:val="00BE58BB"/>
    <w:rsid w:val="00BE59F6"/>
    <w:rsid w:val="00BE5DF7"/>
    <w:rsid w:val="00BE64E4"/>
    <w:rsid w:val="00BF0C6F"/>
    <w:rsid w:val="00BF103F"/>
    <w:rsid w:val="00BF19D9"/>
    <w:rsid w:val="00BF3474"/>
    <w:rsid w:val="00BF352F"/>
    <w:rsid w:val="00BF46B4"/>
    <w:rsid w:val="00BF6B3B"/>
    <w:rsid w:val="00C0310C"/>
    <w:rsid w:val="00C039ED"/>
    <w:rsid w:val="00C03DB6"/>
    <w:rsid w:val="00C042EE"/>
    <w:rsid w:val="00C044F6"/>
    <w:rsid w:val="00C06644"/>
    <w:rsid w:val="00C07D2E"/>
    <w:rsid w:val="00C07DA4"/>
    <w:rsid w:val="00C10459"/>
    <w:rsid w:val="00C123A5"/>
    <w:rsid w:val="00C13C4D"/>
    <w:rsid w:val="00C156F5"/>
    <w:rsid w:val="00C15F5B"/>
    <w:rsid w:val="00C20314"/>
    <w:rsid w:val="00C209C1"/>
    <w:rsid w:val="00C20C0E"/>
    <w:rsid w:val="00C217B7"/>
    <w:rsid w:val="00C2311D"/>
    <w:rsid w:val="00C239DC"/>
    <w:rsid w:val="00C23E36"/>
    <w:rsid w:val="00C23E48"/>
    <w:rsid w:val="00C23F6A"/>
    <w:rsid w:val="00C24598"/>
    <w:rsid w:val="00C2482E"/>
    <w:rsid w:val="00C24D39"/>
    <w:rsid w:val="00C24EB1"/>
    <w:rsid w:val="00C25872"/>
    <w:rsid w:val="00C26FA1"/>
    <w:rsid w:val="00C27495"/>
    <w:rsid w:val="00C31121"/>
    <w:rsid w:val="00C3213C"/>
    <w:rsid w:val="00C32C45"/>
    <w:rsid w:val="00C32DA5"/>
    <w:rsid w:val="00C34659"/>
    <w:rsid w:val="00C35B3D"/>
    <w:rsid w:val="00C37583"/>
    <w:rsid w:val="00C403D9"/>
    <w:rsid w:val="00C40F92"/>
    <w:rsid w:val="00C4109D"/>
    <w:rsid w:val="00C4145D"/>
    <w:rsid w:val="00C4150F"/>
    <w:rsid w:val="00C41A86"/>
    <w:rsid w:val="00C43842"/>
    <w:rsid w:val="00C449AF"/>
    <w:rsid w:val="00C45834"/>
    <w:rsid w:val="00C45959"/>
    <w:rsid w:val="00C47336"/>
    <w:rsid w:val="00C47441"/>
    <w:rsid w:val="00C47E1C"/>
    <w:rsid w:val="00C5052B"/>
    <w:rsid w:val="00C50B93"/>
    <w:rsid w:val="00C50CCE"/>
    <w:rsid w:val="00C51BDC"/>
    <w:rsid w:val="00C532D6"/>
    <w:rsid w:val="00C53CBD"/>
    <w:rsid w:val="00C54FE5"/>
    <w:rsid w:val="00C55894"/>
    <w:rsid w:val="00C55FDB"/>
    <w:rsid w:val="00C561DE"/>
    <w:rsid w:val="00C56C03"/>
    <w:rsid w:val="00C61E24"/>
    <w:rsid w:val="00C621BA"/>
    <w:rsid w:val="00C623A1"/>
    <w:rsid w:val="00C6397A"/>
    <w:rsid w:val="00C646DA"/>
    <w:rsid w:val="00C6570D"/>
    <w:rsid w:val="00C66F5A"/>
    <w:rsid w:val="00C704D9"/>
    <w:rsid w:val="00C7105E"/>
    <w:rsid w:val="00C7154E"/>
    <w:rsid w:val="00C71A7C"/>
    <w:rsid w:val="00C72857"/>
    <w:rsid w:val="00C7298B"/>
    <w:rsid w:val="00C729FA"/>
    <w:rsid w:val="00C74DD1"/>
    <w:rsid w:val="00C75312"/>
    <w:rsid w:val="00C75A4F"/>
    <w:rsid w:val="00C75B78"/>
    <w:rsid w:val="00C75F8A"/>
    <w:rsid w:val="00C76EFD"/>
    <w:rsid w:val="00C77B89"/>
    <w:rsid w:val="00C808EE"/>
    <w:rsid w:val="00C818DC"/>
    <w:rsid w:val="00C8203C"/>
    <w:rsid w:val="00C855D8"/>
    <w:rsid w:val="00C86C10"/>
    <w:rsid w:val="00C86C42"/>
    <w:rsid w:val="00C87023"/>
    <w:rsid w:val="00C87F4C"/>
    <w:rsid w:val="00C87F75"/>
    <w:rsid w:val="00C91B4F"/>
    <w:rsid w:val="00C929CC"/>
    <w:rsid w:val="00C93550"/>
    <w:rsid w:val="00C93577"/>
    <w:rsid w:val="00C936A0"/>
    <w:rsid w:val="00C95405"/>
    <w:rsid w:val="00C96491"/>
    <w:rsid w:val="00C96757"/>
    <w:rsid w:val="00C96BB6"/>
    <w:rsid w:val="00C96C73"/>
    <w:rsid w:val="00C97E99"/>
    <w:rsid w:val="00CA02B7"/>
    <w:rsid w:val="00CA077A"/>
    <w:rsid w:val="00CA0CFB"/>
    <w:rsid w:val="00CA1357"/>
    <w:rsid w:val="00CA1B85"/>
    <w:rsid w:val="00CA2249"/>
    <w:rsid w:val="00CA23C0"/>
    <w:rsid w:val="00CA260B"/>
    <w:rsid w:val="00CA747C"/>
    <w:rsid w:val="00CB02C6"/>
    <w:rsid w:val="00CB13FF"/>
    <w:rsid w:val="00CB1D6D"/>
    <w:rsid w:val="00CB27E9"/>
    <w:rsid w:val="00CB3189"/>
    <w:rsid w:val="00CB3FA5"/>
    <w:rsid w:val="00CB49A3"/>
    <w:rsid w:val="00CB5750"/>
    <w:rsid w:val="00CB5EA6"/>
    <w:rsid w:val="00CB6DC7"/>
    <w:rsid w:val="00CB7625"/>
    <w:rsid w:val="00CC1336"/>
    <w:rsid w:val="00CC42E2"/>
    <w:rsid w:val="00CC4BA1"/>
    <w:rsid w:val="00CC5466"/>
    <w:rsid w:val="00CC5DBB"/>
    <w:rsid w:val="00CD182D"/>
    <w:rsid w:val="00CD19EC"/>
    <w:rsid w:val="00CD1F1F"/>
    <w:rsid w:val="00CD1F7D"/>
    <w:rsid w:val="00CD23DC"/>
    <w:rsid w:val="00CD2712"/>
    <w:rsid w:val="00CD424F"/>
    <w:rsid w:val="00CD4BB3"/>
    <w:rsid w:val="00CD4DB8"/>
    <w:rsid w:val="00CD5489"/>
    <w:rsid w:val="00CD57E7"/>
    <w:rsid w:val="00CD5BE0"/>
    <w:rsid w:val="00CD5FA1"/>
    <w:rsid w:val="00CD62D1"/>
    <w:rsid w:val="00CD6F80"/>
    <w:rsid w:val="00CD74B5"/>
    <w:rsid w:val="00CD752A"/>
    <w:rsid w:val="00CD75FF"/>
    <w:rsid w:val="00CE0CFC"/>
    <w:rsid w:val="00CE14EE"/>
    <w:rsid w:val="00CE16A5"/>
    <w:rsid w:val="00CE223E"/>
    <w:rsid w:val="00CE3074"/>
    <w:rsid w:val="00CE3766"/>
    <w:rsid w:val="00CE39EA"/>
    <w:rsid w:val="00CE41B1"/>
    <w:rsid w:val="00CE4490"/>
    <w:rsid w:val="00CE4C43"/>
    <w:rsid w:val="00CE4E42"/>
    <w:rsid w:val="00CE52F3"/>
    <w:rsid w:val="00CE6360"/>
    <w:rsid w:val="00CF06C0"/>
    <w:rsid w:val="00CF0B17"/>
    <w:rsid w:val="00CF11FF"/>
    <w:rsid w:val="00CF1CB1"/>
    <w:rsid w:val="00CF1D75"/>
    <w:rsid w:val="00CF2500"/>
    <w:rsid w:val="00CF4022"/>
    <w:rsid w:val="00CF43E4"/>
    <w:rsid w:val="00CF4B92"/>
    <w:rsid w:val="00CF536E"/>
    <w:rsid w:val="00CF6630"/>
    <w:rsid w:val="00CF6D52"/>
    <w:rsid w:val="00CF6E59"/>
    <w:rsid w:val="00D004A8"/>
    <w:rsid w:val="00D00549"/>
    <w:rsid w:val="00D009C1"/>
    <w:rsid w:val="00D00A4A"/>
    <w:rsid w:val="00D00C76"/>
    <w:rsid w:val="00D01A10"/>
    <w:rsid w:val="00D01C1B"/>
    <w:rsid w:val="00D01EC7"/>
    <w:rsid w:val="00D02627"/>
    <w:rsid w:val="00D039B1"/>
    <w:rsid w:val="00D03AEA"/>
    <w:rsid w:val="00D04740"/>
    <w:rsid w:val="00D04881"/>
    <w:rsid w:val="00D04AAB"/>
    <w:rsid w:val="00D04F61"/>
    <w:rsid w:val="00D05A4F"/>
    <w:rsid w:val="00D05C52"/>
    <w:rsid w:val="00D06F10"/>
    <w:rsid w:val="00D1012C"/>
    <w:rsid w:val="00D10FD7"/>
    <w:rsid w:val="00D11942"/>
    <w:rsid w:val="00D1291D"/>
    <w:rsid w:val="00D13480"/>
    <w:rsid w:val="00D13875"/>
    <w:rsid w:val="00D1399B"/>
    <w:rsid w:val="00D1674F"/>
    <w:rsid w:val="00D1679E"/>
    <w:rsid w:val="00D226A7"/>
    <w:rsid w:val="00D2698A"/>
    <w:rsid w:val="00D30394"/>
    <w:rsid w:val="00D30B8D"/>
    <w:rsid w:val="00D3141A"/>
    <w:rsid w:val="00D31462"/>
    <w:rsid w:val="00D3146E"/>
    <w:rsid w:val="00D32EEE"/>
    <w:rsid w:val="00D32FF8"/>
    <w:rsid w:val="00D341A5"/>
    <w:rsid w:val="00D34378"/>
    <w:rsid w:val="00D34A11"/>
    <w:rsid w:val="00D34B90"/>
    <w:rsid w:val="00D35185"/>
    <w:rsid w:val="00D3533C"/>
    <w:rsid w:val="00D35D8C"/>
    <w:rsid w:val="00D36586"/>
    <w:rsid w:val="00D3663F"/>
    <w:rsid w:val="00D3675E"/>
    <w:rsid w:val="00D36A3E"/>
    <w:rsid w:val="00D36E5D"/>
    <w:rsid w:val="00D37A9B"/>
    <w:rsid w:val="00D401B3"/>
    <w:rsid w:val="00D41C6B"/>
    <w:rsid w:val="00D41E0D"/>
    <w:rsid w:val="00D42A68"/>
    <w:rsid w:val="00D42E0B"/>
    <w:rsid w:val="00D431EA"/>
    <w:rsid w:val="00D432E7"/>
    <w:rsid w:val="00D43D05"/>
    <w:rsid w:val="00D445D2"/>
    <w:rsid w:val="00D45955"/>
    <w:rsid w:val="00D47938"/>
    <w:rsid w:val="00D47E7B"/>
    <w:rsid w:val="00D50710"/>
    <w:rsid w:val="00D51203"/>
    <w:rsid w:val="00D5381C"/>
    <w:rsid w:val="00D56AFD"/>
    <w:rsid w:val="00D5725A"/>
    <w:rsid w:val="00D57744"/>
    <w:rsid w:val="00D5781E"/>
    <w:rsid w:val="00D57A85"/>
    <w:rsid w:val="00D57EBB"/>
    <w:rsid w:val="00D60DB4"/>
    <w:rsid w:val="00D61529"/>
    <w:rsid w:val="00D618B5"/>
    <w:rsid w:val="00D61CDF"/>
    <w:rsid w:val="00D625FF"/>
    <w:rsid w:val="00D62E37"/>
    <w:rsid w:val="00D63229"/>
    <w:rsid w:val="00D646B2"/>
    <w:rsid w:val="00D664D9"/>
    <w:rsid w:val="00D67DC3"/>
    <w:rsid w:val="00D70992"/>
    <w:rsid w:val="00D71A4D"/>
    <w:rsid w:val="00D71B38"/>
    <w:rsid w:val="00D71EB5"/>
    <w:rsid w:val="00D729E9"/>
    <w:rsid w:val="00D72D8F"/>
    <w:rsid w:val="00D7371D"/>
    <w:rsid w:val="00D73FC1"/>
    <w:rsid w:val="00D73FDF"/>
    <w:rsid w:val="00D74062"/>
    <w:rsid w:val="00D7425A"/>
    <w:rsid w:val="00D767C2"/>
    <w:rsid w:val="00D80C28"/>
    <w:rsid w:val="00D80E48"/>
    <w:rsid w:val="00D8168B"/>
    <w:rsid w:val="00D81D6B"/>
    <w:rsid w:val="00D82138"/>
    <w:rsid w:val="00D84A4C"/>
    <w:rsid w:val="00D8506F"/>
    <w:rsid w:val="00D85462"/>
    <w:rsid w:val="00D85C55"/>
    <w:rsid w:val="00D860F8"/>
    <w:rsid w:val="00D8620A"/>
    <w:rsid w:val="00D864F4"/>
    <w:rsid w:val="00D8759A"/>
    <w:rsid w:val="00D90B6B"/>
    <w:rsid w:val="00D90D4B"/>
    <w:rsid w:val="00D91050"/>
    <w:rsid w:val="00D91AD6"/>
    <w:rsid w:val="00D92C11"/>
    <w:rsid w:val="00D92D02"/>
    <w:rsid w:val="00D9448A"/>
    <w:rsid w:val="00D94536"/>
    <w:rsid w:val="00D94B19"/>
    <w:rsid w:val="00D94BEB"/>
    <w:rsid w:val="00D963F8"/>
    <w:rsid w:val="00D966AF"/>
    <w:rsid w:val="00D976DF"/>
    <w:rsid w:val="00D97F9B"/>
    <w:rsid w:val="00DA3631"/>
    <w:rsid w:val="00DA3C38"/>
    <w:rsid w:val="00DA3C77"/>
    <w:rsid w:val="00DA48EE"/>
    <w:rsid w:val="00DA6C98"/>
    <w:rsid w:val="00DB02C5"/>
    <w:rsid w:val="00DB2F7B"/>
    <w:rsid w:val="00DB2F97"/>
    <w:rsid w:val="00DB34B5"/>
    <w:rsid w:val="00DB5B45"/>
    <w:rsid w:val="00DB657E"/>
    <w:rsid w:val="00DB6BC6"/>
    <w:rsid w:val="00DB6C0A"/>
    <w:rsid w:val="00DB6DED"/>
    <w:rsid w:val="00DB77B8"/>
    <w:rsid w:val="00DC0108"/>
    <w:rsid w:val="00DC1F72"/>
    <w:rsid w:val="00DC2CDC"/>
    <w:rsid w:val="00DC3120"/>
    <w:rsid w:val="00DC54F6"/>
    <w:rsid w:val="00DC7855"/>
    <w:rsid w:val="00DC7D3B"/>
    <w:rsid w:val="00DC7E7C"/>
    <w:rsid w:val="00DD0572"/>
    <w:rsid w:val="00DD1BBF"/>
    <w:rsid w:val="00DD1DFD"/>
    <w:rsid w:val="00DD4459"/>
    <w:rsid w:val="00DD5B0A"/>
    <w:rsid w:val="00DD66FC"/>
    <w:rsid w:val="00DD6E6F"/>
    <w:rsid w:val="00DD7C05"/>
    <w:rsid w:val="00DD7DF7"/>
    <w:rsid w:val="00DE3A8D"/>
    <w:rsid w:val="00DE3EA2"/>
    <w:rsid w:val="00DE45C2"/>
    <w:rsid w:val="00DE4A38"/>
    <w:rsid w:val="00DE5363"/>
    <w:rsid w:val="00DE5A47"/>
    <w:rsid w:val="00DE626E"/>
    <w:rsid w:val="00DE65C0"/>
    <w:rsid w:val="00DE6FB3"/>
    <w:rsid w:val="00DE7A56"/>
    <w:rsid w:val="00DF070C"/>
    <w:rsid w:val="00DF12C5"/>
    <w:rsid w:val="00DF5EBD"/>
    <w:rsid w:val="00E007E8"/>
    <w:rsid w:val="00E023A4"/>
    <w:rsid w:val="00E0294B"/>
    <w:rsid w:val="00E05758"/>
    <w:rsid w:val="00E0627B"/>
    <w:rsid w:val="00E063DA"/>
    <w:rsid w:val="00E06668"/>
    <w:rsid w:val="00E0674C"/>
    <w:rsid w:val="00E06A0E"/>
    <w:rsid w:val="00E06FEC"/>
    <w:rsid w:val="00E108BB"/>
    <w:rsid w:val="00E111D7"/>
    <w:rsid w:val="00E11782"/>
    <w:rsid w:val="00E1210B"/>
    <w:rsid w:val="00E12219"/>
    <w:rsid w:val="00E130CA"/>
    <w:rsid w:val="00E1395B"/>
    <w:rsid w:val="00E15BCB"/>
    <w:rsid w:val="00E15CE0"/>
    <w:rsid w:val="00E16ED4"/>
    <w:rsid w:val="00E1730D"/>
    <w:rsid w:val="00E17D14"/>
    <w:rsid w:val="00E20519"/>
    <w:rsid w:val="00E223DA"/>
    <w:rsid w:val="00E2276F"/>
    <w:rsid w:val="00E230AC"/>
    <w:rsid w:val="00E2501F"/>
    <w:rsid w:val="00E255F9"/>
    <w:rsid w:val="00E25958"/>
    <w:rsid w:val="00E27A43"/>
    <w:rsid w:val="00E32237"/>
    <w:rsid w:val="00E32568"/>
    <w:rsid w:val="00E33244"/>
    <w:rsid w:val="00E33882"/>
    <w:rsid w:val="00E34C43"/>
    <w:rsid w:val="00E34EFD"/>
    <w:rsid w:val="00E35CB0"/>
    <w:rsid w:val="00E36A6E"/>
    <w:rsid w:val="00E37ED6"/>
    <w:rsid w:val="00E428AE"/>
    <w:rsid w:val="00E430BB"/>
    <w:rsid w:val="00E44401"/>
    <w:rsid w:val="00E44BA2"/>
    <w:rsid w:val="00E44BAD"/>
    <w:rsid w:val="00E45455"/>
    <w:rsid w:val="00E45A05"/>
    <w:rsid w:val="00E46391"/>
    <w:rsid w:val="00E46747"/>
    <w:rsid w:val="00E46F66"/>
    <w:rsid w:val="00E47A39"/>
    <w:rsid w:val="00E50470"/>
    <w:rsid w:val="00E50DB8"/>
    <w:rsid w:val="00E51819"/>
    <w:rsid w:val="00E53751"/>
    <w:rsid w:val="00E5447E"/>
    <w:rsid w:val="00E574B8"/>
    <w:rsid w:val="00E60C7F"/>
    <w:rsid w:val="00E611BD"/>
    <w:rsid w:val="00E62C23"/>
    <w:rsid w:val="00E62C39"/>
    <w:rsid w:val="00E62CC7"/>
    <w:rsid w:val="00E6433A"/>
    <w:rsid w:val="00E645E9"/>
    <w:rsid w:val="00E649DE"/>
    <w:rsid w:val="00E64B38"/>
    <w:rsid w:val="00E64F50"/>
    <w:rsid w:val="00E65F0B"/>
    <w:rsid w:val="00E66761"/>
    <w:rsid w:val="00E667DA"/>
    <w:rsid w:val="00E671FF"/>
    <w:rsid w:val="00E715BC"/>
    <w:rsid w:val="00E71B95"/>
    <w:rsid w:val="00E720F9"/>
    <w:rsid w:val="00E72226"/>
    <w:rsid w:val="00E72C86"/>
    <w:rsid w:val="00E735AF"/>
    <w:rsid w:val="00E73ED6"/>
    <w:rsid w:val="00E73F0B"/>
    <w:rsid w:val="00E74CD9"/>
    <w:rsid w:val="00E76A35"/>
    <w:rsid w:val="00E7704A"/>
    <w:rsid w:val="00E77374"/>
    <w:rsid w:val="00E800C2"/>
    <w:rsid w:val="00E80405"/>
    <w:rsid w:val="00E80EC8"/>
    <w:rsid w:val="00E82192"/>
    <w:rsid w:val="00E82FD0"/>
    <w:rsid w:val="00E8408D"/>
    <w:rsid w:val="00E84125"/>
    <w:rsid w:val="00E8451B"/>
    <w:rsid w:val="00E8451F"/>
    <w:rsid w:val="00E852A1"/>
    <w:rsid w:val="00E855C1"/>
    <w:rsid w:val="00E85F5C"/>
    <w:rsid w:val="00E8686A"/>
    <w:rsid w:val="00E86D66"/>
    <w:rsid w:val="00E87AA1"/>
    <w:rsid w:val="00E9180C"/>
    <w:rsid w:val="00E93FD3"/>
    <w:rsid w:val="00E94878"/>
    <w:rsid w:val="00E9582B"/>
    <w:rsid w:val="00E9662C"/>
    <w:rsid w:val="00E9689C"/>
    <w:rsid w:val="00E97BA7"/>
    <w:rsid w:val="00E97DE0"/>
    <w:rsid w:val="00EA0E5C"/>
    <w:rsid w:val="00EA166C"/>
    <w:rsid w:val="00EA18FD"/>
    <w:rsid w:val="00EA2FC0"/>
    <w:rsid w:val="00EA3045"/>
    <w:rsid w:val="00EA40A1"/>
    <w:rsid w:val="00EA5B2A"/>
    <w:rsid w:val="00EA6EBD"/>
    <w:rsid w:val="00EA78AF"/>
    <w:rsid w:val="00EB06CF"/>
    <w:rsid w:val="00EB3A1A"/>
    <w:rsid w:val="00EB3C28"/>
    <w:rsid w:val="00EB42F9"/>
    <w:rsid w:val="00EB47C3"/>
    <w:rsid w:val="00EB4F1A"/>
    <w:rsid w:val="00EB5C27"/>
    <w:rsid w:val="00EB7415"/>
    <w:rsid w:val="00EC02A1"/>
    <w:rsid w:val="00EC0BDB"/>
    <w:rsid w:val="00EC1127"/>
    <w:rsid w:val="00EC1144"/>
    <w:rsid w:val="00EC1D68"/>
    <w:rsid w:val="00EC2113"/>
    <w:rsid w:val="00EC2CDF"/>
    <w:rsid w:val="00EC363F"/>
    <w:rsid w:val="00EC407C"/>
    <w:rsid w:val="00EC4893"/>
    <w:rsid w:val="00EC53B5"/>
    <w:rsid w:val="00ED12DC"/>
    <w:rsid w:val="00ED1B31"/>
    <w:rsid w:val="00ED1D32"/>
    <w:rsid w:val="00ED2AA0"/>
    <w:rsid w:val="00ED2D41"/>
    <w:rsid w:val="00ED30C0"/>
    <w:rsid w:val="00ED4384"/>
    <w:rsid w:val="00ED51E7"/>
    <w:rsid w:val="00ED5642"/>
    <w:rsid w:val="00ED586E"/>
    <w:rsid w:val="00ED6CC4"/>
    <w:rsid w:val="00ED7C1B"/>
    <w:rsid w:val="00EE06B9"/>
    <w:rsid w:val="00EE09EC"/>
    <w:rsid w:val="00EE3026"/>
    <w:rsid w:val="00EE4FA0"/>
    <w:rsid w:val="00EE5025"/>
    <w:rsid w:val="00EE54ED"/>
    <w:rsid w:val="00EE78C4"/>
    <w:rsid w:val="00EF05DE"/>
    <w:rsid w:val="00EF106F"/>
    <w:rsid w:val="00EF2FE0"/>
    <w:rsid w:val="00EF393D"/>
    <w:rsid w:val="00EF4BEB"/>
    <w:rsid w:val="00EF59AC"/>
    <w:rsid w:val="00EF62BD"/>
    <w:rsid w:val="00EF6F44"/>
    <w:rsid w:val="00EF7F44"/>
    <w:rsid w:val="00F02BB5"/>
    <w:rsid w:val="00F03089"/>
    <w:rsid w:val="00F04082"/>
    <w:rsid w:val="00F04F5E"/>
    <w:rsid w:val="00F054F3"/>
    <w:rsid w:val="00F06FB2"/>
    <w:rsid w:val="00F079C1"/>
    <w:rsid w:val="00F10A3F"/>
    <w:rsid w:val="00F10D3D"/>
    <w:rsid w:val="00F11533"/>
    <w:rsid w:val="00F1278C"/>
    <w:rsid w:val="00F1313A"/>
    <w:rsid w:val="00F16D95"/>
    <w:rsid w:val="00F21311"/>
    <w:rsid w:val="00F2198B"/>
    <w:rsid w:val="00F22664"/>
    <w:rsid w:val="00F235BC"/>
    <w:rsid w:val="00F23E59"/>
    <w:rsid w:val="00F2475C"/>
    <w:rsid w:val="00F24B95"/>
    <w:rsid w:val="00F24F27"/>
    <w:rsid w:val="00F25583"/>
    <w:rsid w:val="00F257EA"/>
    <w:rsid w:val="00F264C3"/>
    <w:rsid w:val="00F26570"/>
    <w:rsid w:val="00F26F72"/>
    <w:rsid w:val="00F27CAC"/>
    <w:rsid w:val="00F30A1F"/>
    <w:rsid w:val="00F30E02"/>
    <w:rsid w:val="00F30FE8"/>
    <w:rsid w:val="00F32AF6"/>
    <w:rsid w:val="00F33AFE"/>
    <w:rsid w:val="00F3442E"/>
    <w:rsid w:val="00F3449B"/>
    <w:rsid w:val="00F34A7A"/>
    <w:rsid w:val="00F36EFA"/>
    <w:rsid w:val="00F36F0D"/>
    <w:rsid w:val="00F37095"/>
    <w:rsid w:val="00F378CA"/>
    <w:rsid w:val="00F4061F"/>
    <w:rsid w:val="00F40DD3"/>
    <w:rsid w:val="00F42774"/>
    <w:rsid w:val="00F42F2C"/>
    <w:rsid w:val="00F43394"/>
    <w:rsid w:val="00F43D9F"/>
    <w:rsid w:val="00F45967"/>
    <w:rsid w:val="00F45A4A"/>
    <w:rsid w:val="00F46533"/>
    <w:rsid w:val="00F46EA4"/>
    <w:rsid w:val="00F47618"/>
    <w:rsid w:val="00F507B1"/>
    <w:rsid w:val="00F519AA"/>
    <w:rsid w:val="00F51ED1"/>
    <w:rsid w:val="00F5232D"/>
    <w:rsid w:val="00F53755"/>
    <w:rsid w:val="00F54DC0"/>
    <w:rsid w:val="00F551A4"/>
    <w:rsid w:val="00F56795"/>
    <w:rsid w:val="00F57204"/>
    <w:rsid w:val="00F57A43"/>
    <w:rsid w:val="00F60D73"/>
    <w:rsid w:val="00F615E0"/>
    <w:rsid w:val="00F624CA"/>
    <w:rsid w:val="00F62A7E"/>
    <w:rsid w:val="00F62AD7"/>
    <w:rsid w:val="00F64394"/>
    <w:rsid w:val="00F64970"/>
    <w:rsid w:val="00F6780F"/>
    <w:rsid w:val="00F67D9C"/>
    <w:rsid w:val="00F701B3"/>
    <w:rsid w:val="00F70361"/>
    <w:rsid w:val="00F71248"/>
    <w:rsid w:val="00F7375B"/>
    <w:rsid w:val="00F73919"/>
    <w:rsid w:val="00F74F45"/>
    <w:rsid w:val="00F7572B"/>
    <w:rsid w:val="00F7671A"/>
    <w:rsid w:val="00F768CB"/>
    <w:rsid w:val="00F77875"/>
    <w:rsid w:val="00F77E33"/>
    <w:rsid w:val="00F80E4E"/>
    <w:rsid w:val="00F8103B"/>
    <w:rsid w:val="00F82AEE"/>
    <w:rsid w:val="00F83473"/>
    <w:rsid w:val="00F839BF"/>
    <w:rsid w:val="00F83F53"/>
    <w:rsid w:val="00F840BC"/>
    <w:rsid w:val="00F8454D"/>
    <w:rsid w:val="00F8458D"/>
    <w:rsid w:val="00F845A2"/>
    <w:rsid w:val="00F84F7E"/>
    <w:rsid w:val="00F87FC7"/>
    <w:rsid w:val="00F90881"/>
    <w:rsid w:val="00F90898"/>
    <w:rsid w:val="00F9384B"/>
    <w:rsid w:val="00F9432A"/>
    <w:rsid w:val="00F954DE"/>
    <w:rsid w:val="00F958E3"/>
    <w:rsid w:val="00F95A86"/>
    <w:rsid w:val="00F95DE1"/>
    <w:rsid w:val="00F95E5B"/>
    <w:rsid w:val="00F95F5E"/>
    <w:rsid w:val="00F962A7"/>
    <w:rsid w:val="00F96D9E"/>
    <w:rsid w:val="00FA0A78"/>
    <w:rsid w:val="00FA15E6"/>
    <w:rsid w:val="00FA19ED"/>
    <w:rsid w:val="00FA41FF"/>
    <w:rsid w:val="00FA4348"/>
    <w:rsid w:val="00FA500A"/>
    <w:rsid w:val="00FA504C"/>
    <w:rsid w:val="00FA614B"/>
    <w:rsid w:val="00FA68AF"/>
    <w:rsid w:val="00FA7AAC"/>
    <w:rsid w:val="00FB2717"/>
    <w:rsid w:val="00FB3699"/>
    <w:rsid w:val="00FB466F"/>
    <w:rsid w:val="00FB49A9"/>
    <w:rsid w:val="00FB4C97"/>
    <w:rsid w:val="00FB561A"/>
    <w:rsid w:val="00FB610F"/>
    <w:rsid w:val="00FB7C4F"/>
    <w:rsid w:val="00FB7E5A"/>
    <w:rsid w:val="00FC038B"/>
    <w:rsid w:val="00FC047F"/>
    <w:rsid w:val="00FC1A0A"/>
    <w:rsid w:val="00FC2B99"/>
    <w:rsid w:val="00FC2BC9"/>
    <w:rsid w:val="00FC2C23"/>
    <w:rsid w:val="00FC3017"/>
    <w:rsid w:val="00FC4C2A"/>
    <w:rsid w:val="00FC4E81"/>
    <w:rsid w:val="00FC5B47"/>
    <w:rsid w:val="00FC5D0E"/>
    <w:rsid w:val="00FC5D9B"/>
    <w:rsid w:val="00FC711B"/>
    <w:rsid w:val="00FC72E8"/>
    <w:rsid w:val="00FC7330"/>
    <w:rsid w:val="00FC73E4"/>
    <w:rsid w:val="00FC7546"/>
    <w:rsid w:val="00FD16C3"/>
    <w:rsid w:val="00FD17CF"/>
    <w:rsid w:val="00FD1C3C"/>
    <w:rsid w:val="00FD2FB8"/>
    <w:rsid w:val="00FD3E44"/>
    <w:rsid w:val="00FD401A"/>
    <w:rsid w:val="00FD5D14"/>
    <w:rsid w:val="00FD7C10"/>
    <w:rsid w:val="00FE0165"/>
    <w:rsid w:val="00FE0268"/>
    <w:rsid w:val="00FE02D6"/>
    <w:rsid w:val="00FE0558"/>
    <w:rsid w:val="00FE1081"/>
    <w:rsid w:val="00FE23A8"/>
    <w:rsid w:val="00FE25BC"/>
    <w:rsid w:val="00FE2C7A"/>
    <w:rsid w:val="00FE2E37"/>
    <w:rsid w:val="00FE4E94"/>
    <w:rsid w:val="00FE56BD"/>
    <w:rsid w:val="00FE5F93"/>
    <w:rsid w:val="00FE6C74"/>
    <w:rsid w:val="00FE6F94"/>
    <w:rsid w:val="00FE7966"/>
    <w:rsid w:val="00FF02D6"/>
    <w:rsid w:val="00FF42A3"/>
    <w:rsid w:val="00FF49E9"/>
    <w:rsid w:val="00FF52F4"/>
    <w:rsid w:val="00FF5832"/>
    <w:rsid w:val="00FF5B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width-percent:400;mso-height-percent:200;mso-width-relative:margin;mso-height-relative:margin" fillcolor="white" stroke="f">
      <v:fill color="white"/>
      <v:stroke on="f"/>
      <v:textbox style="mso-fit-shape-to-text:t" inset="0,0,0,0"/>
    </o:shapedefaults>
    <o:shapelayout v:ext="edit">
      <o:idmap v:ext="edit" data="1"/>
    </o:shapelayout>
  </w:shapeDefaults>
  <w:decimalSymbol w:val=","/>
  <w:listSeparator w:val=";"/>
  <w15:docId w15:val="{BC2620EA-C865-4DAF-AD19-CD52227E5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A738A"/>
    <w:pPr>
      <w:spacing w:line="360" w:lineRule="auto"/>
      <w:ind w:firstLine="709"/>
      <w:jc w:val="both"/>
    </w:pPr>
    <w:rPr>
      <w:sz w:val="24"/>
      <w:szCs w:val="24"/>
    </w:rPr>
  </w:style>
  <w:style w:type="paragraph" w:styleId="1">
    <w:name w:val="heading 1"/>
    <w:basedOn w:val="a0"/>
    <w:next w:val="2"/>
    <w:link w:val="10"/>
    <w:qFormat/>
    <w:rsid w:val="00F30FE8"/>
    <w:pPr>
      <w:keepNext/>
      <w:pageBreakBefore/>
      <w:numPr>
        <w:numId w:val="2"/>
      </w:numPr>
      <w:spacing w:before="120" w:after="120" w:line="240" w:lineRule="auto"/>
      <w:jc w:val="left"/>
      <w:outlineLvl w:val="0"/>
    </w:pPr>
    <w:rPr>
      <w:rFonts w:cs="Arial"/>
      <w:b/>
      <w:bCs/>
      <w:kern w:val="32"/>
      <w:sz w:val="32"/>
      <w:szCs w:val="32"/>
    </w:rPr>
  </w:style>
  <w:style w:type="paragraph" w:styleId="2">
    <w:name w:val="heading 2"/>
    <w:basedOn w:val="a0"/>
    <w:next w:val="a0"/>
    <w:link w:val="20"/>
    <w:qFormat/>
    <w:rsid w:val="006F38AC"/>
    <w:pPr>
      <w:keepNext/>
      <w:numPr>
        <w:ilvl w:val="1"/>
        <w:numId w:val="2"/>
      </w:numPr>
      <w:spacing w:before="240" w:after="60"/>
      <w:outlineLvl w:val="1"/>
    </w:pPr>
    <w:rPr>
      <w:rFonts w:cs="Arial"/>
      <w:b/>
      <w:bCs/>
      <w:iCs/>
      <w:sz w:val="28"/>
      <w:szCs w:val="28"/>
    </w:rPr>
  </w:style>
  <w:style w:type="paragraph" w:styleId="3">
    <w:name w:val="heading 3"/>
    <w:basedOn w:val="a0"/>
    <w:next w:val="a0"/>
    <w:link w:val="30"/>
    <w:unhideWhenUsed/>
    <w:qFormat/>
    <w:rsid w:val="0031171E"/>
    <w:pPr>
      <w:keepNext/>
      <w:keepLines/>
      <w:numPr>
        <w:ilvl w:val="2"/>
        <w:numId w:val="2"/>
      </w:numPr>
      <w:spacing w:before="12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qFormat/>
    <w:rsid w:val="00CC5DBB"/>
    <w:pPr>
      <w:ind w:firstLine="0"/>
      <w:jc w:val="center"/>
    </w:pPr>
    <w:rPr>
      <w:b/>
      <w:bCs/>
      <w:sz w:val="20"/>
      <w:szCs w:val="20"/>
    </w:rPr>
  </w:style>
  <w:style w:type="paragraph" w:styleId="a5">
    <w:name w:val="header"/>
    <w:basedOn w:val="a0"/>
    <w:rsid w:val="00AA6012"/>
    <w:pPr>
      <w:tabs>
        <w:tab w:val="center" w:pos="4677"/>
        <w:tab w:val="right" w:pos="9355"/>
      </w:tabs>
      <w:spacing w:line="240" w:lineRule="auto"/>
    </w:pPr>
    <w:rPr>
      <w:sz w:val="20"/>
    </w:rPr>
  </w:style>
  <w:style w:type="paragraph" w:styleId="a6">
    <w:name w:val="footer"/>
    <w:basedOn w:val="a0"/>
    <w:rsid w:val="00242663"/>
    <w:pPr>
      <w:tabs>
        <w:tab w:val="center" w:pos="4677"/>
        <w:tab w:val="right" w:pos="9355"/>
      </w:tabs>
    </w:pPr>
  </w:style>
  <w:style w:type="character" w:styleId="a7">
    <w:name w:val="page number"/>
    <w:basedOn w:val="a1"/>
    <w:rsid w:val="00242663"/>
  </w:style>
  <w:style w:type="paragraph" w:customStyle="1" w:styleId="a8">
    <w:name w:val="Обычный по центру"/>
    <w:basedOn w:val="a0"/>
    <w:rsid w:val="003349FB"/>
    <w:pPr>
      <w:ind w:firstLine="0"/>
      <w:jc w:val="center"/>
    </w:pPr>
    <w:rPr>
      <w:szCs w:val="20"/>
    </w:rPr>
  </w:style>
  <w:style w:type="character" w:customStyle="1" w:styleId="a9">
    <w:name w:val="Основной полужирный"/>
    <w:basedOn w:val="a1"/>
    <w:rsid w:val="006B3260"/>
    <w:rPr>
      <w:b/>
      <w:bCs/>
    </w:rPr>
  </w:style>
  <w:style w:type="paragraph" w:styleId="aa">
    <w:name w:val="Balloon Text"/>
    <w:basedOn w:val="a0"/>
    <w:link w:val="ab"/>
    <w:rsid w:val="00AC0CD1"/>
    <w:pPr>
      <w:spacing w:line="240" w:lineRule="auto"/>
    </w:pPr>
    <w:rPr>
      <w:rFonts w:ascii="Tahoma" w:hAnsi="Tahoma" w:cs="Tahoma"/>
      <w:sz w:val="16"/>
      <w:szCs w:val="16"/>
    </w:rPr>
  </w:style>
  <w:style w:type="character" w:customStyle="1" w:styleId="ab">
    <w:name w:val="Текст выноски Знак"/>
    <w:basedOn w:val="a1"/>
    <w:link w:val="aa"/>
    <w:rsid w:val="00AC0CD1"/>
    <w:rPr>
      <w:rFonts w:ascii="Tahoma" w:hAnsi="Tahoma" w:cs="Tahoma"/>
      <w:sz w:val="16"/>
      <w:szCs w:val="16"/>
    </w:rPr>
  </w:style>
  <w:style w:type="paragraph" w:styleId="ac">
    <w:name w:val="List Paragraph"/>
    <w:basedOn w:val="a0"/>
    <w:uiPriority w:val="34"/>
    <w:qFormat/>
    <w:rsid w:val="00A30DF0"/>
    <w:pPr>
      <w:contextualSpacing/>
    </w:pPr>
  </w:style>
  <w:style w:type="paragraph" w:styleId="ad">
    <w:name w:val="TOC Heading"/>
    <w:basedOn w:val="1"/>
    <w:next w:val="a0"/>
    <w:uiPriority w:val="39"/>
    <w:unhideWhenUsed/>
    <w:qFormat/>
    <w:rsid w:val="00A370B5"/>
    <w:pPr>
      <w:keepLines/>
      <w:numPr>
        <w:numId w:val="0"/>
      </w:numPr>
      <w:spacing w:before="240" w:after="240"/>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0"/>
    <w:next w:val="a0"/>
    <w:autoRedefine/>
    <w:uiPriority w:val="39"/>
    <w:rsid w:val="00331B0A"/>
    <w:pPr>
      <w:tabs>
        <w:tab w:val="left" w:pos="851"/>
        <w:tab w:val="right" w:leader="dot" w:pos="10206"/>
      </w:tabs>
      <w:spacing w:before="120" w:after="120" w:line="240" w:lineRule="auto"/>
      <w:ind w:firstLine="567"/>
    </w:pPr>
    <w:rPr>
      <w:b/>
    </w:rPr>
  </w:style>
  <w:style w:type="paragraph" w:styleId="21">
    <w:name w:val="toc 2"/>
    <w:basedOn w:val="a0"/>
    <w:next w:val="a0"/>
    <w:autoRedefine/>
    <w:uiPriority w:val="39"/>
    <w:rsid w:val="00AA738A"/>
    <w:pPr>
      <w:tabs>
        <w:tab w:val="left" w:pos="1276"/>
        <w:tab w:val="right" w:leader="dot" w:pos="10206"/>
      </w:tabs>
      <w:spacing w:line="240" w:lineRule="auto"/>
      <w:ind w:left="238" w:firstLine="613"/>
    </w:pPr>
  </w:style>
  <w:style w:type="character" w:styleId="ae">
    <w:name w:val="Hyperlink"/>
    <w:basedOn w:val="a1"/>
    <w:uiPriority w:val="99"/>
    <w:unhideWhenUsed/>
    <w:rsid w:val="00593129"/>
    <w:rPr>
      <w:color w:val="0000FF" w:themeColor="hyperlink"/>
      <w:u w:val="single"/>
    </w:rPr>
  </w:style>
  <w:style w:type="numbering" w:customStyle="1" w:styleId="a">
    <w:name w:val="Обычный нумерованный"/>
    <w:basedOn w:val="a3"/>
    <w:rsid w:val="00656085"/>
    <w:pPr>
      <w:numPr>
        <w:numId w:val="4"/>
      </w:numPr>
    </w:pPr>
  </w:style>
  <w:style w:type="character" w:customStyle="1" w:styleId="af">
    <w:name w:val="Основной моноширинный"/>
    <w:basedOn w:val="a1"/>
    <w:rsid w:val="00317DDB"/>
    <w:rPr>
      <w:rFonts w:ascii="Lucida Console" w:hAnsi="Lucida Console"/>
      <w:b w:val="0"/>
      <w:i w:val="0"/>
      <w:sz w:val="20"/>
    </w:rPr>
  </w:style>
  <w:style w:type="paragraph" w:styleId="af0">
    <w:name w:val="Normal (Web)"/>
    <w:basedOn w:val="a0"/>
    <w:rsid w:val="00711AE1"/>
    <w:pPr>
      <w:spacing w:before="100" w:beforeAutospacing="1" w:after="100" w:afterAutospacing="1" w:line="240" w:lineRule="auto"/>
    </w:pPr>
    <w:rPr>
      <w:sz w:val="26"/>
    </w:rPr>
  </w:style>
  <w:style w:type="table" w:styleId="af1">
    <w:name w:val="Table Grid"/>
    <w:basedOn w:val="a2"/>
    <w:rsid w:val="006C53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1"/>
    <w:link w:val="3"/>
    <w:rsid w:val="0031171E"/>
    <w:rPr>
      <w:rFonts w:asciiTheme="majorHAnsi" w:eastAsiaTheme="majorEastAsia" w:hAnsiTheme="majorHAnsi" w:cstheme="majorBidi"/>
      <w:b/>
      <w:bCs/>
      <w:color w:val="4F81BD" w:themeColor="accent1"/>
      <w:sz w:val="24"/>
      <w:szCs w:val="24"/>
    </w:rPr>
  </w:style>
  <w:style w:type="paragraph" w:styleId="af2">
    <w:name w:val="Title"/>
    <w:basedOn w:val="a0"/>
    <w:next w:val="a0"/>
    <w:link w:val="af3"/>
    <w:qFormat/>
    <w:rsid w:val="00F04F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3">
    <w:name w:val="Название Знак"/>
    <w:basedOn w:val="a1"/>
    <w:link w:val="af2"/>
    <w:rsid w:val="00F04F5E"/>
    <w:rPr>
      <w:rFonts w:asciiTheme="majorHAnsi" w:eastAsiaTheme="majorEastAsia" w:hAnsiTheme="majorHAnsi" w:cstheme="majorBidi"/>
      <w:color w:val="17365D" w:themeColor="text2" w:themeShade="BF"/>
      <w:spacing w:val="5"/>
      <w:kern w:val="28"/>
      <w:sz w:val="52"/>
      <w:szCs w:val="52"/>
    </w:rPr>
  </w:style>
  <w:style w:type="paragraph" w:styleId="31">
    <w:name w:val="toc 3"/>
    <w:basedOn w:val="a0"/>
    <w:next w:val="a0"/>
    <w:autoRedefine/>
    <w:uiPriority w:val="39"/>
    <w:rsid w:val="002D4BC9"/>
    <w:pPr>
      <w:tabs>
        <w:tab w:val="left" w:pos="851"/>
        <w:tab w:val="left" w:pos="1843"/>
        <w:tab w:val="right" w:leader="dot" w:pos="10206"/>
      </w:tabs>
      <w:spacing w:line="240" w:lineRule="auto"/>
      <w:ind w:left="482" w:firstLine="652"/>
    </w:pPr>
  </w:style>
  <w:style w:type="paragraph" w:customStyle="1" w:styleId="0">
    <w:name w:val="Обычный 0 мм"/>
    <w:basedOn w:val="a0"/>
    <w:rsid w:val="00E8686A"/>
    <w:pPr>
      <w:spacing w:line="240" w:lineRule="auto"/>
      <w:ind w:firstLine="0"/>
    </w:pPr>
    <w:rPr>
      <w:szCs w:val="20"/>
    </w:rPr>
  </w:style>
  <w:style w:type="paragraph" w:customStyle="1" w:styleId="00">
    <w:name w:val="Обычный мелкий 0 мм"/>
    <w:basedOn w:val="0"/>
    <w:rsid w:val="00756E48"/>
    <w:rPr>
      <w:sz w:val="20"/>
    </w:rPr>
  </w:style>
  <w:style w:type="paragraph" w:styleId="af4">
    <w:name w:val="table of figures"/>
    <w:basedOn w:val="a0"/>
    <w:next w:val="a0"/>
    <w:uiPriority w:val="99"/>
    <w:rsid w:val="00AA738A"/>
    <w:pPr>
      <w:spacing w:line="240" w:lineRule="auto"/>
    </w:pPr>
  </w:style>
  <w:style w:type="character" w:customStyle="1" w:styleId="af5">
    <w:name w:val="Основной моноширинный + Бордовый"/>
    <w:basedOn w:val="af"/>
    <w:rsid w:val="00005C15"/>
    <w:rPr>
      <w:rFonts w:ascii="Lucida Console" w:hAnsi="Lucida Console"/>
      <w:b w:val="0"/>
      <w:i w:val="0"/>
      <w:color w:val="CC0066"/>
      <w:sz w:val="20"/>
    </w:rPr>
  </w:style>
  <w:style w:type="paragraph" w:styleId="4">
    <w:name w:val="toc 4"/>
    <w:basedOn w:val="a0"/>
    <w:next w:val="a0"/>
    <w:autoRedefine/>
    <w:uiPriority w:val="39"/>
    <w:unhideWhenUsed/>
    <w:rsid w:val="00267926"/>
    <w:pPr>
      <w:spacing w:after="100" w:line="276" w:lineRule="auto"/>
      <w:ind w:left="660" w:firstLine="0"/>
      <w:jc w:val="left"/>
    </w:pPr>
    <w:rPr>
      <w:rFonts w:asciiTheme="minorHAnsi" w:eastAsiaTheme="minorEastAsia" w:hAnsiTheme="minorHAnsi" w:cstheme="minorBidi"/>
      <w:sz w:val="22"/>
      <w:szCs w:val="22"/>
    </w:rPr>
  </w:style>
  <w:style w:type="paragraph" w:styleId="5">
    <w:name w:val="toc 5"/>
    <w:basedOn w:val="a0"/>
    <w:next w:val="a0"/>
    <w:autoRedefine/>
    <w:uiPriority w:val="39"/>
    <w:unhideWhenUsed/>
    <w:rsid w:val="00267926"/>
    <w:pPr>
      <w:spacing w:after="100" w:line="276" w:lineRule="auto"/>
      <w:ind w:left="880" w:firstLine="0"/>
      <w:jc w:val="left"/>
    </w:pPr>
    <w:rPr>
      <w:rFonts w:asciiTheme="minorHAnsi" w:eastAsiaTheme="minorEastAsia" w:hAnsiTheme="minorHAnsi" w:cstheme="minorBidi"/>
      <w:sz w:val="22"/>
      <w:szCs w:val="22"/>
    </w:rPr>
  </w:style>
  <w:style w:type="paragraph" w:styleId="6">
    <w:name w:val="toc 6"/>
    <w:basedOn w:val="a0"/>
    <w:next w:val="a0"/>
    <w:autoRedefine/>
    <w:uiPriority w:val="39"/>
    <w:unhideWhenUsed/>
    <w:rsid w:val="00267926"/>
    <w:pPr>
      <w:spacing w:after="100" w:line="276" w:lineRule="auto"/>
      <w:ind w:left="1100" w:firstLine="0"/>
      <w:jc w:val="left"/>
    </w:pPr>
    <w:rPr>
      <w:rFonts w:asciiTheme="minorHAnsi" w:eastAsiaTheme="minorEastAsia" w:hAnsiTheme="minorHAnsi" w:cstheme="minorBidi"/>
      <w:sz w:val="22"/>
      <w:szCs w:val="22"/>
    </w:rPr>
  </w:style>
  <w:style w:type="paragraph" w:styleId="7">
    <w:name w:val="toc 7"/>
    <w:basedOn w:val="a0"/>
    <w:next w:val="a0"/>
    <w:autoRedefine/>
    <w:uiPriority w:val="39"/>
    <w:unhideWhenUsed/>
    <w:rsid w:val="00267926"/>
    <w:pPr>
      <w:spacing w:after="100" w:line="276" w:lineRule="auto"/>
      <w:ind w:left="1320" w:firstLine="0"/>
      <w:jc w:val="left"/>
    </w:pPr>
    <w:rPr>
      <w:rFonts w:asciiTheme="minorHAnsi" w:eastAsiaTheme="minorEastAsia" w:hAnsiTheme="minorHAnsi" w:cstheme="minorBidi"/>
      <w:sz w:val="22"/>
      <w:szCs w:val="22"/>
    </w:rPr>
  </w:style>
  <w:style w:type="paragraph" w:styleId="8">
    <w:name w:val="toc 8"/>
    <w:basedOn w:val="a0"/>
    <w:next w:val="a0"/>
    <w:autoRedefine/>
    <w:uiPriority w:val="39"/>
    <w:unhideWhenUsed/>
    <w:rsid w:val="00267926"/>
    <w:pPr>
      <w:spacing w:after="100" w:line="276" w:lineRule="auto"/>
      <w:ind w:left="1540" w:firstLine="0"/>
      <w:jc w:val="left"/>
    </w:pPr>
    <w:rPr>
      <w:rFonts w:asciiTheme="minorHAnsi" w:eastAsiaTheme="minorEastAsia" w:hAnsiTheme="minorHAnsi" w:cstheme="minorBidi"/>
      <w:sz w:val="22"/>
      <w:szCs w:val="22"/>
    </w:rPr>
  </w:style>
  <w:style w:type="paragraph" w:styleId="9">
    <w:name w:val="toc 9"/>
    <w:basedOn w:val="a0"/>
    <w:next w:val="a0"/>
    <w:autoRedefine/>
    <w:uiPriority w:val="39"/>
    <w:unhideWhenUsed/>
    <w:rsid w:val="00267926"/>
    <w:pPr>
      <w:spacing w:after="100" w:line="276" w:lineRule="auto"/>
      <w:ind w:left="1760" w:firstLine="0"/>
      <w:jc w:val="left"/>
    </w:pPr>
    <w:rPr>
      <w:rFonts w:asciiTheme="minorHAnsi" w:eastAsiaTheme="minorEastAsia" w:hAnsiTheme="minorHAnsi" w:cstheme="minorBidi"/>
      <w:sz w:val="22"/>
      <w:szCs w:val="22"/>
    </w:rPr>
  </w:style>
  <w:style w:type="paragraph" w:styleId="af6">
    <w:name w:val="footnote text"/>
    <w:basedOn w:val="a0"/>
    <w:link w:val="af7"/>
    <w:rsid w:val="00F57204"/>
    <w:pPr>
      <w:spacing w:line="240" w:lineRule="auto"/>
    </w:pPr>
    <w:rPr>
      <w:sz w:val="20"/>
      <w:szCs w:val="20"/>
    </w:rPr>
  </w:style>
  <w:style w:type="character" w:customStyle="1" w:styleId="af7">
    <w:name w:val="Текст сноски Знак"/>
    <w:basedOn w:val="a1"/>
    <w:link w:val="af6"/>
    <w:rsid w:val="00F57204"/>
  </w:style>
  <w:style w:type="character" w:styleId="af8">
    <w:name w:val="footnote reference"/>
    <w:basedOn w:val="a1"/>
    <w:rsid w:val="00F57204"/>
    <w:rPr>
      <w:vertAlign w:val="superscript"/>
    </w:rPr>
  </w:style>
  <w:style w:type="character" w:customStyle="1" w:styleId="10">
    <w:name w:val="Заголовок 1 Знак"/>
    <w:basedOn w:val="a1"/>
    <w:link w:val="1"/>
    <w:rsid w:val="00A91E67"/>
    <w:rPr>
      <w:rFonts w:cs="Arial"/>
      <w:b/>
      <w:bCs/>
      <w:kern w:val="32"/>
      <w:sz w:val="32"/>
      <w:szCs w:val="32"/>
    </w:rPr>
  </w:style>
  <w:style w:type="character" w:customStyle="1" w:styleId="tw4winMark">
    <w:name w:val="tw4winMark"/>
    <w:uiPriority w:val="99"/>
    <w:rsid w:val="00A91E67"/>
    <w:rPr>
      <w:rFonts w:ascii="Courier New" w:hAnsi="Courier New"/>
      <w:vanish/>
      <w:color w:val="800080"/>
      <w:vertAlign w:val="subscript"/>
    </w:rPr>
  </w:style>
  <w:style w:type="character" w:customStyle="1" w:styleId="20">
    <w:name w:val="Заголовок 2 Знак"/>
    <w:basedOn w:val="a1"/>
    <w:link w:val="2"/>
    <w:rsid w:val="00A91E67"/>
    <w:rPr>
      <w:rFonts w:cs="Arial"/>
      <w:b/>
      <w:bCs/>
      <w:iCs/>
      <w:sz w:val="28"/>
      <w:szCs w:val="28"/>
    </w:rPr>
  </w:style>
  <w:style w:type="character" w:customStyle="1" w:styleId="af9">
    <w:name w:val="Îñíîâíîé ïîëóæèðíûé"/>
    <w:rsid w:val="00A91E67"/>
    <w:rPr>
      <w:rFonts w:cstheme="minorBidi"/>
      <w:b/>
      <w:bCs/>
    </w:rPr>
  </w:style>
  <w:style w:type="character" w:customStyle="1" w:styleId="Iniiaiieiieoeiue">
    <w:name w:val="Iniiaiie iieo?e?iue"/>
    <w:rsid w:val="00A91E67"/>
    <w:rPr>
      <w:b/>
    </w:rPr>
  </w:style>
  <w:style w:type="paragraph" w:customStyle="1" w:styleId="01">
    <w:name w:val="Îáû÷íûé 0 ìì"/>
    <w:basedOn w:val="a0"/>
    <w:rsid w:val="00F2475C"/>
    <w:pPr>
      <w:spacing w:line="240" w:lineRule="auto"/>
      <w:ind w:firstLine="0"/>
    </w:pPr>
    <w:rPr>
      <w:rFonts w:asciiTheme="minorBidi" w:hAnsiTheme="minorBidi" w:cstheme="minorBidi"/>
      <w:snapToGrid w:val="0"/>
      <w:szCs w:val="20"/>
    </w:rPr>
  </w:style>
  <w:style w:type="paragraph" w:customStyle="1" w:styleId="Iauiue0ii">
    <w:name w:val="Iau?iue 0 ii"/>
    <w:basedOn w:val="a0"/>
    <w:rsid w:val="00F2475C"/>
    <w:pPr>
      <w:spacing w:line="240" w:lineRule="auto"/>
      <w:ind w:firstLine="0"/>
    </w:pPr>
    <w:rPr>
      <w:rFonts w:asciiTheme="minorBidi" w:hAnsiTheme="minorBidi" w:cstheme="minorBidi"/>
      <w:szCs w:val="20"/>
    </w:rPr>
  </w:style>
  <w:style w:type="character" w:customStyle="1" w:styleId="afa">
    <w:name w:val="Îñíîâíîé ìîíîøèðèííûé"/>
    <w:rsid w:val="005901E2"/>
    <w:rPr>
      <w:rFonts w:ascii="Lucida Console" w:hAnsi="Lucida Console" w:cstheme="minorBidi"/>
      <w:sz w:val="20"/>
    </w:rPr>
  </w:style>
  <w:style w:type="character" w:customStyle="1" w:styleId="Iniiaiieiiiioeeiiue">
    <w:name w:val="Iniiaiie iiiioe?eiiue"/>
    <w:rsid w:val="005901E2"/>
    <w:rPr>
      <w:rFonts w:ascii="Lucida Console" w:hAnsi="Lucida Console"/>
      <w:sz w:val="20"/>
    </w:rPr>
  </w:style>
  <w:style w:type="character" w:styleId="afb">
    <w:name w:val="Placeholder Text"/>
    <w:basedOn w:val="a1"/>
    <w:uiPriority w:val="99"/>
    <w:semiHidden/>
    <w:rsid w:val="00967C22"/>
    <w:rPr>
      <w:color w:val="808080"/>
    </w:rPr>
  </w:style>
  <w:style w:type="paragraph" w:customStyle="1" w:styleId="02">
    <w:name w:val="Îáû÷íûé ìåëêèé 0 ìì"/>
    <w:basedOn w:val="a0"/>
    <w:rsid w:val="00676ADB"/>
    <w:pPr>
      <w:spacing w:line="240" w:lineRule="auto"/>
      <w:ind w:firstLine="0"/>
    </w:pPr>
    <w:rPr>
      <w:rFonts w:asciiTheme="minorBidi" w:hAnsiTheme="minorBidi" w:cstheme="minorBidi"/>
      <w:snapToGrid w:val="0"/>
      <w:sz w:val="20"/>
      <w:szCs w:val="20"/>
    </w:rPr>
  </w:style>
  <w:style w:type="paragraph" w:customStyle="1" w:styleId="Iauiueiaeeee0ii">
    <w:name w:val="Iau?iue iaeeee 0 ii"/>
    <w:basedOn w:val="a0"/>
    <w:rsid w:val="00676ADB"/>
    <w:pPr>
      <w:spacing w:line="240" w:lineRule="auto"/>
      <w:ind w:firstLine="0"/>
    </w:pPr>
    <w:rPr>
      <w:rFonts w:asciiTheme="minorBidi" w:hAnsiTheme="minorBidi" w:cstheme="minorBidi"/>
      <w:sz w:val="20"/>
      <w:szCs w:val="20"/>
    </w:rPr>
  </w:style>
  <w:style w:type="character" w:customStyle="1" w:styleId="afc">
    <w:name w:val="Îñíîâíîé ìîíîøèðèííûé + Áîðäîâûé"/>
    <w:basedOn w:val="afa"/>
    <w:rsid w:val="003C3817"/>
    <w:rPr>
      <w:rFonts w:ascii="Lucida Console" w:hAnsi="Lucida Console" w:cs="Times New Roman"/>
      <w:color w:val="CC0066"/>
      <w:sz w:val="20"/>
    </w:rPr>
  </w:style>
  <w:style w:type="character" w:customStyle="1" w:styleId="IniiaiieiiiioeeiiueAiaiaue">
    <w:name w:val="Iniiaiie iiiioe?eiiue + Ai?aiaue"/>
    <w:basedOn w:val="Iniiaiieiiiioeeiiue"/>
    <w:rsid w:val="007A03C8"/>
    <w:rPr>
      <w:rFonts w:ascii="Lucida Console" w:hAnsi="Lucida Console" w:cstheme="minorBidi"/>
      <w:color w:val="CC0066"/>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5AA7E4-49D2-4922-A290-250DE3B0D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4344</Words>
  <Characters>24767</Characters>
  <Application>Microsoft Office Word</Application>
  <DocSecurity>0</DocSecurity>
  <Lines>206</Lines>
  <Paragraphs>58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LMDP</Company>
  <LinksUpToDate>false</LinksUpToDate>
  <CharactersWithSpaces>29053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lastModifiedBy>Александр Щекатуров</cp:lastModifiedBy>
  <cp:revision>4</cp:revision>
  <cp:lastPrinted>2014-08-25T07:35:00Z</cp:lastPrinted>
  <dcterms:created xsi:type="dcterms:W3CDTF">2014-12-23T11:31:00Z</dcterms:created>
  <dcterms:modified xsi:type="dcterms:W3CDTF">2014-12-23T11:36:00Z</dcterms:modified>
</cp:coreProperties>
</file>