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DF1" w:rsidRPr="00245166" w:rsidRDefault="002C2DF1" w:rsidP="00FD54C6">
      <w:pPr>
        <w:pStyle w:val="1"/>
        <w:rPr>
          <w:lang w:val="en-US"/>
        </w:rPr>
      </w:pPr>
      <w:bookmarkStart w:id="0" w:name="_Toc407108151"/>
      <w:bookmarkStart w:id="1" w:name="_Toc369869665"/>
      <w:r w:rsidRPr="00245166">
        <w:rPr>
          <w:lang w:val="en-US"/>
        </w:rPr>
        <w:t>Creation of feed water heater models</w:t>
      </w:r>
      <w:bookmarkEnd w:id="0"/>
    </w:p>
    <w:p w:rsidR="002C2DF1" w:rsidRPr="00245166" w:rsidRDefault="002C2DF1" w:rsidP="002C2DF1">
      <w:pPr>
        <w:rPr>
          <w:lang w:val="en-US"/>
        </w:rPr>
      </w:pPr>
      <w:bookmarkStart w:id="2" w:name="_Toc369869666"/>
      <w:bookmarkEnd w:id="1"/>
      <w:r w:rsidRPr="00245166">
        <w:rPr>
          <w:lang w:val="en-US"/>
        </w:rPr>
        <w:t>We will create thermohydraulic</w:t>
      </w:r>
      <w:r w:rsidR="006E509E" w:rsidRPr="00245166">
        <w:rPr>
          <w:lang w:val="en-US"/>
        </w:rPr>
        <w:t>s</w:t>
      </w:r>
      <w:r w:rsidRPr="00245166">
        <w:rPr>
          <w:lang w:val="en-US"/>
        </w:rPr>
        <w:t xml:space="preserve"> models of three feed water heaters: PND-1 (corresponds to PN</w:t>
      </w:r>
      <w:r w:rsidR="008C7A10">
        <w:rPr>
          <w:lang w:val="en-US"/>
        </w:rPr>
        <w:noBreakHyphen/>
      </w:r>
      <w:r w:rsidRPr="00245166">
        <w:rPr>
          <w:lang w:val="en-US"/>
        </w:rPr>
        <w:t>100), PVD-2 (corresponds to PV-280-1) and PVD-3 (corresponds to PV-280).</w:t>
      </w:r>
    </w:p>
    <w:p w:rsidR="000945F6" w:rsidRPr="00245166" w:rsidRDefault="000945F6" w:rsidP="002C2DF1">
      <w:pPr>
        <w:rPr>
          <w:lang w:val="en-US"/>
        </w:rPr>
      </w:pPr>
    </w:p>
    <w:p w:rsidR="002C2DF1" w:rsidRPr="00245166" w:rsidRDefault="002C2DF1" w:rsidP="002C2DF1">
      <w:pPr>
        <w:pStyle w:val="2"/>
        <w:rPr>
          <w:rFonts w:cstheme="minorBidi"/>
          <w:bCs w:val="0"/>
          <w:iCs w:val="0"/>
          <w:szCs w:val="24"/>
          <w:lang w:val="en-US"/>
        </w:rPr>
      </w:pPr>
      <w:bookmarkStart w:id="3" w:name="_Toc407108152"/>
      <w:bookmarkStart w:id="4" w:name="_Toc369869667"/>
      <w:bookmarkEnd w:id="2"/>
      <w:r w:rsidRPr="00245166">
        <w:rPr>
          <w:rFonts w:cstheme="minorBidi"/>
          <w:bCs w:val="0"/>
          <w:iCs w:val="0"/>
          <w:szCs w:val="24"/>
          <w:lang w:val="en-US"/>
        </w:rPr>
        <w:t>Creation of PND-1 model as a basis for all heaters</w:t>
      </w:r>
      <w:bookmarkEnd w:id="3"/>
    </w:p>
    <w:p w:rsidR="002C2DF1" w:rsidRPr="00245166" w:rsidRDefault="002C2DF1" w:rsidP="002C2DF1">
      <w:pPr>
        <w:pStyle w:val="3"/>
        <w:rPr>
          <w:bCs w:val="0"/>
          <w:lang w:val="en-US"/>
        </w:rPr>
      </w:pPr>
      <w:bookmarkStart w:id="5" w:name="_Toc407108153"/>
      <w:bookmarkEnd w:id="4"/>
      <w:r w:rsidRPr="00245166">
        <w:rPr>
          <w:bCs w:val="0"/>
          <w:lang w:val="en-US"/>
        </w:rPr>
        <w:t>New T</w:t>
      </w:r>
      <w:r w:rsidR="002E248B">
        <w:rPr>
          <w:bCs w:val="0"/>
          <w:lang w:val="en-US"/>
        </w:rPr>
        <w:t>P</w:t>
      </w:r>
      <w:r w:rsidRPr="00245166">
        <w:rPr>
          <w:bCs w:val="0"/>
          <w:lang w:val="en-US"/>
        </w:rPr>
        <w:t>P diagrams</w:t>
      </w:r>
      <w:bookmarkEnd w:id="5"/>
    </w:p>
    <w:p w:rsidR="002C2DF1" w:rsidRPr="00245166" w:rsidRDefault="002C2DF1" w:rsidP="002C2DF1">
      <w:pPr>
        <w:rPr>
          <w:lang w:val="en-US"/>
        </w:rPr>
      </w:pPr>
      <w:r w:rsidRPr="00245166">
        <w:rPr>
          <w:lang w:val="en-US"/>
        </w:rPr>
        <w:t xml:space="preserve">Create three new catalogues: </w:t>
      </w:r>
      <w:r w:rsidR="002E248B">
        <w:rPr>
          <w:rStyle w:val="Iniiaiieiieoeiue"/>
          <w:lang w:val="en-US"/>
        </w:rPr>
        <w:t>“</w:t>
      </w:r>
      <w:r w:rsidRPr="00245166">
        <w:rPr>
          <w:rStyle w:val="Iniiaiieiieoeiue"/>
          <w:lang w:val="en-US"/>
        </w:rPr>
        <w:t>C:\KTZ\Turbine\</w:t>
      </w:r>
      <w:r w:rsidR="00045DC8" w:rsidRPr="00245166">
        <w:rPr>
          <w:rStyle w:val="Iniiaiieiieoeiue"/>
          <w:lang w:val="en-US"/>
        </w:rPr>
        <w:t>PND</w:t>
      </w:r>
      <w:r w:rsidRPr="00245166">
        <w:rPr>
          <w:rStyle w:val="Iniiaiieiieoeiue"/>
          <w:lang w:val="en-US"/>
        </w:rPr>
        <w:t>-1</w:t>
      </w:r>
      <w:r w:rsidR="002E248B">
        <w:rPr>
          <w:rStyle w:val="Iniiaiieiieoeiue"/>
          <w:lang w:val="en-US"/>
        </w:rPr>
        <w:t>”</w:t>
      </w:r>
      <w:r w:rsidRPr="00245166">
        <w:rPr>
          <w:lang w:val="en-US"/>
        </w:rPr>
        <w:t xml:space="preserve">, </w:t>
      </w:r>
      <w:r w:rsidR="002E248B">
        <w:rPr>
          <w:lang w:val="en-US"/>
        </w:rPr>
        <w:t>“</w:t>
      </w:r>
      <w:r w:rsidRPr="00245166">
        <w:rPr>
          <w:rStyle w:val="Iniiaiieiieoeiue"/>
          <w:lang w:val="en-US"/>
        </w:rPr>
        <w:t>C:\KTZ\Turbine\</w:t>
      </w:r>
      <w:r w:rsidR="00045DC8" w:rsidRPr="00245166">
        <w:rPr>
          <w:rStyle w:val="Iniiaiieiieoeiue"/>
          <w:lang w:val="en-US"/>
        </w:rPr>
        <w:t>PVD</w:t>
      </w:r>
      <w:r w:rsidRPr="00245166">
        <w:rPr>
          <w:rStyle w:val="Iniiaiieiieoeiue"/>
          <w:lang w:val="en-US"/>
        </w:rPr>
        <w:t>-2</w:t>
      </w:r>
      <w:r w:rsidR="002E248B">
        <w:rPr>
          <w:rStyle w:val="Iniiaiieiieoeiue"/>
          <w:lang w:val="en-US"/>
        </w:rPr>
        <w:t>”</w:t>
      </w:r>
      <w:r w:rsidRPr="00245166">
        <w:rPr>
          <w:lang w:val="en-US"/>
        </w:rPr>
        <w:t>,</w:t>
      </w:r>
      <w:r w:rsidR="00721D48" w:rsidRPr="00245166">
        <w:rPr>
          <w:lang w:val="en-US"/>
        </w:rPr>
        <w:t xml:space="preserve"> </w:t>
      </w:r>
      <w:r w:rsidR="002E248B">
        <w:rPr>
          <w:rStyle w:val="Iniiaiieiieoeiue"/>
          <w:lang w:val="en-US"/>
        </w:rPr>
        <w:t>“</w:t>
      </w:r>
      <w:r w:rsidRPr="00245166">
        <w:rPr>
          <w:rStyle w:val="Iniiaiieiieoeiue"/>
          <w:lang w:val="en-US"/>
        </w:rPr>
        <w:t>C:\KTZ\Turbine\</w:t>
      </w:r>
      <w:r w:rsidR="00045DC8" w:rsidRPr="00245166">
        <w:rPr>
          <w:rStyle w:val="Iniiaiieiieoeiue"/>
          <w:lang w:val="en-US"/>
        </w:rPr>
        <w:t>PVD</w:t>
      </w:r>
      <w:r w:rsidR="002E248B">
        <w:rPr>
          <w:rStyle w:val="Iniiaiieiieoeiue"/>
          <w:lang w:val="en-US"/>
        </w:rPr>
        <w:t>-3”</w:t>
      </w:r>
      <w:r w:rsidRPr="00245166">
        <w:rPr>
          <w:lang w:val="en-US"/>
        </w:rPr>
        <w:t>.</w:t>
      </w:r>
    </w:p>
    <w:p w:rsidR="002C2DF1" w:rsidRPr="00245166" w:rsidRDefault="002C2DF1" w:rsidP="002E248B">
      <w:pPr>
        <w:rPr>
          <w:lang w:val="en-US"/>
        </w:rPr>
      </w:pPr>
      <w:r w:rsidRPr="00245166">
        <w:rPr>
          <w:lang w:val="en-US"/>
        </w:rPr>
        <w:t>Generate a new TPP project (</w:t>
      </w:r>
      <w:r w:rsidRPr="002E248B">
        <w:rPr>
          <w:bCs/>
          <w:lang w:val="en-US"/>
        </w:rPr>
        <w:t>design</w:t>
      </w:r>
      <w:r w:rsidRPr="00245166">
        <w:rPr>
          <w:lang w:val="en-US"/>
        </w:rPr>
        <w:t xml:space="preserve">), </w:t>
      </w:r>
      <w:r w:rsidRPr="002E248B">
        <w:rPr>
          <w:b/>
          <w:lang w:val="en-US"/>
        </w:rPr>
        <w:t xml:space="preserve">“New project” </w:t>
      </w:r>
      <w:r w:rsidRPr="002E248B">
        <w:rPr>
          <w:rStyle w:val="Iniiaiieiieoeiue"/>
          <w:b w:val="0"/>
          <w:lang w:val="en-US"/>
        </w:rPr>
        <w:t>→</w:t>
      </w:r>
      <w:r w:rsidRPr="002E248B">
        <w:rPr>
          <w:b/>
          <w:lang w:val="en-US"/>
        </w:rPr>
        <w:t xml:space="preserve"> “TPP diagram”</w:t>
      </w:r>
      <w:r w:rsidRPr="00245166">
        <w:rPr>
          <w:lang w:val="en-US"/>
        </w:rPr>
        <w:t xml:space="preserve"> (see </w:t>
      </w:r>
      <w:r w:rsidR="001F0595">
        <w:fldChar w:fldCharType="begin" w:fldLock="1"/>
      </w:r>
      <w:r w:rsidR="001F0595" w:rsidRPr="00D63229">
        <w:rPr>
          <w:lang w:val="en-US"/>
        </w:rPr>
        <w:instrText xml:space="preserve"> REF _Ref255851490 \h  \* MERGEFORMAT </w:instrText>
      </w:r>
      <w:r w:rsidR="001F0595">
        <w:fldChar w:fldCharType="separate"/>
      </w:r>
      <w:r w:rsidR="002E248B">
        <w:rPr>
          <w:bCs/>
          <w:lang w:val="en-US"/>
        </w:rPr>
        <w:t>Figure 1</w:t>
      </w:r>
      <w:r w:rsidR="001F0595">
        <w:fldChar w:fldCharType="end"/>
      </w:r>
      <w:r w:rsidRPr="00245166">
        <w:rPr>
          <w:lang w:val="en-US"/>
        </w:rPr>
        <w:t xml:space="preserve">). Using a standard “save file” dialog save the diagram under a new name in a newly created catalog: </w:t>
      </w:r>
      <w:r w:rsidR="002E248B">
        <w:rPr>
          <w:rStyle w:val="Iniiaiieiieoeiue"/>
          <w:lang w:val="en-US"/>
        </w:rPr>
        <w:t>“</w:t>
      </w:r>
      <w:r w:rsidRPr="00245166">
        <w:rPr>
          <w:rStyle w:val="Iniiaiieiieoeiue"/>
          <w:lang w:val="en-US"/>
        </w:rPr>
        <w:t>C:\KTZ\Turbine\</w:t>
      </w:r>
      <w:r w:rsidR="00045DC8" w:rsidRPr="00245166">
        <w:rPr>
          <w:rStyle w:val="Iniiaiieiieoeiue"/>
          <w:lang w:val="en-US"/>
        </w:rPr>
        <w:t>PND</w:t>
      </w:r>
      <w:r w:rsidRPr="00245166">
        <w:rPr>
          <w:rStyle w:val="Iniiaiieiieoeiue"/>
          <w:lang w:val="en-US"/>
        </w:rPr>
        <w:t>-1\</w:t>
      </w:r>
      <w:r w:rsidR="00045DC8" w:rsidRPr="00245166">
        <w:rPr>
          <w:rStyle w:val="Iniiaiieiieoeiue"/>
          <w:lang w:val="en-US"/>
        </w:rPr>
        <w:t>PN</w:t>
      </w:r>
      <w:r w:rsidRPr="00245166">
        <w:rPr>
          <w:rStyle w:val="Iniiaiieiieoeiue"/>
          <w:lang w:val="en-US"/>
        </w:rPr>
        <w:t>-100.prt</w:t>
      </w:r>
      <w:r w:rsidR="002E248B">
        <w:rPr>
          <w:rStyle w:val="Iniiaiieiieoeiue"/>
          <w:lang w:val="en-US"/>
        </w:rPr>
        <w:t>”</w:t>
      </w:r>
      <w:r w:rsidRPr="00245166">
        <w:rPr>
          <w:lang w:val="en-US"/>
        </w:rPr>
        <w:t>.</w:t>
      </w:r>
    </w:p>
    <w:p w:rsidR="002C2DF1" w:rsidRPr="00245166" w:rsidRDefault="002C2DF1" w:rsidP="002C2DF1">
      <w:pPr>
        <w:rPr>
          <w:lang w:val="en-US"/>
        </w:rPr>
      </w:pPr>
      <w:r w:rsidRPr="00245166">
        <w:rPr>
          <w:lang w:val="en-US"/>
        </w:rPr>
        <w:t>Use “</w:t>
      </w:r>
      <w:r w:rsidRPr="00245166">
        <w:rPr>
          <w:b/>
          <w:lang w:val="en-US"/>
        </w:rPr>
        <w:t>Save as…</w:t>
      </w:r>
      <w:r w:rsidRPr="00245166">
        <w:rPr>
          <w:lang w:val="en-US"/>
        </w:rPr>
        <w:t xml:space="preserve">” dialog to save the same (empty) project under a new name: </w:t>
      </w:r>
      <w:r w:rsidR="002E248B">
        <w:rPr>
          <w:rStyle w:val="Iniiaiieiieoeiue"/>
          <w:lang w:val="en-US"/>
        </w:rPr>
        <w:t>“</w:t>
      </w:r>
      <w:r w:rsidRPr="00245166">
        <w:rPr>
          <w:rStyle w:val="Iniiaiieiieoeiue"/>
          <w:lang w:val="en-US"/>
        </w:rPr>
        <w:t>C:\KTZ\Turbine\</w:t>
      </w:r>
      <w:r w:rsidR="00045DC8" w:rsidRPr="00245166">
        <w:rPr>
          <w:rStyle w:val="Iniiaiieiieoeiue"/>
          <w:lang w:val="en-US"/>
        </w:rPr>
        <w:t>PVD</w:t>
      </w:r>
      <w:r w:rsidRPr="00245166">
        <w:rPr>
          <w:rStyle w:val="Iniiaiieiieoeiue"/>
          <w:lang w:val="en-US"/>
        </w:rPr>
        <w:t>-2\</w:t>
      </w:r>
      <w:r w:rsidR="00045DC8" w:rsidRPr="00245166">
        <w:rPr>
          <w:rStyle w:val="Iniiaiieiieoeiue"/>
          <w:lang w:val="en-US"/>
        </w:rPr>
        <w:t>PV</w:t>
      </w:r>
      <w:r w:rsidRPr="00245166">
        <w:rPr>
          <w:rStyle w:val="Iniiaiieiieoeiue"/>
          <w:lang w:val="en-US"/>
        </w:rPr>
        <w:t>-280-1.prt</w:t>
      </w:r>
      <w:r w:rsidR="002E248B">
        <w:rPr>
          <w:rStyle w:val="Iniiaiieiieoeiue"/>
          <w:lang w:val="en-US"/>
        </w:rPr>
        <w:t>”</w:t>
      </w:r>
      <w:r w:rsidRPr="00245166">
        <w:rPr>
          <w:lang w:val="en-US"/>
        </w:rPr>
        <w:t>.</w:t>
      </w:r>
    </w:p>
    <w:p w:rsidR="002C2DF1" w:rsidRPr="00245166" w:rsidRDefault="002C2DF1" w:rsidP="002C2DF1">
      <w:pPr>
        <w:rPr>
          <w:lang w:val="en-US"/>
        </w:rPr>
      </w:pPr>
      <w:r w:rsidRPr="00245166">
        <w:rPr>
          <w:lang w:val="en-US"/>
        </w:rPr>
        <w:t>Use “</w:t>
      </w:r>
      <w:r w:rsidRPr="00245166">
        <w:rPr>
          <w:b/>
          <w:lang w:val="en-US"/>
        </w:rPr>
        <w:t>Save as…</w:t>
      </w:r>
      <w:r w:rsidRPr="00245166">
        <w:rPr>
          <w:lang w:val="en-US"/>
        </w:rPr>
        <w:t xml:space="preserve">” dialog to save the same (empty) project under a new name: </w:t>
      </w:r>
      <w:r w:rsidR="002E248B">
        <w:rPr>
          <w:rStyle w:val="Iniiaiieiieoeiue"/>
          <w:lang w:val="en-US"/>
        </w:rPr>
        <w:t>“</w:t>
      </w:r>
      <w:r w:rsidRPr="00245166">
        <w:rPr>
          <w:rStyle w:val="Iniiaiieiieoeiue"/>
          <w:lang w:val="en-US"/>
        </w:rPr>
        <w:t>C:\KTZ\Turbine\</w:t>
      </w:r>
      <w:r w:rsidR="00045DC8" w:rsidRPr="00245166">
        <w:rPr>
          <w:rStyle w:val="Iniiaiieiieoeiue"/>
          <w:lang w:val="en-US"/>
        </w:rPr>
        <w:t>PVD</w:t>
      </w:r>
      <w:r w:rsidRPr="00245166">
        <w:rPr>
          <w:rStyle w:val="Iniiaiieiieoeiue"/>
          <w:lang w:val="en-US"/>
        </w:rPr>
        <w:t>-3\</w:t>
      </w:r>
      <w:r w:rsidR="00045DC8" w:rsidRPr="00245166">
        <w:rPr>
          <w:rStyle w:val="Iniiaiieiieoeiue"/>
          <w:lang w:val="en-US"/>
        </w:rPr>
        <w:t>PV</w:t>
      </w:r>
      <w:r w:rsidRPr="00245166">
        <w:rPr>
          <w:rStyle w:val="Iniiaiieiieoeiue"/>
          <w:lang w:val="en-US"/>
        </w:rPr>
        <w:t>-280.prt</w:t>
      </w:r>
      <w:r w:rsidR="002E248B">
        <w:rPr>
          <w:rStyle w:val="Iniiaiieiieoeiue"/>
          <w:lang w:val="en-US"/>
        </w:rPr>
        <w:t>”</w:t>
      </w:r>
      <w:r w:rsidRPr="00245166">
        <w:rPr>
          <w:lang w:val="en-US"/>
        </w:rPr>
        <w:t>.</w:t>
      </w:r>
    </w:p>
    <w:p w:rsidR="00BA4D81" w:rsidRPr="00245166" w:rsidRDefault="001F0595" w:rsidP="00BA4D81">
      <w:pPr>
        <w:rPr>
          <w:lang w:val="en-US"/>
        </w:rPr>
      </w:pPr>
      <w:r>
        <w:fldChar w:fldCharType="begin" w:fldLock="1"/>
      </w:r>
      <w:r w:rsidRPr="00D63229">
        <w:rPr>
          <w:lang w:val="en-US"/>
        </w:rPr>
        <w:instrText xml:space="preserve"> REF _Ref281864121 \h  \* MERGEFORMAT </w:instrText>
      </w:r>
      <w:r>
        <w:fldChar w:fldCharType="separate"/>
      </w:r>
      <w:r w:rsidR="003C1F99" w:rsidRPr="00245166">
        <w:rPr>
          <w:lang w:val="en-US"/>
        </w:rPr>
        <w:t>Figure 5</w:t>
      </w:r>
      <w:r w:rsidR="002E248B">
        <w:rPr>
          <w:lang w:val="en-US"/>
        </w:rPr>
        <w:t>6</w:t>
      </w:r>
      <w:r>
        <w:fldChar w:fldCharType="end"/>
      </w:r>
      <w:r w:rsidR="00BA4D81" w:rsidRPr="00245166">
        <w:rPr>
          <w:lang w:val="en-US"/>
        </w:rPr>
        <w:t xml:space="preserve"> presents a common diagram for creation (development) of a new thermohydraulic</w:t>
      </w:r>
      <w:r w:rsidR="006E509E" w:rsidRPr="00245166">
        <w:rPr>
          <w:lang w:val="en-US"/>
        </w:rPr>
        <w:t>s</w:t>
      </w:r>
      <w:r w:rsidR="00BA4D81" w:rsidRPr="00245166">
        <w:rPr>
          <w:lang w:val="en-US"/>
        </w:rPr>
        <w:t xml:space="preserve"> model in SimInTech. Model of condenser in the previous section has been created in accordance with that; models of heaters will be created in the same way. Besides, since models of heaters look like each other then it would be quicker in practice to create one model, completely debug that and, after saving that under another name, introduce minor changes into its structure and/or names of model variables, and, thus, to relatively quickly obtain a ready, about debugged model of new equipment in the end.</w:t>
      </w:r>
    </w:p>
    <w:p w:rsidR="00D45955" w:rsidRPr="00245166" w:rsidRDefault="00D45955" w:rsidP="00D45955">
      <w:pPr>
        <w:rPr>
          <w:lang w:val="en-US"/>
        </w:rPr>
      </w:pPr>
      <w:r w:rsidRPr="00245166">
        <w:rPr>
          <w:lang w:val="en-US"/>
        </w:rPr>
        <w:t>Sometimes it happens that a whole system can be taken from previous designs and used as a basis for a new calculation diagram. This also accelerates the process of development of a new model.</w:t>
      </w:r>
    </w:p>
    <w:p w:rsidR="00751AD9" w:rsidRPr="00245166" w:rsidRDefault="00751AD9" w:rsidP="00751AD9">
      <w:pPr>
        <w:rPr>
          <w:lang w:val="en-US"/>
        </w:rPr>
      </w:pPr>
      <w:r w:rsidRPr="00245166">
        <w:rPr>
          <w:lang w:val="en-US"/>
        </w:rPr>
        <w:t xml:space="preserve">For the purpose of training we will create PND-1 model completely (from zero) in </w:t>
      </w:r>
      <w:r w:rsidRPr="00245166">
        <w:rPr>
          <w:b/>
          <w:lang w:val="en-US"/>
        </w:rPr>
        <w:t>“</w:t>
      </w:r>
      <w:r w:rsidRPr="00245166">
        <w:rPr>
          <w:rStyle w:val="Iniiaiieiieoeiue"/>
          <w:lang w:val="en-US"/>
        </w:rPr>
        <w:t>C:\KTZ\Turbine\</w:t>
      </w:r>
      <w:r w:rsidR="00045DC8" w:rsidRPr="00245166">
        <w:rPr>
          <w:rStyle w:val="Iniiaiieiieoeiue"/>
          <w:lang w:val="en-US"/>
        </w:rPr>
        <w:t>PND</w:t>
      </w:r>
      <w:r w:rsidRPr="00245166">
        <w:rPr>
          <w:rStyle w:val="Iniiaiieiieoeiue"/>
          <w:lang w:val="en-US"/>
        </w:rPr>
        <w:t>-1\</w:t>
      </w:r>
      <w:r w:rsidR="00045DC8" w:rsidRPr="00245166">
        <w:rPr>
          <w:rStyle w:val="Iniiaiieiieoeiue"/>
          <w:lang w:val="en-US"/>
        </w:rPr>
        <w:t>PN</w:t>
      </w:r>
      <w:r w:rsidRPr="00245166">
        <w:rPr>
          <w:rStyle w:val="Iniiaiieiieoeiue"/>
          <w:lang w:val="en-US"/>
        </w:rPr>
        <w:t>-100.prt”</w:t>
      </w:r>
      <w:r w:rsidRPr="00245166">
        <w:rPr>
          <w:rStyle w:val="Iniiaiieiieoeiue"/>
          <w:b w:val="0"/>
          <w:lang w:val="en-US"/>
        </w:rPr>
        <w:t xml:space="preserve"> file, then copy (save) that into </w:t>
      </w:r>
      <w:r w:rsidRPr="00245166">
        <w:rPr>
          <w:rStyle w:val="Iniiaiieiieoeiue"/>
          <w:lang w:val="en-US"/>
        </w:rPr>
        <w:t>“</w:t>
      </w:r>
      <w:r w:rsidR="00045DC8" w:rsidRPr="00245166">
        <w:rPr>
          <w:b/>
          <w:lang w:val="en-US"/>
        </w:rPr>
        <w:t>PV</w:t>
      </w:r>
      <w:r w:rsidRPr="00245166">
        <w:rPr>
          <w:b/>
          <w:lang w:val="en-US"/>
        </w:rPr>
        <w:t>-280-1.prt”</w:t>
      </w:r>
      <w:r w:rsidRPr="00245166">
        <w:rPr>
          <w:lang w:val="en-US"/>
        </w:rPr>
        <w:t xml:space="preserve"> file and, after introducing required minimum changes, debug that and obtain PVD-2 model; then, after saving that model under </w:t>
      </w:r>
      <w:r w:rsidRPr="00245166">
        <w:rPr>
          <w:b/>
          <w:lang w:val="en-US"/>
        </w:rPr>
        <w:t>“</w:t>
      </w:r>
      <w:r w:rsidR="00045DC8" w:rsidRPr="00245166">
        <w:rPr>
          <w:b/>
          <w:lang w:val="en-US"/>
        </w:rPr>
        <w:t>PV</w:t>
      </w:r>
      <w:r w:rsidRPr="00245166">
        <w:rPr>
          <w:b/>
          <w:lang w:val="en-US"/>
        </w:rPr>
        <w:t>-280.prt”</w:t>
      </w:r>
      <w:r w:rsidRPr="00245166">
        <w:rPr>
          <w:lang w:val="en-US"/>
        </w:rPr>
        <w:t xml:space="preserve"> name and introducing changes into boundary conditions and properties of some elements, we will obtain a model </w:t>
      </w:r>
      <w:r w:rsidR="00C2311D" w:rsidRPr="00245166">
        <w:rPr>
          <w:lang w:val="en-US"/>
        </w:rPr>
        <w:t xml:space="preserve">of the third heater PVD-3. It can be done faster </w:t>
      </w:r>
      <w:r w:rsidRPr="00245166">
        <w:rPr>
          <w:lang w:val="en-US"/>
        </w:rPr>
        <w:t>than creation of a model for every heater every time from zero since the models are different due to names of some variables and values of properties of some blocks. Models PVD-2 and PVD-3 are different only by values of properties and initial conditions.</w:t>
      </w:r>
    </w:p>
    <w:p w:rsidR="00B27C44" w:rsidRPr="00245166" w:rsidRDefault="00B27C44" w:rsidP="000612E8">
      <w:pPr>
        <w:rPr>
          <w:lang w:val="en-US"/>
        </w:rPr>
      </w:pPr>
    </w:p>
    <w:p w:rsidR="00D32EEE" w:rsidRPr="00245166" w:rsidRDefault="00400026" w:rsidP="009A168F">
      <w:pPr>
        <w:pStyle w:val="a8"/>
        <w:jc w:val="left"/>
        <w:rPr>
          <w:lang w:val="en-US"/>
        </w:rPr>
      </w:pPr>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3610610</wp:posOffset>
                </wp:positionH>
                <wp:positionV relativeFrom="paragraph">
                  <wp:posOffset>1669415</wp:posOffset>
                </wp:positionV>
                <wp:extent cx="2807970" cy="179705"/>
                <wp:effectExtent l="0" t="0" r="3810" b="127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270140" w:rsidRDefault="001F0595" w:rsidP="009A168F">
                            <w:pPr>
                              <w:spacing w:line="240" w:lineRule="auto"/>
                              <w:ind w:firstLine="0"/>
                              <w:jc w:val="center"/>
                              <w:rPr>
                                <w:rFonts w:ascii="Arial" w:hAnsi="Arial" w:cs="Arial"/>
                                <w:i/>
                                <w:sz w:val="18"/>
                                <w:szCs w:val="18"/>
                                <w:lang w:val="en-US"/>
                              </w:rPr>
                            </w:pPr>
                            <w:r w:rsidRPr="00270140">
                              <w:rPr>
                                <w:rFonts w:ascii="Arial" w:hAnsi="Arial" w:cs="Arial"/>
                                <w:i/>
                                <w:sz w:val="18"/>
                                <w:szCs w:val="18"/>
                                <w:lang w:val="en-US"/>
                              </w:rPr>
                              <w:t>Display</w:t>
                            </w:r>
                            <w:r w:rsidRPr="00270140">
                              <w:rPr>
                                <w:rFonts w:ascii="Arial" w:hAnsi="Arial" w:cs="Arial"/>
                                <w:i/>
                                <w:spacing w:val="-20"/>
                                <w:sz w:val="18"/>
                                <w:szCs w:val="18"/>
                                <w:lang w:val="en-US"/>
                              </w:rPr>
                              <w:t xml:space="preserve"> </w:t>
                            </w:r>
                            <w:r w:rsidRPr="00270140">
                              <w:rPr>
                                <w:rFonts w:ascii="Arial" w:hAnsi="Arial" w:cs="Arial"/>
                                <w:i/>
                                <w:sz w:val="18"/>
                                <w:szCs w:val="18"/>
                                <w:lang w:val="en-US"/>
                              </w:rPr>
                              <w:t>of</w:t>
                            </w:r>
                            <w:r w:rsidRPr="00270140">
                              <w:rPr>
                                <w:rFonts w:ascii="Arial" w:hAnsi="Arial" w:cs="Arial"/>
                                <w:i/>
                                <w:spacing w:val="-20"/>
                                <w:sz w:val="18"/>
                                <w:szCs w:val="18"/>
                                <w:lang w:val="en-US"/>
                              </w:rPr>
                              <w:t xml:space="preserve"> </w:t>
                            </w:r>
                            <w:r w:rsidRPr="00270140">
                              <w:rPr>
                                <w:rFonts w:ascii="Arial" w:hAnsi="Arial" w:cs="Arial"/>
                                <w:i/>
                                <w:sz w:val="18"/>
                                <w:szCs w:val="18"/>
                                <w:lang w:val="en-US"/>
                              </w:rPr>
                              <w:t>parameters</w:t>
                            </w:r>
                            <w:r w:rsidRPr="00270140">
                              <w:rPr>
                                <w:rFonts w:ascii="Arial" w:hAnsi="Arial" w:cs="Arial"/>
                                <w:i/>
                                <w:spacing w:val="-20"/>
                                <w:sz w:val="18"/>
                                <w:szCs w:val="18"/>
                                <w:lang w:val="en-US"/>
                              </w:rPr>
                              <w:t xml:space="preserve"> </w:t>
                            </w:r>
                            <w:r w:rsidRPr="00270140">
                              <w:rPr>
                                <w:rFonts w:ascii="Arial" w:hAnsi="Arial" w:cs="Arial"/>
                                <w:i/>
                                <w:sz w:val="18"/>
                                <w:szCs w:val="18"/>
                                <w:lang w:val="en-US"/>
                              </w:rPr>
                              <w:t>in</w:t>
                            </w:r>
                            <w:r w:rsidRPr="00270140">
                              <w:rPr>
                                <w:rFonts w:ascii="Arial" w:hAnsi="Arial" w:cs="Arial"/>
                                <w:i/>
                                <w:spacing w:val="-20"/>
                                <w:sz w:val="18"/>
                                <w:szCs w:val="18"/>
                                <w:lang w:val="en-US"/>
                              </w:rPr>
                              <w:t xml:space="preserve"> </w:t>
                            </w:r>
                            <w:r w:rsidRPr="00270140">
                              <w:rPr>
                                <w:rFonts w:ascii="Arial" w:hAnsi="Arial" w:cs="Arial"/>
                                <w:i/>
                                <w:sz w:val="18"/>
                                <w:szCs w:val="18"/>
                                <w:lang w:val="en-US"/>
                              </w:rPr>
                              <w:t>diagram</w:t>
                            </w:r>
                            <w:r w:rsidRPr="00270140">
                              <w:rPr>
                                <w:rFonts w:ascii="Arial" w:hAnsi="Arial" w:cs="Arial"/>
                                <w:i/>
                                <w:spacing w:val="-20"/>
                                <w:sz w:val="18"/>
                                <w:szCs w:val="18"/>
                                <w:lang w:val="en-US"/>
                              </w:rPr>
                              <w:t xml:space="preserve"> </w:t>
                            </w:r>
                            <w:r w:rsidRPr="00270140">
                              <w:rPr>
                                <w:rFonts w:ascii="Arial" w:hAnsi="Arial" w:cs="Arial"/>
                                <w:i/>
                                <w:sz w:val="18"/>
                                <w:szCs w:val="18"/>
                                <w:lang w:val="en-US"/>
                              </w:rPr>
                              <w:t>window</w:t>
                            </w:r>
                            <w:r w:rsidRPr="00270140">
                              <w:rPr>
                                <w:rFonts w:ascii="Arial" w:hAnsi="Arial" w:cs="Arial"/>
                                <w:i/>
                                <w:spacing w:val="-20"/>
                                <w:sz w:val="18"/>
                                <w:szCs w:val="18"/>
                                <w:lang w:val="en-US"/>
                              </w:rPr>
                              <w:t xml:space="preserve"> </w:t>
                            </w:r>
                            <w:r w:rsidRPr="00270140">
                              <w:rPr>
                                <w:rFonts w:ascii="Arial" w:hAnsi="Arial" w:cs="Arial"/>
                                <w:i/>
                                <w:sz w:val="18"/>
                                <w:szCs w:val="18"/>
                                <w:lang w:val="en-US"/>
                              </w:rPr>
                              <w:t>and</w:t>
                            </w:r>
                            <w:r w:rsidRPr="00270140">
                              <w:rPr>
                                <w:rFonts w:ascii="Arial" w:hAnsi="Arial" w:cs="Arial"/>
                                <w:i/>
                                <w:spacing w:val="-20"/>
                                <w:sz w:val="18"/>
                                <w:szCs w:val="18"/>
                                <w:lang w:val="en-US"/>
                              </w:rPr>
                              <w:t xml:space="preserve"> </w:t>
                            </w:r>
                            <w:r w:rsidRPr="00270140">
                              <w:rPr>
                                <w:rFonts w:ascii="Arial" w:hAnsi="Arial" w:cs="Arial"/>
                                <w:i/>
                                <w:sz w:val="18"/>
                                <w:szCs w:val="18"/>
                                <w:lang w:val="en-US"/>
                              </w:rPr>
                              <w:t>on</w:t>
                            </w:r>
                            <w:r w:rsidRPr="00270140">
                              <w:rPr>
                                <w:rFonts w:ascii="Arial" w:hAnsi="Arial" w:cs="Arial"/>
                                <w:i/>
                                <w:spacing w:val="-20"/>
                                <w:sz w:val="18"/>
                                <w:szCs w:val="18"/>
                                <w:lang w:val="en-US"/>
                              </w:rPr>
                              <w:t xml:space="preserve"> </w:t>
                            </w:r>
                            <w:r w:rsidRPr="00270140">
                              <w:rPr>
                                <w:rFonts w:ascii="Arial" w:hAnsi="Arial" w:cs="Arial"/>
                                <w:i/>
                                <w:sz w:val="18"/>
                                <w:szCs w:val="18"/>
                                <w:lang w:val="en-US"/>
                              </w:rPr>
                              <w:t>graphs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84.3pt;margin-top:131.45pt;width:221.1pt;height:1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c9eQIAAAA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" stroked="f">
                <v:textbox inset="0,0,0,0">
                  <w:txbxContent>
                    <w:p w:rsidR="001F0595" w:rsidRPr="00270140" w:rsidRDefault="001F0595" w:rsidP="009A168F">
                      <w:pPr>
                        <w:spacing w:line="240" w:lineRule="auto"/>
                        <w:ind w:firstLine="0"/>
                        <w:jc w:val="center"/>
                        <w:rPr>
                          <w:rFonts w:ascii="Arial" w:hAnsi="Arial" w:cs="Arial"/>
                          <w:i/>
                          <w:sz w:val="18"/>
                          <w:szCs w:val="18"/>
                          <w:lang w:val="en-US"/>
                        </w:rPr>
                      </w:pPr>
                      <w:r w:rsidRPr="00270140">
                        <w:rPr>
                          <w:rFonts w:ascii="Arial" w:hAnsi="Arial" w:cs="Arial"/>
                          <w:i/>
                          <w:sz w:val="18"/>
                          <w:szCs w:val="18"/>
                          <w:lang w:val="en-US"/>
                        </w:rPr>
                        <w:t>Display</w:t>
                      </w:r>
                      <w:r w:rsidRPr="00270140">
                        <w:rPr>
                          <w:rFonts w:ascii="Arial" w:hAnsi="Arial" w:cs="Arial"/>
                          <w:i/>
                          <w:spacing w:val="-20"/>
                          <w:sz w:val="18"/>
                          <w:szCs w:val="18"/>
                          <w:lang w:val="en-US"/>
                        </w:rPr>
                        <w:t xml:space="preserve"> </w:t>
                      </w:r>
                      <w:r w:rsidRPr="00270140">
                        <w:rPr>
                          <w:rFonts w:ascii="Arial" w:hAnsi="Arial" w:cs="Arial"/>
                          <w:i/>
                          <w:sz w:val="18"/>
                          <w:szCs w:val="18"/>
                          <w:lang w:val="en-US"/>
                        </w:rPr>
                        <w:t>of</w:t>
                      </w:r>
                      <w:r w:rsidRPr="00270140">
                        <w:rPr>
                          <w:rFonts w:ascii="Arial" w:hAnsi="Arial" w:cs="Arial"/>
                          <w:i/>
                          <w:spacing w:val="-20"/>
                          <w:sz w:val="18"/>
                          <w:szCs w:val="18"/>
                          <w:lang w:val="en-US"/>
                        </w:rPr>
                        <w:t xml:space="preserve"> </w:t>
                      </w:r>
                      <w:r w:rsidRPr="00270140">
                        <w:rPr>
                          <w:rFonts w:ascii="Arial" w:hAnsi="Arial" w:cs="Arial"/>
                          <w:i/>
                          <w:sz w:val="18"/>
                          <w:szCs w:val="18"/>
                          <w:lang w:val="en-US"/>
                        </w:rPr>
                        <w:t>parameters</w:t>
                      </w:r>
                      <w:r w:rsidRPr="00270140">
                        <w:rPr>
                          <w:rFonts w:ascii="Arial" w:hAnsi="Arial" w:cs="Arial"/>
                          <w:i/>
                          <w:spacing w:val="-20"/>
                          <w:sz w:val="18"/>
                          <w:szCs w:val="18"/>
                          <w:lang w:val="en-US"/>
                        </w:rPr>
                        <w:t xml:space="preserve"> </w:t>
                      </w:r>
                      <w:r w:rsidRPr="00270140">
                        <w:rPr>
                          <w:rFonts w:ascii="Arial" w:hAnsi="Arial" w:cs="Arial"/>
                          <w:i/>
                          <w:sz w:val="18"/>
                          <w:szCs w:val="18"/>
                          <w:lang w:val="en-US"/>
                        </w:rPr>
                        <w:t>in</w:t>
                      </w:r>
                      <w:r w:rsidRPr="00270140">
                        <w:rPr>
                          <w:rFonts w:ascii="Arial" w:hAnsi="Arial" w:cs="Arial"/>
                          <w:i/>
                          <w:spacing w:val="-20"/>
                          <w:sz w:val="18"/>
                          <w:szCs w:val="18"/>
                          <w:lang w:val="en-US"/>
                        </w:rPr>
                        <w:t xml:space="preserve"> </w:t>
                      </w:r>
                      <w:r w:rsidRPr="00270140">
                        <w:rPr>
                          <w:rFonts w:ascii="Arial" w:hAnsi="Arial" w:cs="Arial"/>
                          <w:i/>
                          <w:sz w:val="18"/>
                          <w:szCs w:val="18"/>
                          <w:lang w:val="en-US"/>
                        </w:rPr>
                        <w:t>diagram</w:t>
                      </w:r>
                      <w:r w:rsidRPr="00270140">
                        <w:rPr>
                          <w:rFonts w:ascii="Arial" w:hAnsi="Arial" w:cs="Arial"/>
                          <w:i/>
                          <w:spacing w:val="-20"/>
                          <w:sz w:val="18"/>
                          <w:szCs w:val="18"/>
                          <w:lang w:val="en-US"/>
                        </w:rPr>
                        <w:t xml:space="preserve"> </w:t>
                      </w:r>
                      <w:r w:rsidRPr="00270140">
                        <w:rPr>
                          <w:rFonts w:ascii="Arial" w:hAnsi="Arial" w:cs="Arial"/>
                          <w:i/>
                          <w:sz w:val="18"/>
                          <w:szCs w:val="18"/>
                          <w:lang w:val="en-US"/>
                        </w:rPr>
                        <w:t>window</w:t>
                      </w:r>
                      <w:r w:rsidRPr="00270140">
                        <w:rPr>
                          <w:rFonts w:ascii="Arial" w:hAnsi="Arial" w:cs="Arial"/>
                          <w:i/>
                          <w:spacing w:val="-20"/>
                          <w:sz w:val="18"/>
                          <w:szCs w:val="18"/>
                          <w:lang w:val="en-US"/>
                        </w:rPr>
                        <w:t xml:space="preserve"> </w:t>
                      </w:r>
                      <w:r w:rsidRPr="00270140">
                        <w:rPr>
                          <w:rFonts w:ascii="Arial" w:hAnsi="Arial" w:cs="Arial"/>
                          <w:i/>
                          <w:sz w:val="18"/>
                          <w:szCs w:val="18"/>
                          <w:lang w:val="en-US"/>
                        </w:rPr>
                        <w:t>and</w:t>
                      </w:r>
                      <w:r w:rsidRPr="00270140">
                        <w:rPr>
                          <w:rFonts w:ascii="Arial" w:hAnsi="Arial" w:cs="Arial"/>
                          <w:i/>
                          <w:spacing w:val="-20"/>
                          <w:sz w:val="18"/>
                          <w:szCs w:val="18"/>
                          <w:lang w:val="en-US"/>
                        </w:rPr>
                        <w:t xml:space="preserve"> </w:t>
                      </w:r>
                      <w:r w:rsidRPr="00270140">
                        <w:rPr>
                          <w:rFonts w:ascii="Arial" w:hAnsi="Arial" w:cs="Arial"/>
                          <w:i/>
                          <w:sz w:val="18"/>
                          <w:szCs w:val="18"/>
                          <w:lang w:val="en-US"/>
                        </w:rPr>
                        <w:t>on</w:t>
                      </w:r>
                      <w:r w:rsidRPr="00270140">
                        <w:rPr>
                          <w:rFonts w:ascii="Arial" w:hAnsi="Arial" w:cs="Arial"/>
                          <w:i/>
                          <w:spacing w:val="-20"/>
                          <w:sz w:val="18"/>
                          <w:szCs w:val="18"/>
                          <w:lang w:val="en-US"/>
                        </w:rPr>
                        <w:t xml:space="preserve"> </w:t>
                      </w:r>
                      <w:r w:rsidRPr="00270140">
                        <w:rPr>
                          <w:rFonts w:ascii="Arial" w:hAnsi="Arial" w:cs="Arial"/>
                          <w:i/>
                          <w:sz w:val="18"/>
                          <w:szCs w:val="18"/>
                          <w:lang w:val="en-US"/>
                        </w:rPr>
                        <w:t>graphs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3689350</wp:posOffset>
                </wp:positionH>
                <wp:positionV relativeFrom="paragraph">
                  <wp:posOffset>2898140</wp:posOffset>
                </wp:positionV>
                <wp:extent cx="2656840" cy="333375"/>
                <wp:effectExtent l="635" t="0" r="0" b="0"/>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751AD9" w:rsidRDefault="001F0595" w:rsidP="009A168F">
                            <w:pPr>
                              <w:spacing w:line="288" w:lineRule="auto"/>
                              <w:ind w:firstLine="0"/>
                              <w:jc w:val="left"/>
                              <w:rPr>
                                <w:rFonts w:ascii="Arial" w:hAnsi="Arial" w:cs="Arial"/>
                                <w:i/>
                                <w:sz w:val="18"/>
                                <w:szCs w:val="18"/>
                                <w:lang w:val="en-US"/>
                              </w:rPr>
                            </w:pPr>
                            <w:r>
                              <w:rPr>
                                <w:rFonts w:ascii="Arial" w:hAnsi="Arial" w:cs="Arial"/>
                                <w:i/>
                                <w:sz w:val="18"/>
                                <w:szCs w:val="18"/>
                                <w:lang w:val="en-US"/>
                              </w:rPr>
                              <w:t>Start-up of the model for calculation, debugging, conditioning to obtain stable nominal state</w:t>
                            </w:r>
                            <w:r w:rsidRPr="00751AD9">
                              <w:rPr>
                                <w:rFonts w:ascii="Arial" w:hAnsi="Arial" w:cs="Arial"/>
                                <w:i/>
                                <w:sz w:val="18"/>
                                <w:szCs w:val="18"/>
                                <w:lang w:val="en-US"/>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90.5pt;margin-top:228.2pt;width:209.2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afQIAAAc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" stroked="f">
                <v:textbox inset="0,0,0,0">
                  <w:txbxContent>
                    <w:p w:rsidR="001F0595" w:rsidRPr="00751AD9" w:rsidRDefault="001F0595" w:rsidP="009A168F">
                      <w:pPr>
                        <w:spacing w:line="288" w:lineRule="auto"/>
                        <w:ind w:firstLine="0"/>
                        <w:jc w:val="left"/>
                        <w:rPr>
                          <w:rFonts w:ascii="Arial" w:hAnsi="Arial" w:cs="Arial"/>
                          <w:i/>
                          <w:sz w:val="18"/>
                          <w:szCs w:val="18"/>
                          <w:lang w:val="en-US"/>
                        </w:rPr>
                      </w:pPr>
                      <w:r>
                        <w:rPr>
                          <w:rFonts w:ascii="Arial" w:hAnsi="Arial" w:cs="Arial"/>
                          <w:i/>
                          <w:sz w:val="18"/>
                          <w:szCs w:val="18"/>
                          <w:lang w:val="en-US"/>
                        </w:rPr>
                        <w:t>Start-up of the model for calculation, debugging, conditioning to obtain stable nominal state</w:t>
                      </w:r>
                      <w:r w:rsidRPr="00751AD9">
                        <w:rPr>
                          <w:rFonts w:ascii="Arial" w:hAnsi="Arial" w:cs="Arial"/>
                          <w:i/>
                          <w:sz w:val="18"/>
                          <w:szCs w:val="18"/>
                          <w:lang w:val="en-US"/>
                        </w:rPr>
                        <w: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3426460</wp:posOffset>
                </wp:positionH>
                <wp:positionV relativeFrom="paragraph">
                  <wp:posOffset>2021840</wp:posOffset>
                </wp:positionV>
                <wp:extent cx="3186430" cy="333375"/>
                <wp:effectExtent l="4445" t="0" r="0" b="0"/>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43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9E3393" w:rsidRDefault="001F0595" w:rsidP="009A168F">
                            <w:pPr>
                              <w:spacing w:line="288" w:lineRule="auto"/>
                              <w:ind w:firstLine="0"/>
                              <w:jc w:val="center"/>
                              <w:rPr>
                                <w:rFonts w:ascii="Arial" w:hAnsi="Arial" w:cs="Arial"/>
                                <w:i/>
                                <w:sz w:val="18"/>
                                <w:szCs w:val="18"/>
                                <w:lang w:val="en-US"/>
                              </w:rPr>
                            </w:pPr>
                            <w:r>
                              <w:rPr>
                                <w:rFonts w:ascii="Arial" w:hAnsi="Arial" w:cs="Arial"/>
                                <w:i/>
                                <w:sz w:val="18"/>
                                <w:szCs w:val="18"/>
                                <w:lang w:val="en-US"/>
                              </w:rPr>
                              <w:t>Setting</w:t>
                            </w:r>
                            <w:r w:rsidRPr="00751AD9">
                              <w:rPr>
                                <w:rFonts w:ascii="Arial" w:hAnsi="Arial" w:cs="Arial"/>
                                <w:i/>
                                <w:sz w:val="18"/>
                                <w:szCs w:val="18"/>
                                <w:lang w:val="en-US"/>
                              </w:rPr>
                              <w:t xml:space="preserve"> </w:t>
                            </w:r>
                            <w:r>
                              <w:rPr>
                                <w:rFonts w:ascii="Arial" w:hAnsi="Arial" w:cs="Arial"/>
                                <w:i/>
                                <w:sz w:val="18"/>
                                <w:szCs w:val="18"/>
                                <w:lang w:val="en-US"/>
                              </w:rPr>
                              <w:t>of</w:t>
                            </w:r>
                            <w:r w:rsidRPr="00751AD9">
                              <w:rPr>
                                <w:rFonts w:ascii="Arial" w:hAnsi="Arial" w:cs="Arial"/>
                                <w:i/>
                                <w:sz w:val="18"/>
                                <w:szCs w:val="18"/>
                                <w:lang w:val="en-US"/>
                              </w:rPr>
                              <w:t xml:space="preserve"> </w:t>
                            </w:r>
                            <w:r>
                              <w:rPr>
                                <w:rFonts w:ascii="Arial" w:hAnsi="Arial" w:cs="Arial"/>
                                <w:i/>
                                <w:sz w:val="18"/>
                                <w:szCs w:val="18"/>
                                <w:lang w:val="en-US"/>
                              </w:rPr>
                              <w:t>parameters</w:t>
                            </w:r>
                            <w:r w:rsidRPr="00751AD9">
                              <w:rPr>
                                <w:rFonts w:ascii="Arial" w:hAnsi="Arial" w:cs="Arial"/>
                                <w:i/>
                                <w:sz w:val="18"/>
                                <w:szCs w:val="18"/>
                                <w:lang w:val="en-US"/>
                              </w:rPr>
                              <w:t xml:space="preserve"> (</w:t>
                            </w:r>
                            <w:r>
                              <w:rPr>
                                <w:rFonts w:ascii="Arial" w:hAnsi="Arial" w:cs="Arial"/>
                                <w:i/>
                                <w:sz w:val="18"/>
                                <w:szCs w:val="18"/>
                                <w:lang w:val="en-US"/>
                              </w:rPr>
                              <w:t>geometrical</w:t>
                            </w:r>
                            <w:r w:rsidRPr="00751AD9">
                              <w:rPr>
                                <w:rFonts w:ascii="Arial" w:hAnsi="Arial" w:cs="Arial"/>
                                <w:i/>
                                <w:sz w:val="18"/>
                                <w:szCs w:val="18"/>
                                <w:lang w:val="en-US"/>
                              </w:rPr>
                              <w:t xml:space="preserve">, </w:t>
                            </w:r>
                            <w:r>
                              <w:rPr>
                                <w:rFonts w:ascii="Arial" w:hAnsi="Arial" w:cs="Arial"/>
                                <w:i/>
                                <w:sz w:val="18"/>
                                <w:szCs w:val="18"/>
                                <w:lang w:val="en-US"/>
                              </w:rPr>
                              <w:t>hydraulic</w:t>
                            </w:r>
                            <w:r w:rsidRPr="00751AD9">
                              <w:rPr>
                                <w:rFonts w:ascii="Arial" w:hAnsi="Arial" w:cs="Arial"/>
                                <w:i/>
                                <w:sz w:val="18"/>
                                <w:szCs w:val="18"/>
                                <w:lang w:val="en-US"/>
                              </w:rPr>
                              <w:t xml:space="preserve">, </w:t>
                            </w:r>
                            <w:r>
                              <w:rPr>
                                <w:rFonts w:ascii="Arial" w:hAnsi="Arial" w:cs="Arial"/>
                                <w:i/>
                                <w:sz w:val="18"/>
                                <w:szCs w:val="18"/>
                                <w:lang w:val="en-US"/>
                              </w:rPr>
                              <w:t>thermal ones and others) for all model blocks and elements.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269.8pt;margin-top:159.2pt;width:250.9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gsfgIAAAc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" stroked="f">
                <v:textbox inset="0,0,0,0">
                  <w:txbxContent>
                    <w:p w:rsidR="001F0595" w:rsidRPr="009E3393" w:rsidRDefault="001F0595" w:rsidP="009A168F">
                      <w:pPr>
                        <w:spacing w:line="288" w:lineRule="auto"/>
                        <w:ind w:firstLine="0"/>
                        <w:jc w:val="center"/>
                        <w:rPr>
                          <w:rFonts w:ascii="Arial" w:hAnsi="Arial" w:cs="Arial"/>
                          <w:i/>
                          <w:sz w:val="18"/>
                          <w:szCs w:val="18"/>
                          <w:lang w:val="en-US"/>
                        </w:rPr>
                      </w:pPr>
                      <w:r>
                        <w:rPr>
                          <w:rFonts w:ascii="Arial" w:hAnsi="Arial" w:cs="Arial"/>
                          <w:i/>
                          <w:sz w:val="18"/>
                          <w:szCs w:val="18"/>
                          <w:lang w:val="en-US"/>
                        </w:rPr>
                        <w:t>Setting</w:t>
                      </w:r>
                      <w:r w:rsidRPr="00751AD9">
                        <w:rPr>
                          <w:rFonts w:ascii="Arial" w:hAnsi="Arial" w:cs="Arial"/>
                          <w:i/>
                          <w:sz w:val="18"/>
                          <w:szCs w:val="18"/>
                          <w:lang w:val="en-US"/>
                        </w:rPr>
                        <w:t xml:space="preserve"> </w:t>
                      </w:r>
                      <w:r>
                        <w:rPr>
                          <w:rFonts w:ascii="Arial" w:hAnsi="Arial" w:cs="Arial"/>
                          <w:i/>
                          <w:sz w:val="18"/>
                          <w:szCs w:val="18"/>
                          <w:lang w:val="en-US"/>
                        </w:rPr>
                        <w:t>of</w:t>
                      </w:r>
                      <w:r w:rsidRPr="00751AD9">
                        <w:rPr>
                          <w:rFonts w:ascii="Arial" w:hAnsi="Arial" w:cs="Arial"/>
                          <w:i/>
                          <w:sz w:val="18"/>
                          <w:szCs w:val="18"/>
                          <w:lang w:val="en-US"/>
                        </w:rPr>
                        <w:t xml:space="preserve"> </w:t>
                      </w:r>
                      <w:r>
                        <w:rPr>
                          <w:rFonts w:ascii="Arial" w:hAnsi="Arial" w:cs="Arial"/>
                          <w:i/>
                          <w:sz w:val="18"/>
                          <w:szCs w:val="18"/>
                          <w:lang w:val="en-US"/>
                        </w:rPr>
                        <w:t>parameters</w:t>
                      </w:r>
                      <w:r w:rsidRPr="00751AD9">
                        <w:rPr>
                          <w:rFonts w:ascii="Arial" w:hAnsi="Arial" w:cs="Arial"/>
                          <w:i/>
                          <w:sz w:val="18"/>
                          <w:szCs w:val="18"/>
                          <w:lang w:val="en-US"/>
                        </w:rPr>
                        <w:t xml:space="preserve"> (</w:t>
                      </w:r>
                      <w:r>
                        <w:rPr>
                          <w:rFonts w:ascii="Arial" w:hAnsi="Arial" w:cs="Arial"/>
                          <w:i/>
                          <w:sz w:val="18"/>
                          <w:szCs w:val="18"/>
                          <w:lang w:val="en-US"/>
                        </w:rPr>
                        <w:t>geometrical</w:t>
                      </w:r>
                      <w:r w:rsidRPr="00751AD9">
                        <w:rPr>
                          <w:rFonts w:ascii="Arial" w:hAnsi="Arial" w:cs="Arial"/>
                          <w:i/>
                          <w:sz w:val="18"/>
                          <w:szCs w:val="18"/>
                          <w:lang w:val="en-US"/>
                        </w:rPr>
                        <w:t xml:space="preserve">, </w:t>
                      </w:r>
                      <w:r>
                        <w:rPr>
                          <w:rFonts w:ascii="Arial" w:hAnsi="Arial" w:cs="Arial"/>
                          <w:i/>
                          <w:sz w:val="18"/>
                          <w:szCs w:val="18"/>
                          <w:lang w:val="en-US"/>
                        </w:rPr>
                        <w:t>hydraulic</w:t>
                      </w:r>
                      <w:r w:rsidRPr="00751AD9">
                        <w:rPr>
                          <w:rFonts w:ascii="Arial" w:hAnsi="Arial" w:cs="Arial"/>
                          <w:i/>
                          <w:sz w:val="18"/>
                          <w:szCs w:val="18"/>
                          <w:lang w:val="en-US"/>
                        </w:rPr>
                        <w:t xml:space="preserve">, </w:t>
                      </w:r>
                      <w:r>
                        <w:rPr>
                          <w:rFonts w:ascii="Arial" w:hAnsi="Arial" w:cs="Arial"/>
                          <w:i/>
                          <w:sz w:val="18"/>
                          <w:szCs w:val="18"/>
                          <w:lang w:val="en-US"/>
                        </w:rPr>
                        <w:t>thermal ones and others) for all model blocks and elements.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3940810</wp:posOffset>
                </wp:positionH>
                <wp:positionV relativeFrom="paragraph">
                  <wp:posOffset>2536190</wp:posOffset>
                </wp:positionV>
                <wp:extent cx="2160270" cy="179705"/>
                <wp:effectExtent l="4445" t="0" r="0" b="1270"/>
                <wp:wrapNone/>
                <wp:docPr id="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9A168F" w:rsidRDefault="001F0595" w:rsidP="009A168F">
                            <w:pPr>
                              <w:spacing w:line="240" w:lineRule="auto"/>
                              <w:ind w:firstLine="0"/>
                              <w:jc w:val="center"/>
                              <w:rPr>
                                <w:rFonts w:ascii="Arial" w:hAnsi="Arial" w:cs="Arial"/>
                                <w:i/>
                                <w:sz w:val="18"/>
                                <w:szCs w:val="18"/>
                              </w:rPr>
                            </w:pPr>
                            <w:r>
                              <w:rPr>
                                <w:rFonts w:ascii="Arial" w:hAnsi="Arial" w:cs="Arial"/>
                                <w:i/>
                                <w:sz w:val="18"/>
                                <w:szCs w:val="18"/>
                                <w:lang w:val="en-US"/>
                              </w:rPr>
                              <w:t>Setting model calculation parameters</w:t>
                            </w:r>
                            <w:r>
                              <w:rPr>
                                <w:rFonts w:ascii="Arial" w:hAnsi="Arial" w:cs="Arial"/>
                                <w:i/>
                                <w:sz w:val="18"/>
                                <w:szCs w:val="18"/>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310.3pt;margin-top:199.7pt;width:170.1pt;height:1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" stroked="f">
                <v:textbox inset="0,0,0,0">
                  <w:txbxContent>
                    <w:p w:rsidR="001F0595" w:rsidRPr="009A168F" w:rsidRDefault="001F0595" w:rsidP="009A168F">
                      <w:pPr>
                        <w:spacing w:line="240" w:lineRule="auto"/>
                        <w:ind w:firstLine="0"/>
                        <w:jc w:val="center"/>
                        <w:rPr>
                          <w:rFonts w:ascii="Arial" w:hAnsi="Arial" w:cs="Arial"/>
                          <w:i/>
                          <w:sz w:val="18"/>
                          <w:szCs w:val="18"/>
                        </w:rPr>
                      </w:pPr>
                      <w:r>
                        <w:rPr>
                          <w:rFonts w:ascii="Arial" w:hAnsi="Arial" w:cs="Arial"/>
                          <w:i/>
                          <w:sz w:val="18"/>
                          <w:szCs w:val="18"/>
                          <w:lang w:val="en-US"/>
                        </w:rPr>
                        <w:t>Setting model calculation parameters</w:t>
                      </w:r>
                      <w:r>
                        <w:rPr>
                          <w:rFonts w:ascii="Arial" w:hAnsi="Arial" w:cs="Arial"/>
                          <w:i/>
                          <w:sz w:val="18"/>
                          <w:szCs w:val="18"/>
                        </w:rPr>
                        <w:t>.</w:t>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3839210</wp:posOffset>
                </wp:positionH>
                <wp:positionV relativeFrom="paragraph">
                  <wp:posOffset>1021715</wp:posOffset>
                </wp:positionV>
                <wp:extent cx="2357120" cy="495300"/>
                <wp:effectExtent l="0" t="0" r="0" b="0"/>
                <wp:wrapNone/>
                <wp:docPr id="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751AD9" w:rsidRDefault="001F0595" w:rsidP="009A168F">
                            <w:pPr>
                              <w:spacing w:line="288" w:lineRule="auto"/>
                              <w:ind w:firstLine="0"/>
                              <w:jc w:val="left"/>
                              <w:rPr>
                                <w:rFonts w:ascii="Arial" w:hAnsi="Arial" w:cs="Arial"/>
                                <w:i/>
                                <w:sz w:val="18"/>
                                <w:szCs w:val="18"/>
                                <w:lang w:val="en-US"/>
                              </w:rPr>
                            </w:pPr>
                            <w:r>
                              <w:rPr>
                                <w:rFonts w:ascii="Arial" w:hAnsi="Arial" w:cs="Arial"/>
                                <w:i/>
                                <w:sz w:val="18"/>
                                <w:szCs w:val="18"/>
                                <w:lang w:val="en-US"/>
                              </w:rPr>
                              <w:t>Creation</w:t>
                            </w:r>
                            <w:r w:rsidRPr="00751AD9">
                              <w:rPr>
                                <w:rFonts w:ascii="Arial" w:hAnsi="Arial" w:cs="Arial"/>
                                <w:i/>
                                <w:sz w:val="18"/>
                                <w:szCs w:val="18"/>
                                <w:lang w:val="en-US"/>
                              </w:rPr>
                              <w:t xml:space="preserve"> </w:t>
                            </w:r>
                            <w:r>
                              <w:rPr>
                                <w:rFonts w:ascii="Arial" w:hAnsi="Arial" w:cs="Arial"/>
                                <w:i/>
                                <w:sz w:val="18"/>
                                <w:szCs w:val="18"/>
                                <w:lang w:val="en-US"/>
                              </w:rPr>
                              <w:t>of</w:t>
                            </w:r>
                            <w:r w:rsidRPr="00751AD9">
                              <w:rPr>
                                <w:rFonts w:ascii="Arial" w:hAnsi="Arial" w:cs="Arial"/>
                                <w:i/>
                                <w:sz w:val="18"/>
                                <w:szCs w:val="18"/>
                                <w:lang w:val="en-US"/>
                              </w:rPr>
                              <w:t xml:space="preserve"> </w:t>
                            </w:r>
                            <w:r>
                              <w:rPr>
                                <w:rFonts w:ascii="Arial" w:hAnsi="Arial" w:cs="Arial"/>
                                <w:i/>
                                <w:sz w:val="18"/>
                                <w:szCs w:val="18"/>
                                <w:lang w:val="en-US"/>
                              </w:rPr>
                              <w:t>new</w:t>
                            </w:r>
                            <w:r w:rsidRPr="00751AD9">
                              <w:rPr>
                                <w:rFonts w:ascii="Arial" w:hAnsi="Arial" w:cs="Arial"/>
                                <w:i/>
                                <w:sz w:val="18"/>
                                <w:szCs w:val="18"/>
                                <w:lang w:val="en-US"/>
                              </w:rPr>
                              <w:t xml:space="preserve"> </w:t>
                            </w:r>
                            <w:r>
                              <w:rPr>
                                <w:rFonts w:ascii="Arial" w:hAnsi="Arial" w:cs="Arial"/>
                                <w:i/>
                                <w:sz w:val="18"/>
                                <w:szCs w:val="18"/>
                                <w:lang w:val="en-US"/>
                              </w:rPr>
                              <w:t>blocks</w:t>
                            </w:r>
                            <w:r w:rsidRPr="00751AD9">
                              <w:rPr>
                                <w:rFonts w:ascii="Arial" w:hAnsi="Arial" w:cs="Arial"/>
                                <w:i/>
                                <w:sz w:val="18"/>
                                <w:szCs w:val="18"/>
                                <w:lang w:val="en-US"/>
                              </w:rPr>
                              <w:t xml:space="preserve">: </w:t>
                            </w:r>
                            <w:r>
                              <w:rPr>
                                <w:rFonts w:ascii="Arial" w:hAnsi="Arial" w:cs="Arial"/>
                                <w:i/>
                                <w:sz w:val="18"/>
                                <w:szCs w:val="18"/>
                                <w:lang w:val="en-US"/>
                              </w:rPr>
                              <w:t>programming of</w:t>
                            </w:r>
                            <w:r>
                              <w:rPr>
                                <w:rFonts w:ascii="Arial" w:hAnsi="Arial" w:cs="Arial"/>
                                <w:i/>
                                <w:sz w:val="18"/>
                                <w:szCs w:val="18"/>
                                <w:lang w:val="en-US"/>
                              </w:rPr>
                              <w:br/>
                              <w:t>submodel initialization,</w:t>
                            </w:r>
                            <w:r w:rsidRPr="00751AD9">
                              <w:rPr>
                                <w:rFonts w:ascii="Arial" w:hAnsi="Arial" w:cs="Arial"/>
                                <w:i/>
                                <w:sz w:val="18"/>
                                <w:szCs w:val="18"/>
                                <w:lang w:val="en-US"/>
                              </w:rPr>
                              <w:br/>
                            </w:r>
                            <w:r>
                              <w:rPr>
                                <w:rFonts w:ascii="Arial" w:hAnsi="Arial" w:cs="Arial"/>
                                <w:i/>
                                <w:sz w:val="18"/>
                                <w:szCs w:val="18"/>
                                <w:lang w:val="en-US"/>
                              </w:rPr>
                              <w:t>calculation of submodel parameters</w:t>
                            </w:r>
                            <w:r w:rsidRPr="00751AD9">
                              <w:rPr>
                                <w:rFonts w:ascii="Arial" w:hAnsi="Arial" w:cs="Arial"/>
                                <w:i/>
                                <w:sz w:val="18"/>
                                <w:szCs w:val="18"/>
                                <w:lang w:val="en-US"/>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302.3pt;margin-top:80.45pt;width:185.6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" stroked="f">
                <v:textbox inset="0,0,0,0">
                  <w:txbxContent>
                    <w:p w:rsidR="001F0595" w:rsidRPr="00751AD9" w:rsidRDefault="001F0595" w:rsidP="009A168F">
                      <w:pPr>
                        <w:spacing w:line="288" w:lineRule="auto"/>
                        <w:ind w:firstLine="0"/>
                        <w:jc w:val="left"/>
                        <w:rPr>
                          <w:rFonts w:ascii="Arial" w:hAnsi="Arial" w:cs="Arial"/>
                          <w:i/>
                          <w:sz w:val="18"/>
                          <w:szCs w:val="18"/>
                          <w:lang w:val="en-US"/>
                        </w:rPr>
                      </w:pPr>
                      <w:r>
                        <w:rPr>
                          <w:rFonts w:ascii="Arial" w:hAnsi="Arial" w:cs="Arial"/>
                          <w:i/>
                          <w:sz w:val="18"/>
                          <w:szCs w:val="18"/>
                          <w:lang w:val="en-US"/>
                        </w:rPr>
                        <w:t>Creation</w:t>
                      </w:r>
                      <w:r w:rsidRPr="00751AD9">
                        <w:rPr>
                          <w:rFonts w:ascii="Arial" w:hAnsi="Arial" w:cs="Arial"/>
                          <w:i/>
                          <w:sz w:val="18"/>
                          <w:szCs w:val="18"/>
                          <w:lang w:val="en-US"/>
                        </w:rPr>
                        <w:t xml:space="preserve"> </w:t>
                      </w:r>
                      <w:r>
                        <w:rPr>
                          <w:rFonts w:ascii="Arial" w:hAnsi="Arial" w:cs="Arial"/>
                          <w:i/>
                          <w:sz w:val="18"/>
                          <w:szCs w:val="18"/>
                          <w:lang w:val="en-US"/>
                        </w:rPr>
                        <w:t>of</w:t>
                      </w:r>
                      <w:r w:rsidRPr="00751AD9">
                        <w:rPr>
                          <w:rFonts w:ascii="Arial" w:hAnsi="Arial" w:cs="Arial"/>
                          <w:i/>
                          <w:sz w:val="18"/>
                          <w:szCs w:val="18"/>
                          <w:lang w:val="en-US"/>
                        </w:rPr>
                        <w:t xml:space="preserve"> </w:t>
                      </w:r>
                      <w:r>
                        <w:rPr>
                          <w:rFonts w:ascii="Arial" w:hAnsi="Arial" w:cs="Arial"/>
                          <w:i/>
                          <w:sz w:val="18"/>
                          <w:szCs w:val="18"/>
                          <w:lang w:val="en-US"/>
                        </w:rPr>
                        <w:t>new</w:t>
                      </w:r>
                      <w:r w:rsidRPr="00751AD9">
                        <w:rPr>
                          <w:rFonts w:ascii="Arial" w:hAnsi="Arial" w:cs="Arial"/>
                          <w:i/>
                          <w:sz w:val="18"/>
                          <w:szCs w:val="18"/>
                          <w:lang w:val="en-US"/>
                        </w:rPr>
                        <w:t xml:space="preserve"> </w:t>
                      </w:r>
                      <w:r>
                        <w:rPr>
                          <w:rFonts w:ascii="Arial" w:hAnsi="Arial" w:cs="Arial"/>
                          <w:i/>
                          <w:sz w:val="18"/>
                          <w:szCs w:val="18"/>
                          <w:lang w:val="en-US"/>
                        </w:rPr>
                        <w:t>blocks</w:t>
                      </w:r>
                      <w:r w:rsidRPr="00751AD9">
                        <w:rPr>
                          <w:rFonts w:ascii="Arial" w:hAnsi="Arial" w:cs="Arial"/>
                          <w:i/>
                          <w:sz w:val="18"/>
                          <w:szCs w:val="18"/>
                          <w:lang w:val="en-US"/>
                        </w:rPr>
                        <w:t xml:space="preserve">: </w:t>
                      </w:r>
                      <w:r>
                        <w:rPr>
                          <w:rFonts w:ascii="Arial" w:hAnsi="Arial" w:cs="Arial"/>
                          <w:i/>
                          <w:sz w:val="18"/>
                          <w:szCs w:val="18"/>
                          <w:lang w:val="en-US"/>
                        </w:rPr>
                        <w:t>programming of</w:t>
                      </w:r>
                      <w:r>
                        <w:rPr>
                          <w:rFonts w:ascii="Arial" w:hAnsi="Arial" w:cs="Arial"/>
                          <w:i/>
                          <w:sz w:val="18"/>
                          <w:szCs w:val="18"/>
                          <w:lang w:val="en-US"/>
                        </w:rPr>
                        <w:br/>
                        <w:t>submodel initialization,</w:t>
                      </w:r>
                      <w:r w:rsidRPr="00751AD9">
                        <w:rPr>
                          <w:rFonts w:ascii="Arial" w:hAnsi="Arial" w:cs="Arial"/>
                          <w:i/>
                          <w:sz w:val="18"/>
                          <w:szCs w:val="18"/>
                          <w:lang w:val="en-US"/>
                        </w:rPr>
                        <w:br/>
                      </w:r>
                      <w:r>
                        <w:rPr>
                          <w:rFonts w:ascii="Arial" w:hAnsi="Arial" w:cs="Arial"/>
                          <w:i/>
                          <w:sz w:val="18"/>
                          <w:szCs w:val="18"/>
                          <w:lang w:val="en-US"/>
                        </w:rPr>
                        <w:t>calculation of submodel parameters</w:t>
                      </w:r>
                      <w:r w:rsidRPr="00751AD9">
                        <w:rPr>
                          <w:rFonts w:ascii="Arial" w:hAnsi="Arial" w:cs="Arial"/>
                          <w:i/>
                          <w:sz w:val="18"/>
                          <w:szCs w:val="18"/>
                          <w:lang w:val="en-US"/>
                        </w:rPr>
                        <w:t>.</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3610610</wp:posOffset>
                </wp:positionH>
                <wp:positionV relativeFrom="paragraph">
                  <wp:posOffset>688340</wp:posOffset>
                </wp:positionV>
                <wp:extent cx="2807970" cy="179705"/>
                <wp:effectExtent l="0" t="0" r="3810" b="1270"/>
                <wp:wrapNone/>
                <wp:docPr id="2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751AD9" w:rsidRDefault="001F0595" w:rsidP="009A168F">
                            <w:pPr>
                              <w:spacing w:line="240" w:lineRule="auto"/>
                              <w:ind w:firstLine="0"/>
                              <w:jc w:val="center"/>
                              <w:rPr>
                                <w:rFonts w:ascii="Arial" w:hAnsi="Arial" w:cs="Arial"/>
                                <w:i/>
                                <w:sz w:val="18"/>
                                <w:szCs w:val="18"/>
                                <w:lang w:val="en-US"/>
                              </w:rPr>
                            </w:pPr>
                            <w:r>
                              <w:rPr>
                                <w:rFonts w:ascii="Arial" w:hAnsi="Arial" w:cs="Arial"/>
                                <w:i/>
                                <w:sz w:val="18"/>
                                <w:szCs w:val="18"/>
                                <w:lang w:val="en-US"/>
                              </w:rPr>
                              <w:t>Setting of diagram (model structure) in diagram window</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284.3pt;margin-top:54.2pt;width:221.1pt;height:14.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" stroked="f">
                <v:textbox inset="0,0,0,0">
                  <w:txbxContent>
                    <w:p w:rsidR="001F0595" w:rsidRPr="00751AD9" w:rsidRDefault="001F0595" w:rsidP="009A168F">
                      <w:pPr>
                        <w:spacing w:line="240" w:lineRule="auto"/>
                        <w:ind w:firstLine="0"/>
                        <w:jc w:val="center"/>
                        <w:rPr>
                          <w:rFonts w:ascii="Arial" w:hAnsi="Arial" w:cs="Arial"/>
                          <w:i/>
                          <w:sz w:val="18"/>
                          <w:szCs w:val="18"/>
                          <w:lang w:val="en-US"/>
                        </w:rPr>
                      </w:pPr>
                      <w:r>
                        <w:rPr>
                          <w:rFonts w:ascii="Arial" w:hAnsi="Arial" w:cs="Arial"/>
                          <w:i/>
                          <w:sz w:val="18"/>
                          <w:szCs w:val="18"/>
                          <w:lang w:val="en-US"/>
                        </w:rPr>
                        <w:t>Setting of diagram (model structure) in diagram window</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3820160</wp:posOffset>
                </wp:positionH>
                <wp:positionV relativeFrom="paragraph">
                  <wp:posOffset>354965</wp:posOffset>
                </wp:positionV>
                <wp:extent cx="2376170" cy="179705"/>
                <wp:effectExtent l="0" t="0" r="0" b="1270"/>
                <wp:wrapNone/>
                <wp:docPr id="2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751AD9" w:rsidRDefault="001F0595" w:rsidP="009A168F">
                            <w:pPr>
                              <w:spacing w:line="240" w:lineRule="auto"/>
                              <w:ind w:firstLine="0"/>
                              <w:jc w:val="center"/>
                              <w:rPr>
                                <w:rFonts w:ascii="Arial" w:hAnsi="Arial" w:cs="Arial"/>
                                <w:i/>
                                <w:sz w:val="18"/>
                                <w:szCs w:val="18"/>
                                <w:lang w:val="en-US"/>
                              </w:rPr>
                            </w:pPr>
                            <w:r>
                              <w:rPr>
                                <w:rFonts w:ascii="Arial" w:hAnsi="Arial" w:cs="Arial"/>
                                <w:i/>
                                <w:sz w:val="18"/>
                                <w:szCs w:val="18"/>
                                <w:lang w:val="en-US"/>
                              </w:rPr>
                              <w:t>Setting of model global parameters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300.8pt;margin-top:27.95pt;width:187.1pt;height:14.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" stroked="f">
                <v:textbox inset="0,0,0,0">
                  <w:txbxContent>
                    <w:p w:rsidR="001F0595" w:rsidRPr="00751AD9" w:rsidRDefault="001F0595" w:rsidP="009A168F">
                      <w:pPr>
                        <w:spacing w:line="240" w:lineRule="auto"/>
                        <w:ind w:firstLine="0"/>
                        <w:jc w:val="center"/>
                        <w:rPr>
                          <w:rFonts w:ascii="Arial" w:hAnsi="Arial" w:cs="Arial"/>
                          <w:i/>
                          <w:sz w:val="18"/>
                          <w:szCs w:val="18"/>
                          <w:lang w:val="en-US"/>
                        </w:rPr>
                      </w:pPr>
                      <w:r>
                        <w:rPr>
                          <w:rFonts w:ascii="Arial" w:hAnsi="Arial" w:cs="Arial"/>
                          <w:i/>
                          <w:sz w:val="18"/>
                          <w:szCs w:val="18"/>
                          <w:lang w:val="en-US"/>
                        </w:rPr>
                        <w:t>Setting of model global parameters</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3772535</wp:posOffset>
                </wp:positionH>
                <wp:positionV relativeFrom="paragraph">
                  <wp:posOffset>29210</wp:posOffset>
                </wp:positionV>
                <wp:extent cx="2484120" cy="179705"/>
                <wp:effectExtent l="0" t="0" r="3810" b="3175"/>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751AD9" w:rsidRDefault="001F0595" w:rsidP="009A168F">
                            <w:pPr>
                              <w:spacing w:line="240" w:lineRule="auto"/>
                              <w:ind w:firstLine="0"/>
                              <w:jc w:val="center"/>
                              <w:rPr>
                                <w:rFonts w:ascii="Arial" w:hAnsi="Arial" w:cs="Arial"/>
                                <w:i/>
                                <w:sz w:val="18"/>
                                <w:szCs w:val="18"/>
                                <w:lang w:val="en-US"/>
                              </w:rPr>
                            </w:pPr>
                            <w:r>
                              <w:rPr>
                                <w:rFonts w:ascii="Arial" w:hAnsi="Arial" w:cs="Arial"/>
                                <w:i/>
                                <w:sz w:val="18"/>
                                <w:szCs w:val="18"/>
                                <w:lang w:val="en-US"/>
                              </w:rPr>
                              <w:t>Creation of a new diagram in a separate file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margin-left:297.05pt;margin-top:2.3pt;width:195.6pt;height:1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" stroked="f">
                <v:textbox inset="0,0,0,0">
                  <w:txbxContent>
                    <w:p w:rsidR="001F0595" w:rsidRPr="00751AD9" w:rsidRDefault="001F0595" w:rsidP="009A168F">
                      <w:pPr>
                        <w:spacing w:line="240" w:lineRule="auto"/>
                        <w:ind w:firstLine="0"/>
                        <w:jc w:val="center"/>
                        <w:rPr>
                          <w:rFonts w:ascii="Arial" w:hAnsi="Arial" w:cs="Arial"/>
                          <w:i/>
                          <w:sz w:val="18"/>
                          <w:szCs w:val="18"/>
                          <w:lang w:val="en-US"/>
                        </w:rPr>
                      </w:pPr>
                      <w:r>
                        <w:rPr>
                          <w:rFonts w:ascii="Arial" w:hAnsi="Arial" w:cs="Arial"/>
                          <w:i/>
                          <w:sz w:val="18"/>
                          <w:szCs w:val="18"/>
                          <w:lang w:val="en-US"/>
                        </w:rPr>
                        <w:t>Creation of a new diagram in a separate file</w:t>
                      </w:r>
                    </w:p>
                  </w:txbxContent>
                </v:textbox>
              </v:shape>
            </w:pict>
          </mc:Fallback>
        </mc:AlternateContent>
      </w:r>
      <w:r w:rsidR="009A168F" w:rsidRPr="00245166">
        <w:rPr>
          <w:noProof/>
        </w:rPr>
        <w:drawing>
          <wp:anchor distT="0" distB="0" distL="114300" distR="114300" simplePos="0" relativeHeight="251650048" behindDoc="0" locked="0" layoutInCell="1" allowOverlap="1">
            <wp:simplePos x="0" y="0"/>
            <wp:positionH relativeFrom="column">
              <wp:posOffset>3364865</wp:posOffset>
            </wp:positionH>
            <wp:positionV relativeFrom="paragraph">
              <wp:posOffset>-6985</wp:posOffset>
            </wp:positionV>
            <wp:extent cx="3295650" cy="3295650"/>
            <wp:effectExtent l="19050" t="0" r="0" b="0"/>
            <wp:wrapNone/>
            <wp:docPr id="24"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anchor>
        </w:drawing>
      </w:r>
      <w:r w:rsidR="00B1716E" w:rsidRPr="00245166">
        <w:rPr>
          <w:noProof/>
        </w:rPr>
        <w:drawing>
          <wp:inline distT="0" distB="0" distL="0" distR="0">
            <wp:extent cx="3295650" cy="3295650"/>
            <wp:effectExtent l="1905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rsidR="007B60C1" w:rsidRPr="00245166" w:rsidRDefault="007B60C1" w:rsidP="007B60C1">
      <w:pPr>
        <w:pStyle w:val="a4"/>
        <w:rPr>
          <w:bCs w:val="0"/>
          <w:szCs w:val="24"/>
          <w:lang w:val="en-US"/>
        </w:rPr>
      </w:pPr>
      <w:bookmarkStart w:id="6" w:name="_Ref281864121"/>
      <w:bookmarkStart w:id="7" w:name="_Toc291248678"/>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5</w:t>
      </w:r>
      <w:r w:rsidR="000F1B4F">
        <w:rPr>
          <w:bCs w:val="0"/>
          <w:szCs w:val="24"/>
          <w:lang w:val="en-US"/>
        </w:rPr>
        <w:t>6</w:t>
      </w:r>
      <w:r w:rsidR="00C156F5" w:rsidRPr="00245166">
        <w:rPr>
          <w:bCs w:val="0"/>
          <w:szCs w:val="24"/>
          <w:lang w:val="en-US"/>
        </w:rPr>
        <w:fldChar w:fldCharType="end"/>
      </w:r>
      <w:r w:rsidRPr="00245166">
        <w:rPr>
          <w:bCs w:val="0"/>
          <w:szCs w:val="24"/>
          <w:lang w:val="en-US"/>
        </w:rPr>
        <w:t>. General diagram for creation of new hydraulic model in SimInTech</w:t>
      </w:r>
    </w:p>
    <w:p w:rsidR="00270140" w:rsidRPr="00245166" w:rsidRDefault="00270140" w:rsidP="00ED6CC4">
      <w:pPr>
        <w:rPr>
          <w:lang w:val="en-US"/>
        </w:rPr>
      </w:pPr>
      <w:bookmarkStart w:id="8" w:name="_Toc369869668"/>
      <w:bookmarkEnd w:id="6"/>
      <w:bookmarkEnd w:id="7"/>
    </w:p>
    <w:p w:rsidR="00ED6CC4" w:rsidRPr="00245166" w:rsidRDefault="00ED6CC4" w:rsidP="00ED6CC4">
      <w:pPr>
        <w:rPr>
          <w:lang w:val="en-US"/>
        </w:rPr>
      </w:pPr>
      <w:r w:rsidRPr="00245166">
        <w:rPr>
          <w:lang w:val="en-US"/>
        </w:rPr>
        <w:t>Structure of heater models is the same and is very similar to the condenser – it is a 3</w:t>
      </w:r>
      <w:r w:rsidR="00C75B78">
        <w:rPr>
          <w:lang w:val="en-US"/>
        </w:rPr>
        <w:t>V</w:t>
      </w:r>
      <w:r w:rsidRPr="00245166">
        <w:rPr>
          <w:lang w:val="en-US"/>
        </w:rPr>
        <w:t xml:space="preserve"> TPP tank with inside heat exchange between flows of steam supplied to the tank from the top and drained from the bottom as condensate and flow of water that is heated when passing through the tank. The condenser is different due to the fact that there is only one heat exchanger and the process of heat exchange is considered from the different point of view and is differently named – steam heats water instead of water cooling steam.</w:t>
      </w:r>
    </w:p>
    <w:p w:rsidR="00ED6CC4" w:rsidRPr="00245166" w:rsidRDefault="00ED6CC4" w:rsidP="00ED6CC4">
      <w:pPr>
        <w:pStyle w:val="3"/>
        <w:rPr>
          <w:bCs w:val="0"/>
          <w:lang w:val="en-US"/>
        </w:rPr>
      </w:pPr>
      <w:bookmarkStart w:id="9" w:name="_Toc407108154"/>
      <w:bookmarkEnd w:id="8"/>
      <w:r w:rsidRPr="00245166">
        <w:rPr>
          <w:rFonts w:asciiTheme="minorBidi" w:hAnsiTheme="minorBidi"/>
          <w:bCs w:val="0"/>
          <w:lang w:val="en-US"/>
        </w:rPr>
        <w:t>Setting of model PND-1 global parameters</w:t>
      </w:r>
      <w:bookmarkEnd w:id="9"/>
    </w:p>
    <w:p w:rsidR="00243CD0" w:rsidRPr="00245166" w:rsidRDefault="00243CD0" w:rsidP="003F2DB8">
      <w:pPr>
        <w:rPr>
          <w:lang w:val="en-US"/>
        </w:rPr>
      </w:pPr>
      <w:r w:rsidRPr="00245166">
        <w:rPr>
          <w:lang w:val="en-US"/>
        </w:rPr>
        <w:t>Open “</w:t>
      </w:r>
      <w:r w:rsidRPr="00245166">
        <w:rPr>
          <w:b/>
          <w:lang w:val="en-US"/>
        </w:rPr>
        <w:t>C:\KTZ\Turbine\</w:t>
      </w:r>
      <w:r w:rsidR="00045DC8" w:rsidRPr="00245166">
        <w:rPr>
          <w:b/>
          <w:lang w:val="en-US"/>
        </w:rPr>
        <w:t>PND</w:t>
      </w:r>
      <w:r w:rsidRPr="00245166">
        <w:rPr>
          <w:b/>
          <w:lang w:val="en-US"/>
        </w:rPr>
        <w:t>-1\</w:t>
      </w:r>
      <w:r w:rsidR="00045DC8" w:rsidRPr="00245166">
        <w:rPr>
          <w:b/>
          <w:lang w:val="en-US"/>
        </w:rPr>
        <w:t>PN</w:t>
      </w:r>
      <w:r w:rsidRPr="00245166">
        <w:rPr>
          <w:b/>
          <w:lang w:val="en-US"/>
        </w:rPr>
        <w:t>-100.prt</w:t>
      </w:r>
      <w:r w:rsidRPr="00245166">
        <w:rPr>
          <w:lang w:val="en-US"/>
        </w:rPr>
        <w:t>” file (with a still empty diagram) and set the following global parameters: “</w:t>
      </w:r>
      <w:r w:rsidRPr="003F2DB8">
        <w:rPr>
          <w:b/>
          <w:lang w:val="en-US"/>
        </w:rPr>
        <w:t>T</w:t>
      </w:r>
      <w:r w:rsidR="003F2DB8">
        <w:rPr>
          <w:b/>
          <w:lang w:val="en-US"/>
        </w:rPr>
        <w:t>plp</w:t>
      </w:r>
      <w:r w:rsidRPr="003F2DB8">
        <w:rPr>
          <w:lang w:val="en-US"/>
        </w:rPr>
        <w:t>” and “</w:t>
      </w:r>
      <w:r w:rsidRPr="003F2DB8">
        <w:rPr>
          <w:b/>
          <w:lang w:val="en-US"/>
        </w:rPr>
        <w:t>G</w:t>
      </w:r>
      <w:r w:rsidR="003F2DB8">
        <w:rPr>
          <w:b/>
          <w:lang w:val="en-US"/>
        </w:rPr>
        <w:t>plp</w:t>
      </w:r>
      <w:r w:rsidRPr="00245166">
        <w:rPr>
          <w:lang w:val="en-US"/>
        </w:rPr>
        <w:t xml:space="preserve">”, see </w:t>
      </w:r>
      <w:r w:rsidR="001F0595">
        <w:fldChar w:fldCharType="begin" w:fldLock="1"/>
      </w:r>
      <w:r w:rsidR="001F0595" w:rsidRPr="00D63229">
        <w:rPr>
          <w:lang w:val="en-US"/>
        </w:rPr>
        <w:instrText xml:space="preserve"> REF _Ref281948419 \h  \* MERGEFORMAT </w:instrText>
      </w:r>
      <w:r w:rsidR="001F0595">
        <w:fldChar w:fldCharType="separate"/>
      </w:r>
      <w:r w:rsidR="003C1F99" w:rsidRPr="00245166">
        <w:rPr>
          <w:lang w:val="en-US"/>
        </w:rPr>
        <w:t>Figure 5</w:t>
      </w:r>
      <w:r w:rsidR="000F1B4F">
        <w:rPr>
          <w:lang w:val="en-US"/>
        </w:rPr>
        <w:t>7</w:t>
      </w:r>
      <w:r w:rsidR="001F0595">
        <w:fldChar w:fldCharType="end"/>
      </w:r>
      <w:r w:rsidRPr="00245166">
        <w:rPr>
          <w:lang w:val="en-US"/>
        </w:rPr>
        <w:t>:</w:t>
      </w:r>
    </w:p>
    <w:p w:rsidR="009A168F" w:rsidRPr="00245166" w:rsidRDefault="009A168F">
      <w:pPr>
        <w:spacing w:line="240" w:lineRule="auto"/>
        <w:ind w:firstLine="0"/>
        <w:jc w:val="left"/>
        <w:rPr>
          <w:lang w:val="en-US"/>
        </w:rPr>
      </w:pPr>
      <w:r w:rsidRPr="00245166">
        <w:rPr>
          <w:lang w:val="en-US"/>
        </w:rPr>
        <w:br w:type="page"/>
      </w:r>
    </w:p>
    <w:p w:rsidR="003E0879" w:rsidRPr="00245166" w:rsidRDefault="00027C1D" w:rsidP="007F3A7F">
      <w:pPr>
        <w:rPr>
          <w:lang w:val="en-US"/>
        </w:rPr>
      </w:pPr>
      <w:r w:rsidRPr="00245166">
        <w:rPr>
          <w:noProof/>
        </w:rPr>
        <w:lastRenderedPageBreak/>
        <w:drawing>
          <wp:inline distT="0" distB="0" distL="0" distR="0">
            <wp:extent cx="6467475" cy="3276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7475" cy="3276600"/>
                    </a:xfrm>
                    <a:prstGeom prst="rect">
                      <a:avLst/>
                    </a:prstGeom>
                    <a:noFill/>
                    <a:ln>
                      <a:noFill/>
                    </a:ln>
                  </pic:spPr>
                </pic:pic>
              </a:graphicData>
            </a:graphic>
          </wp:inline>
        </w:drawing>
      </w:r>
    </w:p>
    <w:p w:rsidR="00243CD0" w:rsidRPr="00245166" w:rsidRDefault="00243CD0" w:rsidP="00243CD0">
      <w:pPr>
        <w:pStyle w:val="a4"/>
        <w:rPr>
          <w:bCs w:val="0"/>
          <w:szCs w:val="24"/>
          <w:lang w:val="en-US"/>
        </w:rPr>
      </w:pPr>
      <w:bookmarkStart w:id="10" w:name="_Ref281948419"/>
      <w:bookmarkStart w:id="11" w:name="_Toc291248679"/>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5</w:t>
      </w:r>
      <w:r w:rsidR="000F1B4F">
        <w:rPr>
          <w:bCs w:val="0"/>
          <w:szCs w:val="24"/>
          <w:lang w:val="en-US"/>
        </w:rPr>
        <w:t>7</w:t>
      </w:r>
      <w:r w:rsidR="00C156F5" w:rsidRPr="00245166">
        <w:rPr>
          <w:bCs w:val="0"/>
          <w:szCs w:val="24"/>
          <w:lang w:val="en-US"/>
        </w:rPr>
        <w:fldChar w:fldCharType="end"/>
      </w:r>
      <w:r w:rsidRPr="00245166">
        <w:rPr>
          <w:bCs w:val="0"/>
          <w:szCs w:val="24"/>
          <w:lang w:val="en-US"/>
        </w:rPr>
        <w:t>. Heater PND-1 model global parameters</w:t>
      </w:r>
    </w:p>
    <w:bookmarkEnd w:id="10"/>
    <w:bookmarkEnd w:id="11"/>
    <w:p w:rsidR="0074052D" w:rsidRPr="00245166" w:rsidRDefault="00243CD0" w:rsidP="00243CD0">
      <w:pPr>
        <w:rPr>
          <w:lang w:val="en-US"/>
        </w:rPr>
      </w:pPr>
      <w:r w:rsidRPr="00245166">
        <w:rPr>
          <w:lang w:val="en-US"/>
        </w:rPr>
        <w:t xml:space="preserve">Create 4 buttons to control global parameters in the diagram window, see </w:t>
      </w:r>
      <w:r w:rsidR="001F0595">
        <w:fldChar w:fldCharType="begin" w:fldLock="1"/>
      </w:r>
      <w:r w:rsidR="001F0595" w:rsidRPr="00D63229">
        <w:rPr>
          <w:lang w:val="en-US"/>
        </w:rPr>
        <w:instrText xml:space="preserve"> REF _Ref281948027 \h  \* MERGEFORMAT </w:instrText>
      </w:r>
      <w:r w:rsidR="001F0595">
        <w:fldChar w:fldCharType="separate"/>
      </w:r>
      <w:r w:rsidR="003C1F99" w:rsidRPr="00245166">
        <w:rPr>
          <w:lang w:val="en-US"/>
        </w:rPr>
        <w:t xml:space="preserve">Figure </w:t>
      </w:r>
      <w:r w:rsidR="000F1B4F">
        <w:rPr>
          <w:lang w:val="en-US"/>
        </w:rPr>
        <w:t>59</w:t>
      </w:r>
      <w:r w:rsidR="001F0595">
        <w:fldChar w:fldCharType="end"/>
      </w:r>
      <w:r w:rsidRPr="00245166">
        <w:rPr>
          <w:lang w:val="en-US"/>
        </w:rPr>
        <w:t>. Those will be useful for model debugging. Set the following text in “Parameters” tab to ensure operability of the buttons:</w:t>
      </w:r>
    </w:p>
    <w:tbl>
      <w:tblPr>
        <w:tblStyle w:val="af1"/>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9"/>
      </w:tblGrid>
      <w:tr w:rsidR="00502E25" w:rsidRPr="00D41C6B" w:rsidTr="007062A6">
        <w:tc>
          <w:tcPr>
            <w:tcW w:w="10420" w:type="dxa"/>
          </w:tcPr>
          <w:p w:rsidR="00243CD0" w:rsidRPr="00245166" w:rsidRDefault="00243CD0" w:rsidP="00243CD0">
            <w:pPr>
              <w:pStyle w:val="Iauiue0ii"/>
              <w:rPr>
                <w:rStyle w:val="Iniiaiieiiiioeeiiue"/>
                <w:szCs w:val="24"/>
                <w:lang w:val="en-US"/>
              </w:rPr>
            </w:pPr>
            <w:r w:rsidRPr="00245166">
              <w:rPr>
                <w:rStyle w:val="Iniiaiieiiiioeeiiue"/>
                <w:b/>
                <w:szCs w:val="24"/>
                <w:lang w:val="en-US"/>
              </w:rPr>
              <w:t>if</w:t>
            </w:r>
            <w:r w:rsidRPr="00245166">
              <w:rPr>
                <w:rStyle w:val="Iniiaiieiiiioeeiiue"/>
                <w:szCs w:val="24"/>
                <w:lang w:val="en-US"/>
              </w:rPr>
              <w:t xml:space="preserve"> Binc1.Down </w:t>
            </w:r>
            <w:r w:rsidRPr="00245166">
              <w:rPr>
                <w:rStyle w:val="Iniiaiieiiiioeeiiue"/>
                <w:b/>
                <w:szCs w:val="24"/>
                <w:lang w:val="en-US"/>
              </w:rPr>
              <w:t>then</w:t>
            </w:r>
            <w:r w:rsidRPr="00245166">
              <w:rPr>
                <w:rStyle w:val="Iniiaiieiiiioeeiiue"/>
                <w:szCs w:val="24"/>
                <w:lang w:val="en-US"/>
              </w:rPr>
              <w:t xml:space="preserve"> G</w:t>
            </w:r>
            <w:r w:rsidR="003F2DB8">
              <w:rPr>
                <w:rStyle w:val="Iniiaiieiiiioeeiiue"/>
                <w:szCs w:val="24"/>
                <w:lang w:val="en-US"/>
              </w:rPr>
              <w:t>plp</w:t>
            </w:r>
            <w:r w:rsidRPr="00245166">
              <w:rPr>
                <w:rStyle w:val="Iniiaiieiiiioeeiiue"/>
                <w:szCs w:val="24"/>
                <w:lang w:val="en-US"/>
              </w:rPr>
              <w:t xml:space="preserve"> = </w:t>
            </w:r>
            <w:r w:rsidRPr="003F2DB8">
              <w:rPr>
                <w:rStyle w:val="Iniiaiieiiiioeeiiue"/>
                <w:szCs w:val="24"/>
                <w:lang w:val="en-US"/>
              </w:rPr>
              <w:t>G</w:t>
            </w:r>
            <w:r w:rsidR="003F2DB8">
              <w:rPr>
                <w:rStyle w:val="Iniiaiieiiiioeeiiue"/>
                <w:szCs w:val="24"/>
                <w:lang w:val="en-US"/>
              </w:rPr>
              <w:t>plp</w:t>
            </w:r>
            <w:r w:rsidRPr="00245166">
              <w:rPr>
                <w:rStyle w:val="Iniiaiieiiiioeeiiue"/>
                <w:szCs w:val="24"/>
                <w:lang w:val="en-US"/>
              </w:rPr>
              <w:t>+</w:t>
            </w:r>
            <w:r w:rsidRPr="00245166">
              <w:rPr>
                <w:rStyle w:val="Iniiaiieiiiioeeiiue"/>
                <w:color w:val="0070C0"/>
                <w:szCs w:val="24"/>
                <w:lang w:val="en-US"/>
              </w:rPr>
              <w:t>0.1</w:t>
            </w:r>
            <w:r w:rsidRPr="00245166">
              <w:rPr>
                <w:rStyle w:val="Iniiaiieiiiioeeiiue"/>
                <w:szCs w:val="24"/>
                <w:lang w:val="en-US"/>
              </w:rPr>
              <w:t>;</w:t>
            </w:r>
          </w:p>
          <w:p w:rsidR="00243CD0" w:rsidRPr="00245166" w:rsidRDefault="00243CD0" w:rsidP="00243CD0">
            <w:pPr>
              <w:pStyle w:val="Iauiue0ii"/>
              <w:rPr>
                <w:rStyle w:val="Iniiaiieiiiioeeiiue"/>
                <w:szCs w:val="24"/>
                <w:lang w:val="en-US"/>
              </w:rPr>
            </w:pPr>
            <w:r w:rsidRPr="00245166">
              <w:rPr>
                <w:rStyle w:val="Iniiaiieiiiioeeiiue"/>
                <w:b/>
                <w:szCs w:val="24"/>
                <w:lang w:val="en-US"/>
              </w:rPr>
              <w:t>if</w:t>
            </w:r>
            <w:r w:rsidRPr="00245166">
              <w:rPr>
                <w:rStyle w:val="Iniiaiieiiiioeeiiue"/>
                <w:szCs w:val="24"/>
                <w:lang w:val="en-US"/>
              </w:rPr>
              <w:t xml:space="preserve"> Bdec1.Down </w:t>
            </w:r>
            <w:r w:rsidRPr="00245166">
              <w:rPr>
                <w:rStyle w:val="Iniiaiieiiiioeeiiue"/>
                <w:b/>
                <w:szCs w:val="24"/>
                <w:lang w:val="en-US"/>
              </w:rPr>
              <w:t>then</w:t>
            </w:r>
            <w:r w:rsidRPr="00245166">
              <w:rPr>
                <w:rStyle w:val="Iniiaiieiiiioeeiiue"/>
                <w:szCs w:val="24"/>
                <w:lang w:val="en-US"/>
              </w:rPr>
              <w:t xml:space="preserve"> G</w:t>
            </w:r>
            <w:r w:rsidR="003F2DB8">
              <w:rPr>
                <w:rStyle w:val="Iniiaiieiiiioeeiiue"/>
                <w:szCs w:val="24"/>
                <w:lang w:val="en-US"/>
              </w:rPr>
              <w:t>plp</w:t>
            </w:r>
            <w:r w:rsidRPr="00245166">
              <w:rPr>
                <w:rStyle w:val="Iniiaiieiiiioeeiiue"/>
                <w:szCs w:val="24"/>
                <w:lang w:val="en-US"/>
              </w:rPr>
              <w:t xml:space="preserve"> = G</w:t>
            </w:r>
            <w:r w:rsidR="003F2DB8">
              <w:rPr>
                <w:rStyle w:val="Iniiaiieiiiioeeiiue"/>
                <w:szCs w:val="24"/>
                <w:lang w:val="en-US"/>
              </w:rPr>
              <w:t>plp</w:t>
            </w:r>
            <w:r w:rsidRPr="00245166">
              <w:rPr>
                <w:rStyle w:val="Iniiaiieiiiioeeiiue"/>
                <w:szCs w:val="24"/>
                <w:lang w:val="en-US"/>
              </w:rPr>
              <w:t>-</w:t>
            </w:r>
            <w:r w:rsidRPr="00245166">
              <w:rPr>
                <w:rStyle w:val="Iniiaiieiiiioeeiiue"/>
                <w:color w:val="0070C0"/>
                <w:szCs w:val="24"/>
                <w:lang w:val="en-US"/>
              </w:rPr>
              <w:t>0.1</w:t>
            </w:r>
            <w:r w:rsidRPr="00245166">
              <w:rPr>
                <w:rStyle w:val="Iniiaiieiiiioeeiiue"/>
                <w:szCs w:val="24"/>
                <w:lang w:val="en-US"/>
              </w:rPr>
              <w:t>;</w:t>
            </w:r>
          </w:p>
          <w:p w:rsidR="00502E25" w:rsidRPr="00245166" w:rsidRDefault="00502E25" w:rsidP="007062A6">
            <w:pPr>
              <w:pStyle w:val="0"/>
              <w:rPr>
                <w:rStyle w:val="af"/>
                <w:lang w:val="en-US"/>
              </w:rPr>
            </w:pPr>
            <w:r w:rsidRPr="00245166">
              <w:rPr>
                <w:rStyle w:val="af"/>
                <w:b/>
                <w:lang w:val="en-US"/>
              </w:rPr>
              <w:t>if</w:t>
            </w:r>
            <w:r w:rsidRPr="00245166">
              <w:rPr>
                <w:rStyle w:val="af"/>
                <w:lang w:val="en-US"/>
              </w:rPr>
              <w:t xml:space="preserve"> Binc2.Down </w:t>
            </w:r>
            <w:r w:rsidRPr="00245166">
              <w:rPr>
                <w:rStyle w:val="af"/>
                <w:b/>
                <w:lang w:val="en-US"/>
              </w:rPr>
              <w:t>then</w:t>
            </w:r>
            <w:r w:rsidRPr="00245166">
              <w:rPr>
                <w:rStyle w:val="af"/>
                <w:lang w:val="en-US"/>
              </w:rPr>
              <w:t xml:space="preserve"> T</w:t>
            </w:r>
            <w:r w:rsidR="003F2DB8">
              <w:rPr>
                <w:rStyle w:val="af"/>
                <w:lang w:val="en-US"/>
              </w:rPr>
              <w:t>plp</w:t>
            </w:r>
            <w:r w:rsidRPr="00245166">
              <w:rPr>
                <w:rStyle w:val="af"/>
                <w:lang w:val="en-US"/>
              </w:rPr>
              <w:t xml:space="preserve"> = T</w:t>
            </w:r>
            <w:r w:rsidR="003F2DB8">
              <w:rPr>
                <w:rStyle w:val="af"/>
                <w:lang w:val="en-US"/>
              </w:rPr>
              <w:t>plp</w:t>
            </w:r>
            <w:r w:rsidRPr="00245166">
              <w:rPr>
                <w:rStyle w:val="af"/>
                <w:lang w:val="en-US"/>
              </w:rPr>
              <w:t>+</w:t>
            </w:r>
            <w:r w:rsidRPr="00245166">
              <w:rPr>
                <w:rStyle w:val="af"/>
                <w:color w:val="0070C0"/>
                <w:lang w:val="en-US"/>
              </w:rPr>
              <w:t>0.02</w:t>
            </w:r>
            <w:r w:rsidRPr="00245166">
              <w:rPr>
                <w:rStyle w:val="af"/>
                <w:lang w:val="en-US"/>
              </w:rPr>
              <w:t>;</w:t>
            </w:r>
          </w:p>
          <w:p w:rsidR="00502E25" w:rsidRPr="00245166" w:rsidRDefault="00502E25" w:rsidP="007062A6">
            <w:pPr>
              <w:pStyle w:val="0"/>
              <w:rPr>
                <w:rStyle w:val="af"/>
                <w:lang w:val="en-US"/>
              </w:rPr>
            </w:pPr>
            <w:r w:rsidRPr="00245166">
              <w:rPr>
                <w:rStyle w:val="af"/>
                <w:b/>
                <w:lang w:val="en-US"/>
              </w:rPr>
              <w:t>if</w:t>
            </w:r>
            <w:r w:rsidRPr="00245166">
              <w:rPr>
                <w:rStyle w:val="af"/>
                <w:lang w:val="en-US"/>
              </w:rPr>
              <w:t xml:space="preserve"> Bdec2.Down </w:t>
            </w:r>
            <w:r w:rsidRPr="00245166">
              <w:rPr>
                <w:rStyle w:val="af"/>
                <w:b/>
                <w:lang w:val="en-US"/>
              </w:rPr>
              <w:t>then</w:t>
            </w:r>
            <w:r w:rsidRPr="00245166">
              <w:rPr>
                <w:rStyle w:val="af"/>
                <w:lang w:val="en-US"/>
              </w:rPr>
              <w:t xml:space="preserve"> T</w:t>
            </w:r>
            <w:r w:rsidR="003F2DB8">
              <w:rPr>
                <w:rStyle w:val="af"/>
                <w:lang w:val="en-US"/>
              </w:rPr>
              <w:t>plp</w:t>
            </w:r>
            <w:r w:rsidRPr="00245166">
              <w:rPr>
                <w:rStyle w:val="af"/>
                <w:lang w:val="en-US"/>
              </w:rPr>
              <w:t xml:space="preserve"> = T</w:t>
            </w:r>
            <w:r w:rsidR="003F2DB8">
              <w:rPr>
                <w:rStyle w:val="af"/>
                <w:lang w:val="en-US"/>
              </w:rPr>
              <w:t>plp</w:t>
            </w:r>
            <w:r w:rsidRPr="00245166">
              <w:rPr>
                <w:rStyle w:val="af"/>
                <w:lang w:val="en-US"/>
              </w:rPr>
              <w:t>-</w:t>
            </w:r>
            <w:r w:rsidRPr="00245166">
              <w:rPr>
                <w:rStyle w:val="af"/>
                <w:color w:val="0070C0"/>
                <w:lang w:val="en-US"/>
              </w:rPr>
              <w:t>0.02</w:t>
            </w:r>
            <w:r w:rsidRPr="00245166">
              <w:rPr>
                <w:rStyle w:val="af"/>
                <w:lang w:val="en-US"/>
              </w:rPr>
              <w:t>;</w:t>
            </w:r>
          </w:p>
        </w:tc>
      </w:tr>
    </w:tbl>
    <w:p w:rsidR="00243CD0" w:rsidRPr="00245166" w:rsidRDefault="00243CD0" w:rsidP="00042E81">
      <w:pPr>
        <w:pStyle w:val="3"/>
        <w:spacing w:before="240"/>
        <w:rPr>
          <w:bCs w:val="0"/>
          <w:lang w:val="en-US"/>
        </w:rPr>
      </w:pPr>
      <w:bookmarkStart w:id="12" w:name="_Toc407108155"/>
      <w:bookmarkStart w:id="13" w:name="_Toc369869669"/>
      <w:r w:rsidRPr="00245166">
        <w:rPr>
          <w:bCs w:val="0"/>
          <w:lang w:val="en-US"/>
        </w:rPr>
        <w:t>Setting of PND-1 model structure</w:t>
      </w:r>
      <w:bookmarkEnd w:id="12"/>
    </w:p>
    <w:bookmarkEnd w:id="13"/>
    <w:p w:rsidR="00243CD0" w:rsidRPr="00245166" w:rsidRDefault="00243CD0" w:rsidP="00243CD0">
      <w:pPr>
        <w:rPr>
          <w:lang w:val="en-US"/>
        </w:rPr>
      </w:pPr>
      <w:r w:rsidRPr="00245166">
        <w:rPr>
          <w:lang w:val="en-US"/>
        </w:rPr>
        <w:t xml:space="preserve">Open </w:t>
      </w:r>
      <w:r w:rsidRPr="00245166">
        <w:rPr>
          <w:b/>
          <w:lang w:val="en-US"/>
        </w:rPr>
        <w:t>“</w:t>
      </w:r>
      <w:r w:rsidRPr="00245166">
        <w:rPr>
          <w:rStyle w:val="Iniiaiieiieoeiue"/>
          <w:lang w:val="en-US"/>
        </w:rPr>
        <w:t>C:\KTZ\Turbine\</w:t>
      </w:r>
      <w:r w:rsidR="00045DC8" w:rsidRPr="00245166">
        <w:rPr>
          <w:rStyle w:val="Iniiaiieiieoeiue"/>
          <w:lang w:val="en-US"/>
        </w:rPr>
        <w:t>PND</w:t>
      </w:r>
      <w:r w:rsidRPr="00245166">
        <w:rPr>
          <w:rStyle w:val="Iniiaiieiieoeiue"/>
          <w:lang w:val="en-US"/>
        </w:rPr>
        <w:t>-1\</w:t>
      </w:r>
      <w:r w:rsidR="00045DC8" w:rsidRPr="00245166">
        <w:rPr>
          <w:rStyle w:val="Iniiaiieiieoeiue"/>
          <w:lang w:val="en-US"/>
        </w:rPr>
        <w:t>PN</w:t>
      </w:r>
      <w:r w:rsidRPr="00245166">
        <w:rPr>
          <w:rStyle w:val="Iniiaiieiieoeiue"/>
          <w:lang w:val="en-US"/>
        </w:rPr>
        <w:t>-100.prt”</w:t>
      </w:r>
      <w:r w:rsidRPr="00245166">
        <w:rPr>
          <w:rStyle w:val="Iniiaiieiieoeiue"/>
          <w:b w:val="0"/>
          <w:lang w:val="en-US"/>
        </w:rPr>
        <w:t xml:space="preserve"> file (with a still empty diagram) and set the following elements on the diagram:</w:t>
      </w:r>
    </w:p>
    <w:p w:rsidR="001E441D" w:rsidRPr="00245166" w:rsidRDefault="001E441D" w:rsidP="001E441D">
      <w:pPr>
        <w:pStyle w:val="ac"/>
        <w:numPr>
          <w:ilvl w:val="0"/>
          <w:numId w:val="16"/>
        </w:numPr>
        <w:rPr>
          <w:lang w:val="en-US"/>
        </w:rPr>
      </w:pPr>
      <w:r w:rsidRPr="00245166">
        <w:rPr>
          <w:b/>
          <w:lang w:val="en-US"/>
        </w:rPr>
        <w:t>“Boundary node G”</w:t>
      </w:r>
      <w:r w:rsidRPr="00245166">
        <w:rPr>
          <w:lang w:val="en-US"/>
        </w:rPr>
        <w:t>, to be used for setting heated water flow.</w:t>
      </w:r>
    </w:p>
    <w:p w:rsidR="001E441D" w:rsidRPr="00245166" w:rsidRDefault="001E441D" w:rsidP="001E441D">
      <w:pPr>
        <w:pStyle w:val="ac"/>
        <w:numPr>
          <w:ilvl w:val="0"/>
          <w:numId w:val="16"/>
        </w:numPr>
        <w:rPr>
          <w:lang w:val="en-US"/>
        </w:rPr>
      </w:pPr>
      <w:r w:rsidRPr="00245166">
        <w:rPr>
          <w:b/>
          <w:lang w:val="en-US"/>
        </w:rPr>
        <w:t>“Boundary node G”</w:t>
      </w:r>
      <w:r w:rsidRPr="00245166">
        <w:rPr>
          <w:lang w:val="en-US"/>
        </w:rPr>
        <w:t xml:space="preserve">, to be used for setting </w:t>
      </w:r>
      <w:r w:rsidR="00035AED" w:rsidRPr="00245166">
        <w:rPr>
          <w:lang w:val="en-US"/>
        </w:rPr>
        <w:t>flow</w:t>
      </w:r>
      <w:r w:rsidRPr="00245166">
        <w:rPr>
          <w:lang w:val="en-US"/>
        </w:rPr>
        <w:t xml:space="preserve"> of steam extraction.</w:t>
      </w:r>
    </w:p>
    <w:p w:rsidR="001E441D" w:rsidRPr="00245166" w:rsidRDefault="001E441D" w:rsidP="001E441D">
      <w:pPr>
        <w:pStyle w:val="ac"/>
        <w:numPr>
          <w:ilvl w:val="0"/>
          <w:numId w:val="16"/>
        </w:numPr>
        <w:rPr>
          <w:lang w:val="en-US"/>
        </w:rPr>
      </w:pPr>
      <w:r w:rsidRPr="00245166">
        <w:rPr>
          <w:b/>
          <w:lang w:val="en-US"/>
        </w:rPr>
        <w:t>“SimInTech Submodel”</w:t>
      </w:r>
      <w:r w:rsidRPr="00245166">
        <w:rPr>
          <w:lang w:val="en-US"/>
        </w:rPr>
        <w:t xml:space="preserve">, name of object: </w:t>
      </w:r>
      <w:r w:rsidRPr="00245166">
        <w:rPr>
          <w:b/>
          <w:lang w:val="en-US"/>
        </w:rPr>
        <w:t>“PN_100”</w:t>
      </w:r>
      <w:r w:rsidRPr="00245166">
        <w:rPr>
          <w:lang w:val="en-US"/>
        </w:rPr>
        <w:t xml:space="preserve">, element type (ClassName): </w:t>
      </w:r>
      <w:r w:rsidRPr="00245166">
        <w:rPr>
          <w:b/>
          <w:lang w:val="en-US"/>
        </w:rPr>
        <w:t>“TPP surface-type heater”</w:t>
      </w:r>
      <w:r w:rsidRPr="00245166">
        <w:rPr>
          <w:lang w:val="en-US"/>
        </w:rPr>
        <w:t xml:space="preserve"> (instead of </w:t>
      </w:r>
      <w:r w:rsidRPr="00245166">
        <w:rPr>
          <w:b/>
          <w:lang w:val="en-US"/>
        </w:rPr>
        <w:t>“SimInTech submodel”</w:t>
      </w:r>
      <w:r w:rsidRPr="00245166">
        <w:rPr>
          <w:lang w:val="en-US"/>
        </w:rPr>
        <w:t xml:space="preserve">). Submodel icon is not to be changed, just write </w:t>
      </w:r>
      <w:r w:rsidRPr="00245166">
        <w:rPr>
          <w:b/>
          <w:lang w:val="en-US"/>
        </w:rPr>
        <w:t xml:space="preserve">“PN-100” </w:t>
      </w:r>
      <w:r w:rsidRPr="00245166">
        <w:rPr>
          <w:lang w:val="en-US"/>
        </w:rPr>
        <w:t>name for the submodel.</w:t>
      </w:r>
    </w:p>
    <w:p w:rsidR="001E441D" w:rsidRPr="00245166" w:rsidRDefault="001E441D" w:rsidP="001E441D">
      <w:pPr>
        <w:pStyle w:val="ac"/>
        <w:numPr>
          <w:ilvl w:val="0"/>
          <w:numId w:val="16"/>
        </w:numPr>
        <w:rPr>
          <w:lang w:val="en-US"/>
        </w:rPr>
      </w:pPr>
      <w:r w:rsidRPr="00245166">
        <w:rPr>
          <w:b/>
          <w:lang w:val="en-US"/>
        </w:rPr>
        <w:t>“Boundary node P”</w:t>
      </w:r>
      <w:r w:rsidRPr="00245166">
        <w:rPr>
          <w:lang w:val="en-US"/>
        </w:rPr>
        <w:t xml:space="preserve"> describing parameters of steam in extraction, to be placed above the heater on the diagram.</w:t>
      </w:r>
    </w:p>
    <w:p w:rsidR="001E441D" w:rsidRPr="00245166" w:rsidRDefault="001E441D" w:rsidP="001E441D">
      <w:pPr>
        <w:pStyle w:val="ac"/>
        <w:numPr>
          <w:ilvl w:val="0"/>
          <w:numId w:val="16"/>
        </w:numPr>
        <w:rPr>
          <w:lang w:val="en-US"/>
        </w:rPr>
      </w:pPr>
      <w:r w:rsidRPr="00245166">
        <w:rPr>
          <w:b/>
          <w:lang w:val="en-US"/>
        </w:rPr>
        <w:t>“Boundary node P”</w:t>
      </w:r>
      <w:r w:rsidRPr="00245166">
        <w:rPr>
          <w:lang w:val="en-US"/>
        </w:rPr>
        <w:t xml:space="preserve"> describing parameters of water supplied to PND-1.</w:t>
      </w:r>
    </w:p>
    <w:p w:rsidR="001E441D" w:rsidRPr="00245166" w:rsidRDefault="001E441D" w:rsidP="001E441D">
      <w:pPr>
        <w:pStyle w:val="ac"/>
        <w:numPr>
          <w:ilvl w:val="0"/>
          <w:numId w:val="16"/>
        </w:numPr>
        <w:rPr>
          <w:lang w:val="en-US"/>
        </w:rPr>
      </w:pPr>
      <w:r w:rsidRPr="00245166">
        <w:rPr>
          <w:b/>
          <w:lang w:val="en-US"/>
        </w:rPr>
        <w:t>“Common-mode channels”</w:t>
      </w:r>
      <w:r w:rsidRPr="00245166">
        <w:rPr>
          <w:lang w:val="en-US"/>
        </w:rPr>
        <w:t>, 4 elements between each one of boundary nodes and PND-1.</w:t>
      </w:r>
    </w:p>
    <w:p w:rsidR="000040DD" w:rsidRPr="00245166" w:rsidRDefault="000040DD" w:rsidP="000040DD">
      <w:pPr>
        <w:rPr>
          <w:lang w:val="en-US"/>
        </w:rPr>
      </w:pPr>
      <w:r w:rsidRPr="00245166">
        <w:rPr>
          <w:lang w:val="en-US"/>
        </w:rPr>
        <w:t>Go inside the submodel and create a model using TPP standard elements:</w:t>
      </w:r>
    </w:p>
    <w:p w:rsidR="00EA78AF" w:rsidRPr="00245166" w:rsidRDefault="00EA78AF" w:rsidP="00042E81">
      <w:pPr>
        <w:pStyle w:val="ac"/>
        <w:numPr>
          <w:ilvl w:val="0"/>
          <w:numId w:val="16"/>
        </w:numPr>
        <w:spacing w:after="120"/>
        <w:rPr>
          <w:lang w:val="en-US"/>
        </w:rPr>
      </w:pPr>
      <w:r w:rsidRPr="00245166">
        <w:rPr>
          <w:lang w:val="en-US"/>
        </w:rPr>
        <w:t xml:space="preserve">Place 4 elements there – two TPP input ports and two output ports. Rename those as: </w:t>
      </w:r>
      <w:r w:rsidRPr="00245166">
        <w:rPr>
          <w:b/>
          <w:lang w:val="en-US"/>
        </w:rPr>
        <w:t>“Input of heated water”</w:t>
      </w:r>
      <w:r w:rsidRPr="00245166">
        <w:rPr>
          <w:lang w:val="en-US"/>
        </w:rPr>
        <w:t xml:space="preserve">, </w:t>
      </w:r>
      <w:r w:rsidRPr="00245166">
        <w:rPr>
          <w:b/>
          <w:lang w:val="en-US"/>
        </w:rPr>
        <w:t>“Heating steam”</w:t>
      </w:r>
      <w:r w:rsidRPr="00245166">
        <w:rPr>
          <w:lang w:val="en-US"/>
        </w:rPr>
        <w:t xml:space="preserve">, </w:t>
      </w:r>
      <w:r w:rsidRPr="00245166">
        <w:rPr>
          <w:b/>
          <w:lang w:val="en-US"/>
        </w:rPr>
        <w:t>“Output of heated water”</w:t>
      </w:r>
      <w:r w:rsidRPr="00245166">
        <w:rPr>
          <w:lang w:val="en-US"/>
        </w:rPr>
        <w:t xml:space="preserve">, </w:t>
      </w:r>
      <w:r w:rsidRPr="00245166">
        <w:rPr>
          <w:b/>
          <w:lang w:val="en-US"/>
        </w:rPr>
        <w:t>“Output of steam”</w:t>
      </w:r>
      <w:r w:rsidRPr="00245166">
        <w:rPr>
          <w:lang w:val="en-US"/>
        </w:rPr>
        <w:t>. Change location of ports so that water flows from right to left and steam – from top downward.</w:t>
      </w:r>
    </w:p>
    <w:p w:rsidR="00EA78AF" w:rsidRPr="00245166" w:rsidRDefault="00EA78AF" w:rsidP="00270140">
      <w:pPr>
        <w:pStyle w:val="ac"/>
        <w:numPr>
          <w:ilvl w:val="0"/>
          <w:numId w:val="16"/>
        </w:numPr>
        <w:rPr>
          <w:lang w:val="en-US"/>
        </w:rPr>
      </w:pPr>
      <w:r w:rsidRPr="00245166">
        <w:rPr>
          <w:lang w:val="en-US"/>
        </w:rPr>
        <w:t>Place the 3</w:t>
      </w:r>
      <w:r w:rsidR="00C75B78">
        <w:rPr>
          <w:lang w:val="en-US"/>
        </w:rPr>
        <w:t>V</w:t>
      </w:r>
      <w:r w:rsidRPr="00245166">
        <w:rPr>
          <w:lang w:val="en-US"/>
        </w:rPr>
        <w:t xml:space="preserve"> compenser in the center of the submodel and add one</w:t>
      </w:r>
      <w:r w:rsidR="00721D48" w:rsidRPr="00245166">
        <w:rPr>
          <w:lang w:val="en-US"/>
        </w:rPr>
        <w:t xml:space="preserve"> </w:t>
      </w:r>
      <w:r w:rsidRPr="00245166">
        <w:rPr>
          <w:lang w:val="en-US"/>
        </w:rPr>
        <w:t xml:space="preserve">more node (from the top) for steam supply and one thermal port. Rename that as </w:t>
      </w:r>
      <w:r w:rsidRPr="00245166">
        <w:rPr>
          <w:b/>
          <w:lang w:val="en-US"/>
        </w:rPr>
        <w:t>“Bak”</w:t>
      </w:r>
      <w:r w:rsidRPr="00245166">
        <w:rPr>
          <w:lang w:val="en-US"/>
        </w:rPr>
        <w:t>.</w:t>
      </w:r>
    </w:p>
    <w:p w:rsidR="00C43842" w:rsidRPr="00245166" w:rsidRDefault="00C43842" w:rsidP="00270140">
      <w:pPr>
        <w:pStyle w:val="ac"/>
        <w:numPr>
          <w:ilvl w:val="0"/>
          <w:numId w:val="16"/>
        </w:numPr>
        <w:spacing w:line="312" w:lineRule="auto"/>
        <w:rPr>
          <w:lang w:val="en-US"/>
        </w:rPr>
      </w:pPr>
      <w:r w:rsidRPr="00245166">
        <w:rPr>
          <w:lang w:val="en-US"/>
        </w:rPr>
        <w:lastRenderedPageBreak/>
        <w:t xml:space="preserve">Link up input-output ports for water with a common-mode channel and add a heat link to this channel. Rename that as </w:t>
      </w:r>
      <w:r w:rsidRPr="00245166">
        <w:rPr>
          <w:b/>
          <w:lang w:val="en-US"/>
        </w:rPr>
        <w:t>“Tube”</w:t>
      </w:r>
      <w:r w:rsidRPr="00245166">
        <w:rPr>
          <w:lang w:val="en-US"/>
        </w:rPr>
        <w:t xml:space="preserve">. </w:t>
      </w:r>
    </w:p>
    <w:p w:rsidR="00C43842" w:rsidRPr="00245166" w:rsidRDefault="00C43842" w:rsidP="00270140">
      <w:pPr>
        <w:pStyle w:val="ac"/>
        <w:numPr>
          <w:ilvl w:val="0"/>
          <w:numId w:val="16"/>
        </w:numPr>
        <w:spacing w:line="312" w:lineRule="auto"/>
        <w:rPr>
          <w:lang w:val="en-US"/>
        </w:rPr>
      </w:pPr>
      <w:r w:rsidRPr="00245166">
        <w:rPr>
          <w:lang w:val="en-US"/>
        </w:rPr>
        <w:t>Link up the channel and tank with a heat link.</w:t>
      </w:r>
    </w:p>
    <w:p w:rsidR="00C43842" w:rsidRPr="00245166" w:rsidRDefault="00C43842" w:rsidP="00270140">
      <w:pPr>
        <w:pStyle w:val="ac"/>
        <w:numPr>
          <w:ilvl w:val="0"/>
          <w:numId w:val="16"/>
        </w:numPr>
        <w:spacing w:line="312" w:lineRule="auto"/>
        <w:rPr>
          <w:lang w:val="en-US"/>
        </w:rPr>
      </w:pPr>
      <w:r w:rsidRPr="00245166">
        <w:rPr>
          <w:lang w:val="en-US"/>
        </w:rPr>
        <w:t>Link up the steam inlet to the top tank hole, link up the condensate drain to the bottom tank hole.</w:t>
      </w:r>
    </w:p>
    <w:p w:rsidR="00C43842" w:rsidRPr="00245166" w:rsidRDefault="00C43842" w:rsidP="00270140">
      <w:pPr>
        <w:spacing w:line="312" w:lineRule="auto"/>
        <w:rPr>
          <w:lang w:val="en-US"/>
        </w:rPr>
      </w:pPr>
      <w:r w:rsidRPr="00245166">
        <w:rPr>
          <w:lang w:val="en-US"/>
        </w:rPr>
        <w:t xml:space="preserve">The result can be seen in </w:t>
      </w:r>
      <w:r w:rsidR="001F0595">
        <w:fldChar w:fldCharType="begin" w:fldLock="1"/>
      </w:r>
      <w:r w:rsidR="001F0595" w:rsidRPr="00D63229">
        <w:rPr>
          <w:lang w:val="en-US"/>
        </w:rPr>
        <w:instrText xml:space="preserve"> REF _Ref281947661 \h  \* MERGEFORMAT </w:instrText>
      </w:r>
      <w:r w:rsidR="001F0595">
        <w:fldChar w:fldCharType="separate"/>
      </w:r>
      <w:r w:rsidR="003C1F99" w:rsidRPr="00245166">
        <w:rPr>
          <w:lang w:val="en-US"/>
        </w:rPr>
        <w:t>Figure 58</w:t>
      </w:r>
      <w:r w:rsidR="001F0595">
        <w:fldChar w:fldCharType="end"/>
      </w:r>
      <w:r w:rsidRPr="00245166">
        <w:rPr>
          <w:lang w:val="en-US"/>
        </w:rPr>
        <w:t>.</w:t>
      </w:r>
    </w:p>
    <w:p w:rsidR="0085076F" w:rsidRPr="00245166" w:rsidRDefault="00027C1D" w:rsidP="00F235BC">
      <w:pPr>
        <w:pStyle w:val="a8"/>
        <w:rPr>
          <w:lang w:val="en-US"/>
        </w:rPr>
      </w:pPr>
      <w:r w:rsidRPr="00245166">
        <w:rPr>
          <w:noProof/>
        </w:rPr>
        <w:drawing>
          <wp:inline distT="0" distB="0" distL="0" distR="0">
            <wp:extent cx="5384282" cy="263212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84282" cy="2632124"/>
                    </a:xfrm>
                    <a:prstGeom prst="rect">
                      <a:avLst/>
                    </a:prstGeom>
                    <a:noFill/>
                    <a:ln>
                      <a:noFill/>
                    </a:ln>
                  </pic:spPr>
                </pic:pic>
              </a:graphicData>
            </a:graphic>
          </wp:inline>
        </w:drawing>
      </w:r>
    </w:p>
    <w:p w:rsidR="00C43842" w:rsidRPr="00245166" w:rsidRDefault="00C43842" w:rsidP="00C43842">
      <w:pPr>
        <w:pStyle w:val="a4"/>
        <w:rPr>
          <w:bCs w:val="0"/>
          <w:szCs w:val="24"/>
          <w:lang w:val="en-US"/>
        </w:rPr>
      </w:pPr>
      <w:bookmarkStart w:id="14" w:name="_Ref281947661"/>
      <w:bookmarkStart w:id="15" w:name="_Toc291248680"/>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58</w:t>
      </w:r>
      <w:r w:rsidR="00C156F5" w:rsidRPr="00245166">
        <w:rPr>
          <w:bCs w:val="0"/>
          <w:szCs w:val="24"/>
          <w:lang w:val="en-US"/>
        </w:rPr>
        <w:fldChar w:fldCharType="end"/>
      </w:r>
      <w:r w:rsidRPr="00245166">
        <w:rPr>
          <w:bCs w:val="0"/>
          <w:szCs w:val="24"/>
          <w:lang w:val="en-US"/>
        </w:rPr>
        <w:t>. PND-1 heater submodel structure</w:t>
      </w:r>
    </w:p>
    <w:bookmarkEnd w:id="14"/>
    <w:bookmarkEnd w:id="15"/>
    <w:p w:rsidR="00C43842" w:rsidRPr="00245166" w:rsidRDefault="00C43842" w:rsidP="00270140">
      <w:pPr>
        <w:pStyle w:val="ac"/>
        <w:numPr>
          <w:ilvl w:val="0"/>
          <w:numId w:val="16"/>
        </w:numPr>
        <w:spacing w:line="312" w:lineRule="auto"/>
        <w:rPr>
          <w:lang w:val="en-US"/>
        </w:rPr>
      </w:pPr>
      <w:r w:rsidRPr="00245166">
        <w:rPr>
          <w:lang w:val="en-US"/>
        </w:rPr>
        <w:t>Return to the top level and change the position of appeared submodel ports for a required one (water from left to right, steam from top downward).</w:t>
      </w:r>
    </w:p>
    <w:p w:rsidR="00C43842" w:rsidRPr="00245166" w:rsidRDefault="00C43842" w:rsidP="00270140">
      <w:pPr>
        <w:pStyle w:val="ac"/>
        <w:numPr>
          <w:ilvl w:val="0"/>
          <w:numId w:val="16"/>
        </w:numPr>
        <w:spacing w:line="312" w:lineRule="auto"/>
        <w:rPr>
          <w:lang w:val="en-US"/>
        </w:rPr>
      </w:pPr>
      <w:r w:rsidRPr="00245166">
        <w:rPr>
          <w:lang w:val="en-US"/>
        </w:rPr>
        <w:t xml:space="preserve">Link up all elements, compare the diagram obtained with </w:t>
      </w:r>
      <w:r w:rsidR="001F0595">
        <w:fldChar w:fldCharType="begin" w:fldLock="1"/>
      </w:r>
      <w:r w:rsidR="001F0595" w:rsidRPr="00D63229">
        <w:rPr>
          <w:lang w:val="en-US"/>
        </w:rPr>
        <w:instrText xml:space="preserve"> REF _Ref281948027 \h  \* MERGEFORMAT </w:instrText>
      </w:r>
      <w:r w:rsidR="001F0595">
        <w:fldChar w:fldCharType="separate"/>
      </w:r>
      <w:r w:rsidR="003C1F99" w:rsidRPr="00245166">
        <w:rPr>
          <w:lang w:val="en-US"/>
        </w:rPr>
        <w:t xml:space="preserve">Figure </w:t>
      </w:r>
      <w:r w:rsidR="002F0FFB">
        <w:rPr>
          <w:lang w:val="en-US"/>
        </w:rPr>
        <w:t>59</w:t>
      </w:r>
      <w:r w:rsidR="001F0595">
        <w:fldChar w:fldCharType="end"/>
      </w:r>
      <w:r w:rsidRPr="00245166">
        <w:rPr>
          <w:lang w:val="en-US"/>
        </w:rPr>
        <w:t>.</w:t>
      </w:r>
    </w:p>
    <w:p w:rsidR="00255F64" w:rsidRPr="00245166" w:rsidRDefault="00027C1D" w:rsidP="00255F64">
      <w:pPr>
        <w:pStyle w:val="a8"/>
        <w:rPr>
          <w:lang w:val="en-US"/>
        </w:rPr>
      </w:pPr>
      <w:r w:rsidRPr="00245166">
        <w:rPr>
          <w:noProof/>
        </w:rPr>
        <w:lastRenderedPageBreak/>
        <w:drawing>
          <wp:inline distT="0" distB="0" distL="0" distR="0">
            <wp:extent cx="4742857" cy="4828572"/>
            <wp:effectExtent l="19050" t="0" r="593"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2857" cy="4828572"/>
                    </a:xfrm>
                    <a:prstGeom prst="rect">
                      <a:avLst/>
                    </a:prstGeom>
                    <a:noFill/>
                    <a:ln>
                      <a:noFill/>
                    </a:ln>
                  </pic:spPr>
                </pic:pic>
              </a:graphicData>
            </a:graphic>
          </wp:inline>
        </w:drawing>
      </w:r>
    </w:p>
    <w:p w:rsidR="00C43842" w:rsidRPr="00245166" w:rsidRDefault="00C43842" w:rsidP="00C43842">
      <w:pPr>
        <w:pStyle w:val="a4"/>
        <w:rPr>
          <w:bCs w:val="0"/>
          <w:szCs w:val="24"/>
          <w:lang w:val="en-US"/>
        </w:rPr>
      </w:pPr>
      <w:bookmarkStart w:id="16" w:name="_Toc369869670"/>
      <w:bookmarkStart w:id="17" w:name="_Ref281948027"/>
      <w:bookmarkStart w:id="18" w:name="_Toc291248681"/>
      <w:r w:rsidRPr="00245166">
        <w:rPr>
          <w:bCs w:val="0"/>
          <w:szCs w:val="24"/>
          <w:lang w:val="en-US"/>
        </w:rPr>
        <w:t xml:space="preserve">Figure </w:t>
      </w:r>
      <w:r w:rsidR="002F0FFB">
        <w:rPr>
          <w:bCs w:val="0"/>
          <w:szCs w:val="24"/>
          <w:lang w:val="en-US"/>
        </w:rPr>
        <w:t>59</w:t>
      </w:r>
      <w:r w:rsidRPr="00245166">
        <w:rPr>
          <w:bCs w:val="0"/>
          <w:szCs w:val="24"/>
          <w:lang w:val="en-US"/>
        </w:rPr>
        <w:t>. PND-1 heater diagram</w:t>
      </w:r>
    </w:p>
    <w:p w:rsidR="00C43842" w:rsidRPr="00245166" w:rsidRDefault="00C43842" w:rsidP="00C43842">
      <w:pPr>
        <w:pStyle w:val="3"/>
        <w:rPr>
          <w:bCs w:val="0"/>
          <w:lang w:val="en-US"/>
        </w:rPr>
      </w:pPr>
      <w:bookmarkStart w:id="19" w:name="_Toc407108156"/>
      <w:bookmarkEnd w:id="16"/>
      <w:bookmarkEnd w:id="17"/>
      <w:bookmarkEnd w:id="18"/>
      <w:r w:rsidRPr="00245166">
        <w:rPr>
          <w:bCs w:val="0"/>
          <w:lang w:val="en-US"/>
        </w:rPr>
        <w:t>Programming of PND-1 (PN-100) heater submodel</w:t>
      </w:r>
      <w:bookmarkEnd w:id="19"/>
    </w:p>
    <w:p w:rsidR="00DE7A56" w:rsidRPr="00245166" w:rsidRDefault="00DE7A56" w:rsidP="00DE7A56">
      <w:pPr>
        <w:rPr>
          <w:lang w:val="en-US"/>
        </w:rPr>
      </w:pPr>
      <w:r w:rsidRPr="00245166">
        <w:rPr>
          <w:lang w:val="en-US"/>
        </w:rPr>
        <w:t>Now, after setting global parameters and the model structure, let us proceed with creation of a new PND-1 block (submodel) and programming of submodel nested level (in a similar way as we have programmed initialization of the turbine condenser in the previous section).</w:t>
      </w:r>
    </w:p>
    <w:p w:rsidR="007D1FCE" w:rsidRPr="002F0FFB" w:rsidRDefault="007D1FCE" w:rsidP="007D1FCE">
      <w:pPr>
        <w:rPr>
          <w:lang w:val="en-US"/>
        </w:rPr>
      </w:pPr>
      <w:r w:rsidRPr="00245166">
        <w:rPr>
          <w:lang w:val="en-US"/>
        </w:rPr>
        <w:t>While remaining at the top level of the submodel, select it and use “</w:t>
      </w:r>
      <w:r w:rsidRPr="00245166">
        <w:rPr>
          <w:b/>
          <w:lang w:val="en-US"/>
        </w:rPr>
        <w:t>Correction</w:t>
      </w:r>
      <w:r w:rsidRPr="00245166">
        <w:rPr>
          <w:lang w:val="en-US"/>
        </w:rPr>
        <w:t xml:space="preserve">” </w:t>
      </w:r>
      <w:r w:rsidRPr="00245166">
        <w:rPr>
          <w:b/>
          <w:lang w:val="en-US"/>
        </w:rPr>
        <w:t xml:space="preserve">→ </w:t>
      </w:r>
      <w:r w:rsidRPr="00245166">
        <w:rPr>
          <w:lang w:val="en-US"/>
        </w:rPr>
        <w:t>“</w:t>
      </w:r>
      <w:r w:rsidRPr="00245166">
        <w:rPr>
          <w:b/>
          <w:lang w:val="en-US"/>
        </w:rPr>
        <w:t>Change block…</w:t>
      </w:r>
      <w:r w:rsidRPr="00245166">
        <w:rPr>
          <w:lang w:val="en-US"/>
        </w:rPr>
        <w:t xml:space="preserve">” menu item: enter the next 21 properties and 15 parameters for PN-100 submodel, see </w:t>
      </w:r>
      <w:r w:rsidR="001F0595">
        <w:fldChar w:fldCharType="begin" w:fldLock="1"/>
      </w:r>
      <w:r w:rsidR="001F0595" w:rsidRPr="00D63229">
        <w:rPr>
          <w:lang w:val="en-US"/>
        </w:rPr>
        <w:instrText xml:space="preserve"> REF _Ref282016113 \h  \* MERGEFORMAT </w:instrText>
      </w:r>
      <w:r w:rsidR="001F0595">
        <w:fldChar w:fldCharType="separate"/>
      </w:r>
      <w:r w:rsidR="003C1F99" w:rsidRPr="00245166">
        <w:rPr>
          <w:lang w:val="en-US"/>
        </w:rPr>
        <w:t>Figure 60</w:t>
      </w:r>
      <w:r w:rsidR="001F0595">
        <w:fldChar w:fldCharType="end"/>
      </w:r>
      <w:r w:rsidRPr="00245166">
        <w:rPr>
          <w:lang w:val="en-US"/>
        </w:rPr>
        <w:t xml:space="preserve"> and </w:t>
      </w:r>
      <w:r w:rsidR="001F0595">
        <w:fldChar w:fldCharType="begin" w:fldLock="1"/>
      </w:r>
      <w:r w:rsidR="001F0595" w:rsidRPr="00D63229">
        <w:rPr>
          <w:lang w:val="en-US"/>
        </w:rPr>
        <w:instrText xml:space="preserve"> REF _Ref282016124 \h  \* MERGEFORMAT </w:instrText>
      </w:r>
      <w:r w:rsidR="001F0595">
        <w:fldChar w:fldCharType="separate"/>
      </w:r>
      <w:r w:rsidR="003C1F99" w:rsidRPr="00245166">
        <w:rPr>
          <w:lang w:val="en-US"/>
        </w:rPr>
        <w:t xml:space="preserve">Figure 61. </w:t>
      </w:r>
      <w:r w:rsidR="001F0595">
        <w:fldChar w:fldCharType="end"/>
      </w:r>
    </w:p>
    <w:p w:rsidR="00714CF2" w:rsidRPr="00245166" w:rsidRDefault="00027C1D" w:rsidP="0051422F">
      <w:pPr>
        <w:pStyle w:val="a8"/>
        <w:rPr>
          <w:lang w:val="en-US"/>
        </w:rPr>
      </w:pPr>
      <w:r w:rsidRPr="00245166">
        <w:rPr>
          <w:noProof/>
        </w:rPr>
        <w:lastRenderedPageBreak/>
        <w:drawing>
          <wp:inline distT="0" distB="0" distL="0" distR="0">
            <wp:extent cx="4877481" cy="547764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7481" cy="5477640"/>
                    </a:xfrm>
                    <a:prstGeom prst="rect">
                      <a:avLst/>
                    </a:prstGeom>
                    <a:noFill/>
                    <a:ln>
                      <a:noFill/>
                    </a:ln>
                  </pic:spPr>
                </pic:pic>
              </a:graphicData>
            </a:graphic>
          </wp:inline>
        </w:drawing>
      </w:r>
    </w:p>
    <w:p w:rsidR="007D1FCE" w:rsidRPr="00245166" w:rsidRDefault="007D1FCE" w:rsidP="007D1FCE">
      <w:pPr>
        <w:pStyle w:val="a4"/>
        <w:rPr>
          <w:bCs w:val="0"/>
          <w:szCs w:val="24"/>
          <w:lang w:val="en-US"/>
        </w:rPr>
      </w:pPr>
      <w:bookmarkStart w:id="20" w:name="_Ref282016113"/>
      <w:bookmarkStart w:id="21" w:name="_Toc291248682"/>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60</w:t>
      </w:r>
      <w:r w:rsidR="00C156F5" w:rsidRPr="00245166">
        <w:rPr>
          <w:bCs w:val="0"/>
          <w:szCs w:val="24"/>
          <w:lang w:val="en-US"/>
        </w:rPr>
        <w:fldChar w:fldCharType="end"/>
      </w:r>
      <w:r w:rsidRPr="00245166">
        <w:rPr>
          <w:bCs w:val="0"/>
          <w:szCs w:val="24"/>
          <w:lang w:val="en-US"/>
        </w:rPr>
        <w:t>. PND-1 heater submodel properties</w:t>
      </w:r>
    </w:p>
    <w:bookmarkEnd w:id="20"/>
    <w:bookmarkEnd w:id="21"/>
    <w:p w:rsidR="007D1FCE" w:rsidRPr="00245166" w:rsidRDefault="007D1FCE" w:rsidP="007D1FCE">
      <w:pPr>
        <w:rPr>
          <w:lang w:val="en-US"/>
        </w:rPr>
      </w:pPr>
      <w:r w:rsidRPr="00245166">
        <w:rPr>
          <w:lang w:val="en-US"/>
        </w:rPr>
        <w:t xml:space="preserve">Do not forget to enter the length, hydraulic diameter of tubes, </w:t>
      </w:r>
      <w:r w:rsidR="009171FE" w:rsidRPr="00245166">
        <w:rPr>
          <w:lang w:val="en-US"/>
        </w:rPr>
        <w:t>flow area</w:t>
      </w:r>
      <w:r w:rsidRPr="00245166">
        <w:rPr>
          <w:lang w:val="en-US"/>
        </w:rPr>
        <w:t xml:space="preserve"> for cooling water, height of the tank and height of condenser into </w:t>
      </w:r>
      <w:r w:rsidRPr="00245166">
        <w:rPr>
          <w:b/>
          <w:lang w:val="en-US"/>
        </w:rPr>
        <w:t>“Read-only properties”</w:t>
      </w:r>
      <w:r w:rsidRPr="00245166">
        <w:rPr>
          <w:lang w:val="en-US"/>
        </w:rPr>
        <w:t xml:space="preserve"> field. Enter the parameters and properties carefully and attentively.</w:t>
      </w:r>
    </w:p>
    <w:p w:rsidR="007D1FCE" w:rsidRPr="00245166" w:rsidRDefault="007D1FCE" w:rsidP="007D1FCE">
      <w:pPr>
        <w:rPr>
          <w:lang w:val="en-US"/>
        </w:rPr>
      </w:pPr>
      <w:r w:rsidRPr="00245166">
        <w:rPr>
          <w:lang w:val="en-US"/>
        </w:rPr>
        <w:t xml:space="preserve">After setting the submodel properties and parameters, enter the submodel and go to “Parameters” tab; enter the following code in the initialization block there (try to understand the meaning of every code </w:t>
      </w:r>
      <w:r w:rsidR="007A03C8" w:rsidRPr="00245166">
        <w:rPr>
          <w:lang w:val="en-US"/>
        </w:rPr>
        <w:t>string</w:t>
      </w:r>
      <w:r w:rsidRPr="00245166">
        <w:rPr>
          <w:lang w:val="en-US"/>
        </w:rPr>
        <w:t xml:space="preserve"> by yourself):</w:t>
      </w:r>
    </w:p>
    <w:p w:rsidR="009A705D" w:rsidRPr="00245166" w:rsidRDefault="009A705D" w:rsidP="0024393E">
      <w:pPr>
        <w:rPr>
          <w:lang w:val="en-US"/>
        </w:rPr>
      </w:pPr>
    </w:p>
    <w:p w:rsidR="00430A84" w:rsidRPr="00245166" w:rsidRDefault="00AA5525" w:rsidP="0051422F">
      <w:pPr>
        <w:pStyle w:val="a8"/>
        <w:rPr>
          <w:lang w:val="en-US"/>
        </w:rPr>
      </w:pPr>
      <w:r w:rsidRPr="00245166">
        <w:rPr>
          <w:noProof/>
        </w:rPr>
        <w:lastRenderedPageBreak/>
        <w:drawing>
          <wp:inline distT="0" distB="0" distL="0" distR="0">
            <wp:extent cx="5904762" cy="4486902"/>
            <wp:effectExtent l="19050" t="0" r="738"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4762" cy="4486902"/>
                    </a:xfrm>
                    <a:prstGeom prst="rect">
                      <a:avLst/>
                    </a:prstGeom>
                    <a:noFill/>
                    <a:ln>
                      <a:noFill/>
                    </a:ln>
                  </pic:spPr>
                </pic:pic>
              </a:graphicData>
            </a:graphic>
          </wp:inline>
        </w:drawing>
      </w:r>
    </w:p>
    <w:p w:rsidR="00AB435B" w:rsidRPr="00245166" w:rsidRDefault="007D1FCE" w:rsidP="007D1FCE">
      <w:pPr>
        <w:pStyle w:val="a4"/>
        <w:rPr>
          <w:bCs w:val="0"/>
          <w:szCs w:val="24"/>
          <w:lang w:val="en-US"/>
        </w:rPr>
      </w:pPr>
      <w:bookmarkStart w:id="22" w:name="_Ref282016124"/>
      <w:bookmarkStart w:id="23" w:name="_Toc291248683"/>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61</w:t>
      </w:r>
      <w:r w:rsidR="00C156F5" w:rsidRPr="00245166">
        <w:rPr>
          <w:bCs w:val="0"/>
          <w:szCs w:val="24"/>
          <w:lang w:val="en-US"/>
        </w:rPr>
        <w:fldChar w:fldCharType="end"/>
      </w:r>
      <w:r w:rsidRPr="00245166">
        <w:rPr>
          <w:bCs w:val="0"/>
          <w:szCs w:val="24"/>
          <w:lang w:val="en-US"/>
        </w:rPr>
        <w:t>. PND-1 heater submodel parameters</w:t>
      </w:r>
      <w:bookmarkEnd w:id="22"/>
      <w:bookmarkEnd w:id="23"/>
    </w:p>
    <w:tbl>
      <w:tblPr>
        <w:tblStyle w:val="af1"/>
        <w:tblW w:w="0" w:type="auto"/>
        <w:tblLook w:val="04A0" w:firstRow="1" w:lastRow="0" w:firstColumn="1" w:lastColumn="0" w:noHBand="0" w:noVBand="1"/>
      </w:tblPr>
      <w:tblGrid>
        <w:gridCol w:w="10199"/>
      </w:tblGrid>
      <w:tr w:rsidR="00D35185" w:rsidRPr="00245166" w:rsidTr="00D35185">
        <w:tc>
          <w:tcPr>
            <w:tcW w:w="10420" w:type="dxa"/>
            <w:tcBorders>
              <w:top w:val="nil"/>
              <w:bottom w:val="nil"/>
              <w:right w:val="nil"/>
            </w:tcBorders>
          </w:tcPr>
          <w:p w:rsidR="00610DAF" w:rsidRPr="00245166" w:rsidRDefault="00610DAF" w:rsidP="00610DAF">
            <w:pPr>
              <w:pStyle w:val="0"/>
              <w:rPr>
                <w:rStyle w:val="af"/>
                <w:b/>
                <w:lang w:val="en-US"/>
              </w:rPr>
            </w:pPr>
            <w:r w:rsidRPr="00245166">
              <w:rPr>
                <w:rStyle w:val="af"/>
                <w:b/>
                <w:lang w:val="en-US"/>
              </w:rPr>
              <w:t>initialization</w:t>
            </w:r>
          </w:p>
          <w:p w:rsidR="00610DAF" w:rsidRPr="00245166" w:rsidRDefault="00610DAF" w:rsidP="00610DAF">
            <w:pPr>
              <w:pStyle w:val="0"/>
              <w:rPr>
                <w:rStyle w:val="af"/>
                <w:lang w:val="en-US"/>
              </w:rPr>
            </w:pPr>
            <w:r w:rsidRPr="00245166">
              <w:rPr>
                <w:rStyle w:val="af"/>
                <w:lang w:val="en-US"/>
              </w:rPr>
              <w:t xml:space="preserve"> Tube.Material=Material;</w:t>
            </w:r>
          </w:p>
          <w:p w:rsidR="00610DAF" w:rsidRPr="00245166" w:rsidRDefault="00610DAF" w:rsidP="00610DAF">
            <w:pPr>
              <w:pStyle w:val="0"/>
              <w:rPr>
                <w:rStyle w:val="af"/>
                <w:lang w:val="en-US"/>
              </w:rPr>
            </w:pPr>
            <w:r w:rsidRPr="00245166">
              <w:rPr>
                <w:rStyle w:val="af"/>
                <w:lang w:val="en-US"/>
              </w:rPr>
              <w:t xml:space="preserve"> submodel.Dg = submodel.d-</w:t>
            </w:r>
            <w:r w:rsidRPr="00245166">
              <w:rPr>
                <w:rStyle w:val="af"/>
                <w:color w:val="0070C0"/>
                <w:lang w:val="en-US"/>
              </w:rPr>
              <w:t>2</w:t>
            </w:r>
            <w:r w:rsidRPr="00245166">
              <w:rPr>
                <w:rStyle w:val="af"/>
                <w:lang w:val="en-US"/>
              </w:rPr>
              <w:t>*submodel.ds;</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(submodel,</w:t>
            </w:r>
            <w:r w:rsidRPr="00245166">
              <w:rPr>
                <w:rStyle w:val="af5"/>
                <w:lang w:val="en-US"/>
              </w:rPr>
              <w:t>"Dg"</w:t>
            </w:r>
            <w:r w:rsidRPr="00245166">
              <w:rPr>
                <w:rStyle w:val="af"/>
                <w:lang w:val="en-US"/>
              </w:rPr>
              <w:t xml:space="preserve">,submodel.dg); </w:t>
            </w:r>
          </w:p>
          <w:p w:rsidR="00610DAF" w:rsidRPr="00245166" w:rsidRDefault="00610DAF" w:rsidP="00610DAF">
            <w:pPr>
              <w:pStyle w:val="0"/>
              <w:rPr>
                <w:rStyle w:val="af"/>
                <w:lang w:val="en-US"/>
              </w:rPr>
            </w:pPr>
            <w:r w:rsidRPr="00245166">
              <w:rPr>
                <w:rStyle w:val="af"/>
                <w:lang w:val="en-US"/>
              </w:rPr>
              <w:t xml:space="preserve"> submodel.S = pi*submodel.dg*submodel.dg*n/</w:t>
            </w:r>
            <w:r w:rsidRPr="00245166">
              <w:rPr>
                <w:rStyle w:val="af"/>
                <w:color w:val="0070C0"/>
                <w:lang w:val="en-US"/>
              </w:rPr>
              <w:t>4</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(submodel,</w:t>
            </w:r>
            <w:r w:rsidRPr="00245166">
              <w:rPr>
                <w:rStyle w:val="af5"/>
                <w:lang w:val="en-US"/>
              </w:rPr>
              <w:t>"S"</w:t>
            </w:r>
            <w:r w:rsidRPr="00245166">
              <w:rPr>
                <w:rStyle w:val="af"/>
                <w:lang w:val="en-US"/>
              </w:rPr>
              <w:t xml:space="preserve">,submodel.S); </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(submodel,</w:t>
            </w:r>
            <w:r w:rsidRPr="00245166">
              <w:rPr>
                <w:rStyle w:val="af5"/>
                <w:lang w:val="en-US"/>
              </w:rPr>
              <w:t>"L"</w:t>
            </w:r>
            <w:r w:rsidRPr="00245166">
              <w:rPr>
                <w:rStyle w:val="af"/>
                <w:lang w:val="en-US"/>
              </w:rPr>
              <w:t>,submodel.F/(pi*submodel.dg*submodel.n));</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"Count"</w:t>
            </w:r>
            <w:r w:rsidRPr="00245166">
              <w:rPr>
                <w:rStyle w:val="af"/>
                <w:lang w:val="en-US"/>
              </w:rPr>
              <w:t xml:space="preserve">,submodel.Count); </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"Gidr_D"</w:t>
            </w:r>
            <w:r w:rsidRPr="00245166">
              <w:rPr>
                <w:rStyle w:val="af"/>
                <w:lang w:val="en-US"/>
              </w:rPr>
              <w:t>,</w:t>
            </w:r>
            <w:r w:rsidRPr="00245166">
              <w:rPr>
                <w:rStyle w:val="af5"/>
                <w:lang w:val="en-US"/>
              </w:rPr>
              <w:t>"["</w:t>
            </w:r>
            <w:r w:rsidRPr="00245166">
              <w:rPr>
                <w:rStyle w:val="af"/>
                <w:lang w:val="en-US"/>
              </w:rPr>
              <w:t>+Count#submodel.Dg+</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"Sechen"</w:t>
            </w:r>
            <w:r w:rsidRPr="00245166">
              <w:rPr>
                <w:rStyle w:val="af"/>
                <w:lang w:val="en-US"/>
              </w:rPr>
              <w:t>,</w:t>
            </w:r>
            <w:r w:rsidRPr="00245166">
              <w:rPr>
                <w:rStyle w:val="af5"/>
                <w:lang w:val="en-US"/>
              </w:rPr>
              <w:t>"["</w:t>
            </w:r>
            <w:r w:rsidRPr="00245166">
              <w:rPr>
                <w:rStyle w:val="af"/>
                <w:lang w:val="en-US"/>
              </w:rPr>
              <w:t>+Count#submodel.S+</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"Dlina"</w:t>
            </w:r>
            <w:r w:rsidRPr="00245166">
              <w:rPr>
                <w:rStyle w:val="af"/>
                <w:lang w:val="en-US"/>
              </w:rPr>
              <w:t>,</w:t>
            </w:r>
            <w:r w:rsidRPr="00245166">
              <w:rPr>
                <w:rStyle w:val="af5"/>
                <w:lang w:val="en-US"/>
              </w:rPr>
              <w:t>"["</w:t>
            </w:r>
            <w:r w:rsidRPr="00245166">
              <w:rPr>
                <w:rStyle w:val="af"/>
                <w:lang w:val="en-US"/>
              </w:rPr>
              <w:t>+Count#(submodel.L/Count)+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"Soprot"</w:t>
            </w:r>
            <w:r w:rsidRPr="00245166">
              <w:rPr>
                <w:rStyle w:val="af"/>
                <w:lang w:val="en-US"/>
              </w:rPr>
              <w:t>,</w:t>
            </w:r>
            <w:r w:rsidRPr="00245166">
              <w:rPr>
                <w:rStyle w:val="af5"/>
                <w:lang w:val="en-US"/>
              </w:rPr>
              <w:t>"["</w:t>
            </w:r>
            <w:r w:rsidRPr="00245166">
              <w:rPr>
                <w:rStyle w:val="af"/>
                <w:lang w:val="en-US"/>
              </w:rPr>
              <w:t>+Count#</w:t>
            </w:r>
            <w:r w:rsidRPr="00245166">
              <w:rPr>
                <w:rStyle w:val="af"/>
                <w:color w:val="0070C0"/>
                <w:lang w:val="en-US"/>
              </w:rPr>
              <w:t>0.0</w:t>
            </w:r>
            <w:r w:rsidRPr="00245166">
              <w:rPr>
                <w:rStyle w:val="af"/>
                <w:lang w:val="en-US"/>
              </w:rPr>
              <w: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"InvSopr"</w:t>
            </w:r>
            <w:r w:rsidRPr="00245166">
              <w:rPr>
                <w:rStyle w:val="af"/>
                <w:lang w:val="en-US"/>
              </w:rPr>
              <w:t>,</w:t>
            </w:r>
            <w:r w:rsidRPr="00245166">
              <w:rPr>
                <w:rStyle w:val="af5"/>
                <w:lang w:val="en-US"/>
              </w:rPr>
              <w:t>"["</w:t>
            </w:r>
            <w:r w:rsidRPr="00245166">
              <w:rPr>
                <w:rStyle w:val="af"/>
                <w:lang w:val="en-US"/>
              </w:rPr>
              <w:t>+Count#</w:t>
            </w:r>
            <w:r w:rsidRPr="00245166">
              <w:rPr>
                <w:rStyle w:val="af"/>
                <w:color w:val="0070C0"/>
                <w:lang w:val="en-US"/>
              </w:rPr>
              <w:t>0.0</w:t>
            </w:r>
            <w:r w:rsidRPr="00245166">
              <w:rPr>
                <w:rStyle w:val="af"/>
                <w:lang w:val="en-US"/>
              </w:rPr>
              <w: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"Z"</w:t>
            </w:r>
            <w:r w:rsidRPr="00245166">
              <w:rPr>
                <w:rStyle w:val="af"/>
                <w:lang w:val="en-US"/>
              </w:rPr>
              <w:t>,</w:t>
            </w:r>
            <w:r w:rsidRPr="00245166">
              <w:rPr>
                <w:rStyle w:val="af5"/>
                <w:lang w:val="en-US"/>
              </w:rPr>
              <w:t>"["</w:t>
            </w:r>
            <w:r w:rsidRPr="00245166">
              <w:rPr>
                <w:rStyle w:val="af"/>
                <w:lang w:val="en-US"/>
              </w:rPr>
              <w:t>+Count#</w:t>
            </w:r>
            <w:r w:rsidRPr="00245166">
              <w:rPr>
                <w:rStyle w:val="af"/>
                <w:color w:val="0070C0"/>
                <w:lang w:val="en-US"/>
              </w:rPr>
              <w:t>0</w:t>
            </w:r>
            <w:r w:rsidRPr="00245166">
              <w:rPr>
                <w:rStyle w:val="af"/>
                <w:lang w:val="en-US"/>
              </w:rPr>
              <w: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"X"</w:t>
            </w:r>
            <w:r w:rsidRPr="00245166">
              <w:rPr>
                <w:rStyle w:val="af"/>
                <w:lang w:val="en-US"/>
              </w:rPr>
              <w:t>,</w:t>
            </w:r>
            <w:r w:rsidRPr="00245166">
              <w:rPr>
                <w:rStyle w:val="af5"/>
                <w:lang w:val="en-US"/>
              </w:rPr>
              <w:t>"["</w:t>
            </w:r>
            <w:r w:rsidRPr="00245166">
              <w:rPr>
                <w:rStyle w:val="af"/>
                <w:lang w:val="en-US"/>
              </w:rPr>
              <w:t>+Count#</w:t>
            </w:r>
            <w:r w:rsidRPr="00245166">
              <w:rPr>
                <w:rStyle w:val="af"/>
                <w:color w:val="0070C0"/>
                <w:lang w:val="en-US"/>
              </w:rPr>
              <w:t>0</w:t>
            </w:r>
            <w:r w:rsidRPr="00245166">
              <w:rPr>
                <w:rStyle w:val="af"/>
                <w:lang w:val="en-US"/>
              </w:rPr>
              <w: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"Y"</w:t>
            </w:r>
            <w:r w:rsidRPr="00245166">
              <w:rPr>
                <w:rStyle w:val="af"/>
                <w:lang w:val="en-US"/>
              </w:rPr>
              <w:t>,</w:t>
            </w:r>
            <w:r w:rsidRPr="00245166">
              <w:rPr>
                <w:rStyle w:val="af5"/>
                <w:lang w:val="en-US"/>
              </w:rPr>
              <w:t>"["</w:t>
            </w:r>
            <w:r w:rsidRPr="00245166">
              <w:rPr>
                <w:rStyle w:val="af"/>
                <w:lang w:val="en-US"/>
              </w:rPr>
              <w:t>+Count#</w:t>
            </w:r>
            <w:r w:rsidRPr="00245166">
              <w:rPr>
                <w:rStyle w:val="af"/>
                <w:color w:val="0070C0"/>
                <w:lang w:val="en-US"/>
              </w:rPr>
              <w:t>0</w:t>
            </w:r>
            <w:r w:rsidRPr="00245166">
              <w:rPr>
                <w:rStyle w:val="af"/>
                <w:lang w:val="en-US"/>
              </w:rPr>
              <w: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"Bor"</w:t>
            </w:r>
            <w:r w:rsidRPr="00245166">
              <w:rPr>
                <w:rStyle w:val="af"/>
                <w:lang w:val="en-US"/>
              </w:rPr>
              <w:t>,</w:t>
            </w:r>
            <w:r w:rsidRPr="00245166">
              <w:rPr>
                <w:rStyle w:val="af5"/>
                <w:lang w:val="en-US"/>
              </w:rPr>
              <w:t>"["</w:t>
            </w:r>
            <w:r w:rsidRPr="00245166">
              <w:rPr>
                <w:rStyle w:val="af"/>
                <w:lang w:val="en-US"/>
              </w:rPr>
              <w:t>+Count#</w:t>
            </w:r>
            <w:r w:rsidRPr="00245166">
              <w:rPr>
                <w:rStyle w:val="af"/>
                <w:color w:val="0070C0"/>
                <w:lang w:val="en-US"/>
              </w:rPr>
              <w:t>0</w:t>
            </w:r>
            <w:r w:rsidRPr="00245166">
              <w:rPr>
                <w:rStyle w:val="af"/>
                <w:lang w:val="en-US"/>
              </w:rPr>
              <w: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"Sten"</w:t>
            </w:r>
            <w:r w:rsidRPr="00245166">
              <w:rPr>
                <w:rStyle w:val="af"/>
                <w:lang w:val="en-US"/>
              </w:rPr>
              <w:t>,</w:t>
            </w:r>
            <w:r w:rsidRPr="00245166">
              <w:rPr>
                <w:rStyle w:val="af5"/>
                <w:lang w:val="en-US"/>
              </w:rPr>
              <w:t>"["</w:t>
            </w:r>
            <w:r w:rsidRPr="00245166">
              <w:rPr>
                <w:rStyle w:val="af"/>
                <w:lang w:val="en-US"/>
              </w:rPr>
              <w:t>+Count#(submodel.ds/</w:t>
            </w:r>
            <w:r w:rsidRPr="00245166">
              <w:rPr>
                <w:rStyle w:val="af"/>
                <w:color w:val="0070C0"/>
                <w:lang w:val="en-US"/>
              </w:rPr>
              <w:t>2</w:t>
            </w:r>
            <w:r w:rsidRPr="00245166">
              <w:rPr>
                <w:rStyle w:val="af"/>
                <w:lang w:val="en-US"/>
              </w:rPr>
              <w:t>/submodel.Fc)+</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"F"</w:t>
            </w:r>
            <w:r w:rsidRPr="00245166">
              <w:rPr>
                <w:rStyle w:val="af"/>
                <w:lang w:val="en-US"/>
              </w:rPr>
              <w:t>,</w:t>
            </w:r>
            <w:r w:rsidRPr="00245166">
              <w:rPr>
                <w:rStyle w:val="af5"/>
                <w:lang w:val="en-US"/>
              </w:rPr>
              <w:t>"["</w:t>
            </w:r>
            <w:r w:rsidRPr="00245166">
              <w:rPr>
                <w:rStyle w:val="af"/>
                <w:lang w:val="en-US"/>
              </w:rPr>
              <w:t>+Count#(submodel.F/Count)+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"Rz1"</w:t>
            </w:r>
            <w:r w:rsidRPr="00245166">
              <w:rPr>
                <w:rStyle w:val="af"/>
                <w:lang w:val="en-US"/>
              </w:rPr>
              <w:t>,</w:t>
            </w:r>
            <w:r w:rsidRPr="00245166">
              <w:rPr>
                <w:rStyle w:val="af5"/>
                <w:lang w:val="en-US"/>
              </w:rPr>
              <w:t>"["</w:t>
            </w:r>
            <w:r w:rsidRPr="00245166">
              <w:rPr>
                <w:rStyle w:val="af"/>
                <w:lang w:val="en-US"/>
              </w:rPr>
              <w:t>+Count#</w:t>
            </w:r>
            <w:r w:rsidRPr="00245166">
              <w:rPr>
                <w:rStyle w:val="af"/>
                <w:color w:val="0070C0"/>
                <w:lang w:val="en-US"/>
              </w:rPr>
              <w:t>0</w:t>
            </w:r>
            <w:r w:rsidRPr="00245166">
              <w:rPr>
                <w:rStyle w:val="af"/>
                <w:lang w:val="en-US"/>
              </w:rPr>
              <w: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(Tube,</w:t>
            </w:r>
            <w:r w:rsidRPr="00245166">
              <w:rPr>
                <w:rStyle w:val="af5"/>
                <w:lang w:val="en-US"/>
              </w:rPr>
              <w:t>"HeatElements"</w:t>
            </w:r>
            <w:r w:rsidRPr="00245166">
              <w:rPr>
                <w:rStyle w:val="af"/>
                <w:lang w:val="en-US"/>
              </w:rPr>
              <w:t>,</w:t>
            </w:r>
            <w:r w:rsidRPr="00245166">
              <w:rPr>
                <w:rStyle w:val="af5"/>
                <w:lang w:val="en-US"/>
              </w:rPr>
              <w:t>"["</w:t>
            </w:r>
            <w:r w:rsidRPr="00245166">
              <w:rPr>
                <w:rStyle w:val="af"/>
                <w:lang w:val="en-US"/>
              </w:rPr>
              <w:t>+Count#</w:t>
            </w:r>
            <w:r w:rsidRPr="00245166">
              <w:rPr>
                <w:rStyle w:val="af"/>
                <w:color w:val="0070C0"/>
                <w:lang w:val="en-US"/>
              </w:rPr>
              <w:t>3</w:t>
            </w:r>
            <w:r w:rsidRPr="00245166">
              <w:rPr>
                <w:rStyle w:val="af"/>
                <w:lang w:val="en-US"/>
              </w:rPr>
              <w:t>+</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InitObject(Tube); </w:t>
            </w:r>
          </w:p>
          <w:p w:rsidR="00610DAF" w:rsidRPr="00245166" w:rsidRDefault="00610DAF" w:rsidP="00610DAF">
            <w:pPr>
              <w:pStyle w:val="0"/>
              <w:rPr>
                <w:rStyle w:val="af"/>
                <w:lang w:val="en-US"/>
              </w:rPr>
            </w:pPr>
            <w:r w:rsidRPr="00245166">
              <w:rPr>
                <w:rStyle w:val="af"/>
                <w:lang w:val="en-US"/>
              </w:rPr>
              <w:t xml:space="preserve"> </w:t>
            </w:r>
          </w:p>
          <w:p w:rsidR="00610DAF" w:rsidRPr="00245166" w:rsidRDefault="00610DAF" w:rsidP="00610DAF">
            <w:pPr>
              <w:pStyle w:val="0"/>
              <w:rPr>
                <w:rStyle w:val="af"/>
                <w:lang w:val="en-US"/>
              </w:rPr>
            </w:pPr>
            <w:r w:rsidRPr="00245166">
              <w:rPr>
                <w:rStyle w:val="af"/>
                <w:lang w:val="en-US"/>
              </w:rPr>
              <w:t xml:space="preserve"> submodel.Hp = submodel.Vp/submodel.Sp;</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(submodel,</w:t>
            </w:r>
            <w:r w:rsidRPr="00245166">
              <w:rPr>
                <w:rStyle w:val="af5"/>
                <w:lang w:val="en-US"/>
              </w:rPr>
              <w:t>"Hp"</w:t>
            </w:r>
            <w:r w:rsidRPr="00245166">
              <w:rPr>
                <w:rStyle w:val="af"/>
                <w:lang w:val="en-US"/>
              </w:rPr>
              <w:t>,submodel.Hp);</w:t>
            </w:r>
          </w:p>
          <w:p w:rsidR="00610DAF" w:rsidRPr="00245166" w:rsidRDefault="00610DAF" w:rsidP="00610DAF">
            <w:pPr>
              <w:pStyle w:val="0"/>
              <w:rPr>
                <w:rStyle w:val="af"/>
                <w:lang w:val="en-US"/>
              </w:rPr>
            </w:pPr>
            <w:r w:rsidRPr="00245166">
              <w:rPr>
                <w:rStyle w:val="af"/>
                <w:lang w:val="en-US"/>
              </w:rPr>
              <w:t xml:space="preserve"> submodel.Hv = submodel.Vv/submodel.Sv;</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(submodel,</w:t>
            </w:r>
            <w:r w:rsidRPr="00245166">
              <w:rPr>
                <w:rStyle w:val="af5"/>
                <w:lang w:val="en-US"/>
              </w:rPr>
              <w:t>"Hv"</w:t>
            </w:r>
            <w:r w:rsidRPr="00245166">
              <w:rPr>
                <w:rStyle w:val="af"/>
                <w:lang w:val="en-US"/>
              </w:rPr>
              <w:t>,submodel.Hv);</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if</w:t>
            </w:r>
            <w:r w:rsidRPr="00245166">
              <w:rPr>
                <w:rStyle w:val="af"/>
                <w:lang w:val="en-US"/>
              </w:rPr>
              <w:t xml:space="preserve"> submodel.Level &gt; submodel.Hp+submodel.Hv</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then</w:t>
            </w:r>
            <w:r w:rsidRPr="00245166">
              <w:rPr>
                <w:rStyle w:val="af"/>
                <w:lang w:val="en-US"/>
              </w:rPr>
              <w:t xml:space="preserve"> submodel.Level = submodel.Hp+submodel.Hv; </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if</w:t>
            </w:r>
            <w:r w:rsidRPr="00245166">
              <w:rPr>
                <w:rStyle w:val="af"/>
                <w:lang w:val="en-US"/>
              </w:rPr>
              <w:t xml:space="preserve"> submodel.Zt &gt; submodel.Hp </w:t>
            </w:r>
            <w:r w:rsidRPr="00245166">
              <w:rPr>
                <w:rStyle w:val="af"/>
                <w:b/>
                <w:lang w:val="en-US"/>
              </w:rPr>
              <w:t>then</w:t>
            </w:r>
            <w:r w:rsidRPr="00245166">
              <w:rPr>
                <w:rStyle w:val="af"/>
                <w:lang w:val="en-US"/>
              </w:rPr>
              <w:t xml:space="preserve"> submodel.Zt = submodel.Hp;</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if</w:t>
            </w:r>
            <w:r w:rsidRPr="00245166">
              <w:rPr>
                <w:rStyle w:val="af"/>
                <w:lang w:val="en-US"/>
              </w:rPr>
              <w:t xml:space="preserve"> submodel.Zt+submodel.Ht &gt; submodel.Hp</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then</w:t>
            </w:r>
            <w:r w:rsidRPr="00245166">
              <w:rPr>
                <w:rStyle w:val="af"/>
                <w:lang w:val="en-US"/>
              </w:rPr>
              <w:t xml:space="preserve"> submodel.Ht = submodel.Hp-submodel.Zt; </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(submodel,</w:t>
            </w:r>
            <w:r w:rsidRPr="00245166">
              <w:rPr>
                <w:rStyle w:val="af5"/>
                <w:lang w:val="en-US"/>
              </w:rPr>
              <w:t>"Zt"</w:t>
            </w:r>
            <w:r w:rsidRPr="00245166">
              <w:rPr>
                <w:rStyle w:val="af"/>
                <w:lang w:val="en-US"/>
              </w:rPr>
              <w:t>,submodel.Zt);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(submodel,</w:t>
            </w:r>
            <w:r w:rsidRPr="00245166">
              <w:rPr>
                <w:rStyle w:val="af5"/>
                <w:lang w:val="en-US"/>
              </w:rPr>
              <w:t>"Ht"</w:t>
            </w:r>
            <w:r w:rsidRPr="00245166">
              <w:rPr>
                <w:rStyle w:val="af"/>
                <w:lang w:val="en-US"/>
              </w:rPr>
              <w:t>,submodel.Ht);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(submodel,</w:t>
            </w:r>
            <w:r w:rsidRPr="00245166">
              <w:rPr>
                <w:rStyle w:val="af5"/>
                <w:lang w:val="en-US"/>
              </w:rPr>
              <w:t>"Level"</w:t>
            </w:r>
            <w:r w:rsidRPr="00245166">
              <w:rPr>
                <w:rStyle w:val="af"/>
                <w:lang w:val="en-US"/>
              </w:rPr>
              <w:t xml:space="preserve">,submodel.Level);   </w:t>
            </w:r>
          </w:p>
          <w:p w:rsidR="00610DAF" w:rsidRPr="00245166" w:rsidRDefault="00610DAF" w:rsidP="00610DAF">
            <w:pPr>
              <w:pStyle w:val="0"/>
              <w:rPr>
                <w:rStyle w:val="af"/>
                <w:lang w:val="en-US"/>
              </w:rPr>
            </w:pPr>
            <w:r w:rsidRPr="00245166">
              <w:rPr>
                <w:rStyle w:val="af"/>
                <w:lang w:val="en-US"/>
              </w:rPr>
              <w:t xml:space="preserve"> sko1=[</w:t>
            </w:r>
            <w:r w:rsidRPr="00245166">
              <w:rPr>
                <w:rStyle w:val="af"/>
                <w:color w:val="0070C0"/>
                <w:lang w:val="en-US"/>
              </w:rPr>
              <w:t>0</w:t>
            </w:r>
            <w:r w:rsidRPr="00245166">
              <w:rPr>
                <w:rStyle w:val="af"/>
                <w:lang w:val="en-US"/>
              </w:rPr>
              <w:t>,submodel.Vv,submodel.Vv+submodel.Sp*submodel.Zt,submodel.Vv+submodel.Sp*(submodel.Zt+submodel.Ht),submodel.Vv+submodel.Vp];</w:t>
            </w:r>
          </w:p>
          <w:p w:rsidR="00610DAF" w:rsidRPr="00245166" w:rsidRDefault="00610DAF" w:rsidP="00610DAF">
            <w:pPr>
              <w:pStyle w:val="0"/>
              <w:rPr>
                <w:rStyle w:val="af"/>
                <w:lang w:val="en-US"/>
              </w:rPr>
            </w:pPr>
            <w:r w:rsidRPr="00245166">
              <w:rPr>
                <w:rStyle w:val="af"/>
                <w:lang w:val="en-US"/>
              </w:rPr>
              <w:lastRenderedPageBreak/>
              <w:t xml:space="preserve"> </w:t>
            </w:r>
            <w:r w:rsidRPr="00245166">
              <w:rPr>
                <w:rStyle w:val="af"/>
                <w:b/>
                <w:lang w:val="en-US"/>
              </w:rPr>
              <w:t>setpropevalstring</w:t>
            </w:r>
            <w:r w:rsidRPr="00245166">
              <w:rPr>
                <w:rStyle w:val="af"/>
                <w:lang w:val="en-US"/>
              </w:rPr>
              <w:t>(Bak,</w:t>
            </w:r>
            <w:r w:rsidRPr="00245166">
              <w:rPr>
                <w:rStyle w:val="af5"/>
                <w:lang w:val="en-US"/>
              </w:rPr>
              <w:t>"SKO1"</w:t>
            </w:r>
            <w:r w:rsidRPr="00245166">
              <w:rPr>
                <w:rStyle w:val="af"/>
                <w:lang w:val="en-US"/>
              </w:rPr>
              <w:t>,</w:t>
            </w:r>
            <w:r w:rsidRPr="00245166">
              <w:rPr>
                <w:rStyle w:val="af5"/>
                <w:lang w:val="en-US"/>
              </w:rPr>
              <w:t>"["</w:t>
            </w:r>
            <w:r w:rsidRPr="00245166">
              <w:rPr>
                <w:rStyle w:val="af"/>
                <w:lang w:val="en-US"/>
              </w:rPr>
              <w:t>+sko1+</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sko2=[</w:t>
            </w:r>
            <w:r w:rsidRPr="00245166">
              <w:rPr>
                <w:rStyle w:val="af"/>
                <w:color w:val="0070C0"/>
                <w:lang w:val="en-US"/>
              </w:rPr>
              <w:t>0</w:t>
            </w:r>
            <w:r w:rsidRPr="00245166">
              <w:rPr>
                <w:rStyle w:val="af"/>
                <w:lang w:val="en-US"/>
              </w:rPr>
              <w:t>,submodel.Hv,submodel.Hv+submodel.Zt,submodel.Hv+(submodel.Zt+submodel.Ht),submodel.Hv+submodel.Hp];</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(Bak,</w:t>
            </w:r>
            <w:r w:rsidRPr="00245166">
              <w:rPr>
                <w:rStyle w:val="af5"/>
                <w:lang w:val="en-US"/>
              </w:rPr>
              <w:t>"SKO2"</w:t>
            </w:r>
            <w:r w:rsidRPr="00245166">
              <w:rPr>
                <w:rStyle w:val="af"/>
                <w:lang w:val="en-US"/>
              </w:rPr>
              <w:t>,</w:t>
            </w:r>
            <w:r w:rsidRPr="00245166">
              <w:rPr>
                <w:rStyle w:val="af5"/>
                <w:lang w:val="en-US"/>
              </w:rPr>
              <w:t>"["</w:t>
            </w:r>
            <w:r w:rsidRPr="00245166">
              <w:rPr>
                <w:rStyle w:val="af"/>
                <w:lang w:val="en-US"/>
              </w:rPr>
              <w:t>+sko2+</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sko3=[</w:t>
            </w:r>
            <w:r w:rsidRPr="00245166">
              <w:rPr>
                <w:rStyle w:val="af"/>
                <w:color w:val="0070C0"/>
                <w:lang w:val="en-US"/>
              </w:rPr>
              <w:t>0</w:t>
            </w:r>
            <w:r w:rsidRPr="00245166">
              <w:rPr>
                <w:rStyle w:val="af"/>
                <w:lang w:val="en-US"/>
              </w:rPr>
              <w:t>,</w:t>
            </w:r>
            <w:r w:rsidRPr="00245166">
              <w:rPr>
                <w:rStyle w:val="af"/>
                <w:color w:val="0070C0"/>
                <w:lang w:val="en-US"/>
              </w:rPr>
              <w:t>0</w:t>
            </w:r>
            <w:r w:rsidRPr="00245166">
              <w:rPr>
                <w:rStyle w:val="af"/>
                <w:lang w:val="en-US"/>
              </w:rPr>
              <w:t>,</w:t>
            </w:r>
            <w:r w:rsidRPr="00245166">
              <w:rPr>
                <w:rStyle w:val="af"/>
                <w:color w:val="0070C0"/>
                <w:lang w:val="en-US"/>
              </w:rPr>
              <w:t>0</w:t>
            </w:r>
            <w:r w:rsidRPr="00245166">
              <w:rPr>
                <w:rStyle w:val="af"/>
                <w:lang w:val="en-US"/>
              </w:rPr>
              <w:t>,</w:t>
            </w:r>
            <w:r w:rsidRPr="00245166">
              <w:rPr>
                <w:rStyle w:val="af"/>
                <w:color w:val="0070C0"/>
                <w:lang w:val="en-US"/>
              </w:rPr>
              <w:t>1</w:t>
            </w:r>
            <w:r w:rsidRPr="00245166">
              <w:rPr>
                <w:rStyle w:val="af"/>
                <w:lang w:val="en-US"/>
              </w:rPr>
              <w:t>,</w:t>
            </w:r>
            <w:r w:rsidRPr="00245166">
              <w:rPr>
                <w:rStyle w:val="af"/>
                <w:color w:val="0070C0"/>
                <w:lang w:val="en-US"/>
              </w:rPr>
              <w:t>1</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(Bak,</w:t>
            </w:r>
            <w:r w:rsidRPr="00245166">
              <w:rPr>
                <w:rStyle w:val="af5"/>
                <w:lang w:val="en-US"/>
              </w:rPr>
              <w:t>"SKO3"</w:t>
            </w:r>
            <w:r w:rsidRPr="00245166">
              <w:rPr>
                <w:rStyle w:val="af"/>
                <w:lang w:val="en-US"/>
              </w:rPr>
              <w:t>,</w:t>
            </w:r>
            <w:r w:rsidRPr="00245166">
              <w:rPr>
                <w:rStyle w:val="af5"/>
                <w:lang w:val="en-US"/>
              </w:rPr>
              <w:t>"["</w:t>
            </w:r>
            <w:r w:rsidRPr="00245166">
              <w:rPr>
                <w:rStyle w:val="af"/>
                <w:lang w:val="en-US"/>
              </w:rPr>
              <w:t>+sko3+</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sko4=[</w:t>
            </w:r>
            <w:r w:rsidRPr="00245166">
              <w:rPr>
                <w:rStyle w:val="af"/>
                <w:color w:val="0070C0"/>
                <w:lang w:val="en-US"/>
              </w:rPr>
              <w:t>1</w:t>
            </w:r>
            <w:r w:rsidRPr="00245166">
              <w:rPr>
                <w:rStyle w:val="af"/>
                <w:lang w:val="en-US"/>
              </w:rPr>
              <w:t>,</w:t>
            </w:r>
            <w:r w:rsidRPr="00245166">
              <w:rPr>
                <w:rStyle w:val="af"/>
                <w:color w:val="0070C0"/>
                <w:lang w:val="en-US"/>
              </w:rPr>
              <w:t>1</w:t>
            </w:r>
            <w:r w:rsidRPr="00245166">
              <w:rPr>
                <w:rStyle w:val="af"/>
                <w:lang w:val="en-US"/>
              </w:rPr>
              <w:t>,</w:t>
            </w:r>
            <w:r w:rsidRPr="00245166">
              <w:rPr>
                <w:rStyle w:val="af"/>
                <w:color w:val="0070C0"/>
                <w:lang w:val="en-US"/>
              </w:rPr>
              <w:t>1</w:t>
            </w:r>
            <w:r w:rsidRPr="00245166">
              <w:rPr>
                <w:rStyle w:val="af"/>
                <w:lang w:val="en-US"/>
              </w:rPr>
              <w:t>,</w:t>
            </w:r>
            <w:r w:rsidRPr="00245166">
              <w:rPr>
                <w:rStyle w:val="af"/>
                <w:color w:val="0070C0"/>
                <w:lang w:val="en-US"/>
              </w:rPr>
              <w:t>0</w:t>
            </w:r>
            <w:r w:rsidRPr="00245166">
              <w:rPr>
                <w:rStyle w:val="af"/>
                <w:lang w:val="en-US"/>
              </w:rPr>
              <w:t>,</w:t>
            </w:r>
            <w:r w:rsidRPr="00245166">
              <w:rPr>
                <w:rStyle w:val="af"/>
                <w:color w:val="0070C0"/>
                <w:lang w:val="en-US"/>
              </w:rPr>
              <w:t>0</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(Bak,</w:t>
            </w:r>
            <w:r w:rsidRPr="00245166">
              <w:rPr>
                <w:rStyle w:val="af5"/>
                <w:lang w:val="en-US"/>
              </w:rPr>
              <w:t>"SKO4"</w:t>
            </w:r>
            <w:r w:rsidRPr="00245166">
              <w:rPr>
                <w:rStyle w:val="af"/>
                <w:lang w:val="en-US"/>
              </w:rPr>
              <w:t>,</w:t>
            </w:r>
            <w:r w:rsidRPr="00245166">
              <w:rPr>
                <w:rStyle w:val="af5"/>
                <w:lang w:val="en-US"/>
              </w:rPr>
              <w:t>"["</w:t>
            </w:r>
            <w:r w:rsidRPr="00245166">
              <w:rPr>
                <w:rStyle w:val="af"/>
                <w:lang w:val="en-US"/>
              </w:rPr>
              <w:t>+sko4+</w:t>
            </w:r>
            <w:r w:rsidRPr="00245166">
              <w:rPr>
                <w:rStyle w:val="af5"/>
                <w:lang w:val="en-US"/>
              </w:rPr>
              <w:t>"]"</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tmp = </w:t>
            </w:r>
            <w:r w:rsidRPr="00245166">
              <w:rPr>
                <w:rStyle w:val="af"/>
                <w:b/>
                <w:lang w:val="en-US"/>
              </w:rPr>
              <w:t>min</w:t>
            </w:r>
            <w:r w:rsidRPr="00245166">
              <w:rPr>
                <w:rStyle w:val="af"/>
                <w:lang w:val="en-US"/>
              </w:rPr>
              <w:t>(submodel.Level,submodel.Hv)*submodel.Sv +</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max</w:t>
            </w:r>
            <w:r w:rsidRPr="00245166">
              <w:rPr>
                <w:rStyle w:val="af"/>
                <w:lang w:val="en-US"/>
              </w:rPr>
              <w:t>(</w:t>
            </w:r>
            <w:r w:rsidRPr="00245166">
              <w:rPr>
                <w:rStyle w:val="af"/>
                <w:color w:val="0070C0"/>
                <w:lang w:val="en-US"/>
              </w:rPr>
              <w:t>0</w:t>
            </w:r>
            <w:r w:rsidRPr="00245166">
              <w:rPr>
                <w:rStyle w:val="af"/>
                <w:lang w:val="en-US"/>
              </w:rPr>
              <w:t>,submodel.Level-submodel.Hv)*submodel.Sp;</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(Bak,</w:t>
            </w:r>
            <w:r w:rsidRPr="00245166">
              <w:rPr>
                <w:rStyle w:val="af5"/>
                <w:lang w:val="en-US"/>
              </w:rPr>
              <w:t>"V1"</w:t>
            </w:r>
            <w:r w:rsidRPr="00245166">
              <w:rPr>
                <w:rStyle w:val="af"/>
                <w:lang w:val="en-US"/>
              </w:rPr>
              <w:t>,</w:t>
            </w:r>
            <w:r w:rsidRPr="00245166">
              <w:rPr>
                <w:rStyle w:val="af"/>
                <w:color w:val="0070C0"/>
                <w:lang w:val="en-US"/>
              </w:rPr>
              <w:t>0.2</w:t>
            </w:r>
            <w:r w:rsidRPr="00245166">
              <w:rPr>
                <w:rStyle w:val="af"/>
                <w:lang w:val="en-US"/>
              </w:rPr>
              <w:t>*tmp);</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(Bak,</w:t>
            </w:r>
            <w:r w:rsidRPr="00245166">
              <w:rPr>
                <w:rStyle w:val="af5"/>
                <w:lang w:val="en-US"/>
              </w:rPr>
              <w:t>"V2"</w:t>
            </w:r>
            <w:r w:rsidRPr="00245166">
              <w:rPr>
                <w:rStyle w:val="af"/>
                <w:lang w:val="en-US"/>
              </w:rPr>
              <w:t>,</w:t>
            </w:r>
            <w:r w:rsidRPr="00245166">
              <w:rPr>
                <w:rStyle w:val="af"/>
                <w:color w:val="0070C0"/>
                <w:lang w:val="en-US"/>
              </w:rPr>
              <w:t>0.8</w:t>
            </w:r>
            <w:r w:rsidRPr="00245166">
              <w:rPr>
                <w:rStyle w:val="af"/>
                <w:lang w:val="en-US"/>
              </w:rPr>
              <w:t>*tmp);</w:t>
            </w:r>
          </w:p>
          <w:p w:rsidR="00610DAF" w:rsidRPr="00245166" w:rsidRDefault="00610DAF" w:rsidP="00610DAF">
            <w:pPr>
              <w:pStyle w:val="0"/>
              <w:rPr>
                <w:rStyle w:val="af"/>
                <w:lang w:val="en-US"/>
              </w:rPr>
            </w:pPr>
            <w:r w:rsidRPr="00245166">
              <w:rPr>
                <w:rStyle w:val="af"/>
                <w:lang w:val="en-US"/>
              </w:rPr>
              <w:t xml:space="preserve"> </w:t>
            </w:r>
            <w:r w:rsidRPr="00245166">
              <w:rPr>
                <w:rStyle w:val="af"/>
                <w:b/>
                <w:lang w:val="en-US"/>
              </w:rPr>
              <w:t>setpropevalstring</w:t>
            </w:r>
            <w:r w:rsidRPr="00245166">
              <w:rPr>
                <w:rStyle w:val="af"/>
                <w:lang w:val="en-US"/>
              </w:rPr>
              <w:t>(Bak,</w:t>
            </w:r>
            <w:r w:rsidRPr="00245166">
              <w:rPr>
                <w:rStyle w:val="af5"/>
                <w:lang w:val="en-US"/>
              </w:rPr>
              <w:t>"V3"</w:t>
            </w:r>
            <w:r w:rsidRPr="00245166">
              <w:rPr>
                <w:rStyle w:val="af"/>
                <w:lang w:val="en-US"/>
              </w:rPr>
              <w:t xml:space="preserve">,submodel.Vv+submodel.Vp-tmp);       </w:t>
            </w:r>
          </w:p>
          <w:p w:rsidR="00610DAF" w:rsidRPr="00245166" w:rsidRDefault="00610DAF" w:rsidP="00610DAF">
            <w:pPr>
              <w:pStyle w:val="0"/>
              <w:rPr>
                <w:rStyle w:val="af"/>
                <w:lang w:val="en-US"/>
              </w:rPr>
            </w:pPr>
            <w:r w:rsidRPr="00245166">
              <w:rPr>
                <w:rStyle w:val="af"/>
                <w:lang w:val="en-US"/>
              </w:rPr>
              <w:t xml:space="preserve">  </w:t>
            </w:r>
          </w:p>
          <w:p w:rsidR="00610DAF" w:rsidRPr="00245166" w:rsidRDefault="00610DAF" w:rsidP="00610DAF">
            <w:pPr>
              <w:pStyle w:val="0"/>
              <w:rPr>
                <w:rStyle w:val="af"/>
                <w:lang w:val="en-US"/>
              </w:rPr>
            </w:pPr>
            <w:r w:rsidRPr="00245166">
              <w:rPr>
                <w:rStyle w:val="af"/>
                <w:lang w:val="en-US"/>
              </w:rPr>
              <w:t xml:space="preserve"> InitObject(Bak);</w:t>
            </w:r>
          </w:p>
          <w:p w:rsidR="00D35185" w:rsidRPr="00245166" w:rsidRDefault="00610DAF" w:rsidP="00610DAF">
            <w:pPr>
              <w:pStyle w:val="0"/>
              <w:rPr>
                <w:b/>
                <w:lang w:val="en-US"/>
              </w:rPr>
            </w:pPr>
            <w:r w:rsidRPr="00245166">
              <w:rPr>
                <w:rStyle w:val="af"/>
                <w:b/>
                <w:lang w:val="en-US"/>
              </w:rPr>
              <w:t>end;</w:t>
            </w:r>
          </w:p>
        </w:tc>
      </w:tr>
    </w:tbl>
    <w:p w:rsidR="00430A84" w:rsidRPr="00245166" w:rsidRDefault="007D1FCE" w:rsidP="007D1FCE">
      <w:pPr>
        <w:rPr>
          <w:lang w:val="en-US"/>
        </w:rPr>
      </w:pPr>
      <w:r w:rsidRPr="00245166">
        <w:rPr>
          <w:lang w:val="en-US"/>
        </w:rPr>
        <w:lastRenderedPageBreak/>
        <w:t xml:space="preserve">Enter the following </w:t>
      </w:r>
      <w:r w:rsidR="007A03C8" w:rsidRPr="00245166">
        <w:rPr>
          <w:lang w:val="en-US"/>
        </w:rPr>
        <w:t>string</w:t>
      </w:r>
      <w:r w:rsidRPr="00245166">
        <w:rPr>
          <w:lang w:val="en-US"/>
        </w:rPr>
        <w:t>s for calculation of submodel parameters after the initialization block:</w:t>
      </w:r>
    </w:p>
    <w:tbl>
      <w:tblPr>
        <w:tblStyle w:val="af1"/>
        <w:tblW w:w="0" w:type="auto"/>
        <w:tblLook w:val="04A0" w:firstRow="1" w:lastRow="0" w:firstColumn="1" w:lastColumn="0" w:noHBand="0" w:noVBand="1"/>
      </w:tblPr>
      <w:tblGrid>
        <w:gridCol w:w="10199"/>
      </w:tblGrid>
      <w:tr w:rsidR="008A78EC" w:rsidRPr="00245166" w:rsidTr="008A78EC">
        <w:tc>
          <w:tcPr>
            <w:tcW w:w="10420" w:type="dxa"/>
            <w:tcBorders>
              <w:top w:val="nil"/>
              <w:bottom w:val="nil"/>
              <w:right w:val="nil"/>
            </w:tcBorders>
          </w:tcPr>
          <w:p w:rsidR="00610DAF" w:rsidRPr="00245166" w:rsidRDefault="00610DAF" w:rsidP="00610DAF">
            <w:pPr>
              <w:pStyle w:val="0"/>
              <w:rPr>
                <w:rStyle w:val="af"/>
                <w:lang w:val="en-US"/>
              </w:rPr>
            </w:pPr>
            <w:r w:rsidRPr="00245166">
              <w:rPr>
                <w:rStyle w:val="af"/>
                <w:lang w:val="en-US"/>
              </w:rPr>
              <w:t>submodel._G = Tube.G*</w:t>
            </w:r>
            <w:r w:rsidRPr="00245166">
              <w:rPr>
                <w:rStyle w:val="af"/>
                <w:color w:val="0070C0"/>
                <w:lang w:val="en-US"/>
              </w:rPr>
              <w:t>3.6</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submodel._w = Tube.q[</w:t>
            </w:r>
            <w:r w:rsidRPr="00245166">
              <w:rPr>
                <w:rStyle w:val="af"/>
                <w:color w:val="0070C0"/>
                <w:lang w:val="en-US"/>
              </w:rPr>
              <w:t>1</w:t>
            </w:r>
            <w:r w:rsidRPr="00245166">
              <w:rPr>
                <w:rStyle w:val="af"/>
                <w:lang w:val="en-US"/>
              </w:rPr>
              <w:t>]/submodel.S;</w:t>
            </w:r>
          </w:p>
          <w:p w:rsidR="00610DAF" w:rsidRPr="00245166" w:rsidRDefault="00610DAF" w:rsidP="00610DAF">
            <w:pPr>
              <w:pStyle w:val="0"/>
              <w:rPr>
                <w:rStyle w:val="af"/>
                <w:lang w:val="en-US"/>
              </w:rPr>
            </w:pPr>
            <w:r w:rsidRPr="00245166">
              <w:rPr>
                <w:rStyle w:val="af"/>
                <w:lang w:val="en-US"/>
              </w:rPr>
              <w:t xml:space="preserve"> submodel._Tin = Tube._Tvh;</w:t>
            </w:r>
          </w:p>
          <w:p w:rsidR="00610DAF" w:rsidRPr="00245166" w:rsidRDefault="00610DAF" w:rsidP="00610DAF">
            <w:pPr>
              <w:pStyle w:val="0"/>
              <w:rPr>
                <w:rStyle w:val="af"/>
                <w:lang w:val="en-US"/>
              </w:rPr>
            </w:pPr>
            <w:r w:rsidRPr="00245166">
              <w:rPr>
                <w:rStyle w:val="af"/>
                <w:lang w:val="en-US"/>
              </w:rPr>
              <w:t xml:space="preserve"> submodel._Tou = Tube._Tvyh;</w:t>
            </w:r>
          </w:p>
          <w:p w:rsidR="00610DAF" w:rsidRPr="00245166" w:rsidRDefault="00610DAF" w:rsidP="00610DAF">
            <w:pPr>
              <w:pStyle w:val="0"/>
              <w:rPr>
                <w:rStyle w:val="af"/>
                <w:lang w:val="en-US"/>
              </w:rPr>
            </w:pPr>
            <w:r w:rsidRPr="00245166">
              <w:rPr>
                <w:rStyle w:val="af"/>
                <w:lang w:val="en-US"/>
              </w:rPr>
              <w:t xml:space="preserve"> submodel._dPtr = </w:t>
            </w:r>
            <w:r w:rsidRPr="00245166">
              <w:rPr>
                <w:rStyle w:val="af"/>
                <w:b/>
                <w:lang w:val="en-US"/>
              </w:rPr>
              <w:t>abs</w:t>
            </w:r>
            <w:r w:rsidRPr="00245166">
              <w:rPr>
                <w:rStyle w:val="af"/>
                <w:lang w:val="en-US"/>
              </w:rPr>
              <w:t>(Tube._Pvh-Tube._Pvyh);</w:t>
            </w:r>
          </w:p>
          <w:p w:rsidR="00610DAF" w:rsidRPr="00245166" w:rsidRDefault="00610DAF" w:rsidP="00610DAF">
            <w:pPr>
              <w:pStyle w:val="0"/>
              <w:rPr>
                <w:rStyle w:val="af"/>
                <w:lang w:val="en-US"/>
              </w:rPr>
            </w:pPr>
            <w:r w:rsidRPr="00245166">
              <w:rPr>
                <w:rStyle w:val="af"/>
                <w:lang w:val="en-US"/>
              </w:rPr>
              <w:t xml:space="preserve"> submodel._Q = Tube._Qto*</w:t>
            </w:r>
            <w:r w:rsidRPr="00245166">
              <w:rPr>
                <w:rStyle w:val="af"/>
                <w:color w:val="0070C0"/>
                <w:lang w:val="en-US"/>
              </w:rPr>
              <w:t>4.182e-3</w:t>
            </w:r>
            <w:r w:rsidRPr="00245166">
              <w:rPr>
                <w:rStyle w:val="af"/>
                <w:lang w:val="en-US"/>
              </w:rPr>
              <w:t>;</w:t>
            </w:r>
          </w:p>
          <w:p w:rsidR="00610DAF" w:rsidRPr="00245166" w:rsidRDefault="00610DAF" w:rsidP="00610DAF">
            <w:pPr>
              <w:pStyle w:val="0"/>
              <w:rPr>
                <w:rStyle w:val="af"/>
                <w:lang w:val="en-US"/>
              </w:rPr>
            </w:pPr>
            <w:r w:rsidRPr="00245166">
              <w:rPr>
                <w:rStyle w:val="af"/>
                <w:lang w:val="en-US"/>
              </w:rPr>
              <w:t xml:space="preserve"> submodel._Qf = submodel._Q/submodel.F;</w:t>
            </w:r>
          </w:p>
          <w:p w:rsidR="00610DAF" w:rsidRPr="00245166" w:rsidRDefault="00610DAF" w:rsidP="00610DAF">
            <w:pPr>
              <w:pStyle w:val="0"/>
              <w:rPr>
                <w:rStyle w:val="af"/>
                <w:lang w:val="en-US"/>
              </w:rPr>
            </w:pPr>
            <w:r w:rsidRPr="00245166">
              <w:rPr>
                <w:rStyle w:val="af"/>
                <w:lang w:val="en-US"/>
              </w:rPr>
              <w:t xml:space="preserve"> submodel._dTou = Bak.Tpar_-Tube._Tvyh;   </w:t>
            </w:r>
          </w:p>
          <w:p w:rsidR="00610DAF" w:rsidRPr="00245166" w:rsidRDefault="00610DAF" w:rsidP="00610DAF">
            <w:pPr>
              <w:pStyle w:val="0"/>
              <w:rPr>
                <w:rStyle w:val="af"/>
                <w:lang w:val="en-US"/>
              </w:rPr>
            </w:pPr>
            <w:r w:rsidRPr="00245166">
              <w:rPr>
                <w:rStyle w:val="af"/>
                <w:lang w:val="en-US"/>
              </w:rPr>
              <w:t xml:space="preserve">  </w:t>
            </w:r>
          </w:p>
          <w:p w:rsidR="00610DAF" w:rsidRPr="00245166" w:rsidRDefault="00610DAF" w:rsidP="00610DAF">
            <w:pPr>
              <w:pStyle w:val="0"/>
              <w:rPr>
                <w:rStyle w:val="af"/>
                <w:lang w:val="en-US"/>
              </w:rPr>
            </w:pPr>
            <w:r w:rsidRPr="00245166">
              <w:rPr>
                <w:rStyle w:val="af"/>
                <w:lang w:val="en-US"/>
              </w:rPr>
              <w:t xml:space="preserve"> submodel._Level = Bak.L;</w:t>
            </w:r>
          </w:p>
          <w:p w:rsidR="00610DAF" w:rsidRPr="00245166" w:rsidRDefault="00610DAF" w:rsidP="00610DAF">
            <w:pPr>
              <w:pStyle w:val="0"/>
              <w:rPr>
                <w:rStyle w:val="af"/>
                <w:lang w:val="en-US"/>
              </w:rPr>
            </w:pPr>
            <w:r w:rsidRPr="00245166">
              <w:rPr>
                <w:rStyle w:val="af"/>
                <w:lang w:val="en-US"/>
              </w:rPr>
              <w:t xml:space="preserve"> submodel._Ts = Bak.Tpar_;</w:t>
            </w:r>
          </w:p>
          <w:p w:rsidR="00610DAF" w:rsidRPr="00245166" w:rsidRDefault="00610DAF" w:rsidP="00610DAF">
            <w:pPr>
              <w:pStyle w:val="0"/>
              <w:rPr>
                <w:rStyle w:val="af"/>
                <w:lang w:val="en-US"/>
              </w:rPr>
            </w:pPr>
            <w:r w:rsidRPr="00245166">
              <w:rPr>
                <w:rStyle w:val="af"/>
                <w:lang w:val="en-US"/>
              </w:rPr>
              <w:t xml:space="preserve"> submodel._Ps = Bak.P_;</w:t>
            </w:r>
          </w:p>
          <w:p w:rsidR="00610DAF" w:rsidRPr="00245166" w:rsidRDefault="00610DAF" w:rsidP="00610DAF">
            <w:pPr>
              <w:pStyle w:val="0"/>
              <w:rPr>
                <w:rStyle w:val="af"/>
                <w:lang w:val="en-US"/>
              </w:rPr>
            </w:pPr>
            <w:r w:rsidRPr="00245166">
              <w:rPr>
                <w:rStyle w:val="af"/>
                <w:lang w:val="en-US"/>
              </w:rPr>
              <w:t xml:space="preserve"> submodel._Ts = Bak.Tpar_;</w:t>
            </w:r>
          </w:p>
          <w:p w:rsidR="008A78EC" w:rsidRPr="00245166" w:rsidRDefault="00610DAF" w:rsidP="00610DAF">
            <w:pPr>
              <w:pStyle w:val="0"/>
              <w:rPr>
                <w:lang w:val="en-US"/>
              </w:rPr>
            </w:pPr>
            <w:r w:rsidRPr="00245166">
              <w:rPr>
                <w:rStyle w:val="af"/>
                <w:lang w:val="en-US"/>
              </w:rPr>
              <w:t xml:space="preserve"> submodel._Ts = Bak.Tpar_;</w:t>
            </w:r>
          </w:p>
        </w:tc>
      </w:tr>
    </w:tbl>
    <w:p w:rsidR="007D1FCE" w:rsidRPr="00245166" w:rsidRDefault="007D1FCE" w:rsidP="007D1FCE">
      <w:pPr>
        <w:rPr>
          <w:lang w:val="en-US"/>
        </w:rPr>
      </w:pPr>
      <w:bookmarkStart w:id="24" w:name="_Toc369869671"/>
      <w:r w:rsidRPr="00245166">
        <w:rPr>
          <w:lang w:val="en-US"/>
        </w:rPr>
        <w:t>If everything has been correctly set the submodel has been programmed at that.</w:t>
      </w:r>
    </w:p>
    <w:p w:rsidR="007D1FCE" w:rsidRPr="00245166" w:rsidRDefault="007D1FCE" w:rsidP="007D1FCE">
      <w:pPr>
        <w:pStyle w:val="3"/>
        <w:rPr>
          <w:bCs w:val="0"/>
          <w:lang w:val="en-US"/>
        </w:rPr>
      </w:pPr>
      <w:bookmarkStart w:id="25" w:name="_Toc407108157"/>
      <w:bookmarkEnd w:id="24"/>
      <w:r w:rsidRPr="00245166">
        <w:rPr>
          <w:bCs w:val="0"/>
          <w:lang w:val="en-US"/>
        </w:rPr>
        <w:t>Display of parameters in diagram window</w:t>
      </w:r>
      <w:bookmarkEnd w:id="25"/>
    </w:p>
    <w:p w:rsidR="00F615E0" w:rsidRPr="00245166" w:rsidRDefault="00F615E0" w:rsidP="00F615E0">
      <w:pPr>
        <w:rPr>
          <w:lang w:val="en-US"/>
        </w:rPr>
      </w:pPr>
      <w:r w:rsidRPr="00245166">
        <w:rPr>
          <w:lang w:val="en-US"/>
        </w:rPr>
        <w:t xml:space="preserve">Display pressure and level in the tank, </w:t>
      </w:r>
      <w:r w:rsidR="00035AED" w:rsidRPr="00245166">
        <w:rPr>
          <w:lang w:val="en-US"/>
        </w:rPr>
        <w:t>flow</w:t>
      </w:r>
      <w:r w:rsidRPr="00245166">
        <w:rPr>
          <w:lang w:val="en-US"/>
        </w:rPr>
        <w:t xml:space="preserve"> for heated water channel at the nested level. Enter P,</w:t>
      </w:r>
      <w:r w:rsidR="00C2311D" w:rsidRPr="00245166">
        <w:rPr>
          <w:lang w:val="en-US"/>
        </w:rPr>
        <w:t xml:space="preserve"> </w:t>
      </w:r>
      <w:r w:rsidRPr="00245166">
        <w:rPr>
          <w:lang w:val="en-US"/>
        </w:rPr>
        <w:t>H,</w:t>
      </w:r>
      <w:r w:rsidR="00C2311D" w:rsidRPr="00245166">
        <w:rPr>
          <w:lang w:val="en-US"/>
        </w:rPr>
        <w:t xml:space="preserve"> </w:t>
      </w:r>
      <w:r w:rsidRPr="00245166">
        <w:rPr>
          <w:lang w:val="en-US"/>
        </w:rPr>
        <w:t>T parameters</w:t>
      </w:r>
      <w:r w:rsidR="00721D48" w:rsidRPr="00245166">
        <w:rPr>
          <w:lang w:val="en-US"/>
        </w:rPr>
        <w:t xml:space="preserve"> </w:t>
      </w:r>
      <w:r w:rsidRPr="00245166">
        <w:rPr>
          <w:lang w:val="en-US"/>
        </w:rPr>
        <w:t xml:space="preserve">for nodes, G – for channels and most parameters for the tank, see </w:t>
      </w:r>
      <w:r w:rsidR="001F0595">
        <w:fldChar w:fldCharType="begin" w:fldLock="1"/>
      </w:r>
      <w:r w:rsidR="001F0595" w:rsidRPr="00D63229">
        <w:rPr>
          <w:lang w:val="en-US"/>
        </w:rPr>
        <w:instrText xml:space="preserve"> REF _Ref282019495 \h  \* MERGEFORMAT </w:instrText>
      </w:r>
      <w:r w:rsidR="001F0595">
        <w:fldChar w:fldCharType="separate"/>
      </w:r>
      <w:r w:rsidR="003C1F99" w:rsidRPr="00245166">
        <w:rPr>
          <w:lang w:val="en-US"/>
        </w:rPr>
        <w:t>Figure 62</w:t>
      </w:r>
      <w:r w:rsidR="001F0595">
        <w:fldChar w:fldCharType="end"/>
      </w:r>
      <w:r w:rsidRPr="00245166">
        <w:rPr>
          <w:lang w:val="en-US"/>
        </w:rPr>
        <w:t>.</w:t>
      </w:r>
    </w:p>
    <w:p w:rsidR="00610DAF" w:rsidRPr="00245166" w:rsidRDefault="00610DAF" w:rsidP="00F615E0">
      <w:pPr>
        <w:rPr>
          <w:lang w:val="en-US"/>
        </w:rPr>
      </w:pPr>
    </w:p>
    <w:p w:rsidR="003730F3" w:rsidRPr="00245166" w:rsidRDefault="00027C1D" w:rsidP="003730F3">
      <w:pPr>
        <w:pStyle w:val="a8"/>
        <w:rPr>
          <w:lang w:val="en-US"/>
        </w:rPr>
      </w:pPr>
      <w:r w:rsidRPr="00245166">
        <w:rPr>
          <w:noProof/>
        </w:rPr>
        <w:drawing>
          <wp:inline distT="0" distB="0" distL="0" distR="0">
            <wp:extent cx="4743449" cy="39433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743449" cy="3943350"/>
                    </a:xfrm>
                    <a:prstGeom prst="rect">
                      <a:avLst/>
                    </a:prstGeom>
                    <a:noFill/>
                    <a:ln>
                      <a:noFill/>
                    </a:ln>
                  </pic:spPr>
                </pic:pic>
              </a:graphicData>
            </a:graphic>
          </wp:inline>
        </w:drawing>
      </w:r>
    </w:p>
    <w:p w:rsidR="00F615E0" w:rsidRPr="00245166" w:rsidRDefault="00F615E0" w:rsidP="00F615E0">
      <w:pPr>
        <w:pStyle w:val="a4"/>
        <w:rPr>
          <w:bCs w:val="0"/>
          <w:szCs w:val="24"/>
          <w:lang w:val="en-US"/>
        </w:rPr>
      </w:pPr>
      <w:bookmarkStart w:id="26" w:name="_Toc369869672"/>
      <w:bookmarkStart w:id="27" w:name="_Ref282019495"/>
      <w:bookmarkStart w:id="28" w:name="_Toc291248684"/>
      <w:r w:rsidRPr="00245166">
        <w:rPr>
          <w:bCs w:val="0"/>
          <w:szCs w:val="24"/>
          <w:lang w:val="en-US"/>
        </w:rPr>
        <w:lastRenderedPageBreak/>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62</w:t>
      </w:r>
      <w:r w:rsidR="00C156F5" w:rsidRPr="00245166">
        <w:rPr>
          <w:bCs w:val="0"/>
          <w:szCs w:val="24"/>
          <w:lang w:val="en-US"/>
        </w:rPr>
        <w:fldChar w:fldCharType="end"/>
      </w:r>
      <w:r w:rsidRPr="00245166">
        <w:rPr>
          <w:bCs w:val="0"/>
          <w:szCs w:val="24"/>
          <w:lang w:val="en-US"/>
        </w:rPr>
        <w:t>. Parameters on PND-1 heater diagram</w:t>
      </w:r>
    </w:p>
    <w:p w:rsidR="00F615E0" w:rsidRPr="00245166" w:rsidRDefault="00F615E0" w:rsidP="00F615E0">
      <w:pPr>
        <w:pStyle w:val="3"/>
        <w:rPr>
          <w:bCs w:val="0"/>
          <w:lang w:val="en-US"/>
        </w:rPr>
      </w:pPr>
      <w:bookmarkStart w:id="29" w:name="_Toc407108158"/>
      <w:bookmarkEnd w:id="26"/>
      <w:bookmarkEnd w:id="27"/>
      <w:bookmarkEnd w:id="28"/>
      <w:r w:rsidRPr="00245166">
        <w:rPr>
          <w:bCs w:val="0"/>
          <w:lang w:val="en-US"/>
        </w:rPr>
        <w:t>Properties of boundary nodes</w:t>
      </w:r>
      <w:r w:rsidR="007A03C8" w:rsidRPr="00245166">
        <w:rPr>
          <w:bCs w:val="0"/>
          <w:lang w:val="en-US"/>
        </w:rPr>
        <w:t>, channels</w:t>
      </w:r>
      <w:r w:rsidRPr="00245166">
        <w:rPr>
          <w:bCs w:val="0"/>
          <w:lang w:val="en-US"/>
        </w:rPr>
        <w:t xml:space="preserve"> and other elements of PND-1 model</w:t>
      </w:r>
      <w:bookmarkEnd w:id="29"/>
    </w:p>
    <w:p w:rsidR="008E594C" w:rsidRPr="00245166" w:rsidRDefault="008E594C" w:rsidP="008E594C">
      <w:pPr>
        <w:rPr>
          <w:lang w:val="en-US"/>
        </w:rPr>
      </w:pPr>
      <w:r w:rsidRPr="00245166">
        <w:rPr>
          <w:lang w:val="en-US"/>
        </w:rPr>
        <w:t>Initialize the diagram in order to check correctness of the entered code and set values for properties of elements inside the submodel (those ones which are set programmatically in the initialization block).</w:t>
      </w:r>
    </w:p>
    <w:p w:rsidR="003730F3" w:rsidRPr="00245166" w:rsidRDefault="008E594C" w:rsidP="008E594C">
      <w:pPr>
        <w:rPr>
          <w:lang w:val="en-US"/>
        </w:rPr>
      </w:pPr>
      <w:r w:rsidRPr="00245166">
        <w:rPr>
          <w:lang w:val="en-US"/>
        </w:rPr>
        <w:t>Set the following properties manually for elements of PND-1 model:</w:t>
      </w:r>
    </w:p>
    <w:tbl>
      <w:tblPr>
        <w:tblStyle w:val="af1"/>
        <w:tblW w:w="0" w:type="auto"/>
        <w:tblLook w:val="04A0" w:firstRow="1" w:lastRow="0" w:firstColumn="1" w:lastColumn="0" w:noHBand="0" w:noVBand="1"/>
      </w:tblPr>
      <w:tblGrid>
        <w:gridCol w:w="3151"/>
        <w:gridCol w:w="7043"/>
      </w:tblGrid>
      <w:tr w:rsidR="00A41FA2" w:rsidRPr="00245166" w:rsidTr="00CB02C6">
        <w:tc>
          <w:tcPr>
            <w:tcW w:w="3227" w:type="dxa"/>
          </w:tcPr>
          <w:p w:rsidR="00A41FA2" w:rsidRPr="00245166" w:rsidRDefault="00B41DCD" w:rsidP="00B41DCD">
            <w:pPr>
              <w:pStyle w:val="Iauiue0ii"/>
              <w:rPr>
                <w:szCs w:val="24"/>
                <w:lang w:val="en-US"/>
              </w:rPr>
            </w:pPr>
            <w:r w:rsidRPr="00245166">
              <w:rPr>
                <w:szCs w:val="24"/>
                <w:lang w:val="en-US"/>
              </w:rPr>
              <w:t>Steam supply channel</w:t>
            </w:r>
          </w:p>
        </w:tc>
        <w:tc>
          <w:tcPr>
            <w:tcW w:w="7193" w:type="dxa"/>
          </w:tcPr>
          <w:p w:rsidR="00B41DCD" w:rsidRPr="00245166" w:rsidRDefault="00B41DCD" w:rsidP="00B41DCD">
            <w:pPr>
              <w:pStyle w:val="Iauiue0ii"/>
              <w:rPr>
                <w:szCs w:val="24"/>
                <w:lang w:val="en-US"/>
              </w:rPr>
            </w:pPr>
            <w:r w:rsidRPr="00245166">
              <w:rPr>
                <w:szCs w:val="24"/>
                <w:lang w:val="en-US"/>
              </w:rPr>
              <w:t xml:space="preserve">Hydraulic diameter: </w:t>
            </w:r>
            <w:r w:rsidR="002F0FFB">
              <w:rPr>
                <w:b/>
                <w:szCs w:val="24"/>
                <w:lang w:val="en-US"/>
              </w:rPr>
              <w:t>“</w:t>
            </w:r>
            <w:r w:rsidRPr="00245166">
              <w:rPr>
                <w:b/>
                <w:szCs w:val="24"/>
                <w:lang w:val="en-US"/>
              </w:rPr>
              <w:t>0.4</w:t>
            </w:r>
            <w:r w:rsidR="002F0FFB">
              <w:rPr>
                <w:b/>
                <w:szCs w:val="24"/>
                <w:lang w:val="en-US"/>
              </w:rPr>
              <w:t>”</w:t>
            </w:r>
          </w:p>
          <w:p w:rsidR="00B41DCD" w:rsidRPr="00245166" w:rsidRDefault="009171FE" w:rsidP="00B41DCD">
            <w:pPr>
              <w:pStyle w:val="Iauiue0ii"/>
              <w:rPr>
                <w:b/>
                <w:szCs w:val="24"/>
                <w:lang w:val="en-US"/>
              </w:rPr>
            </w:pPr>
            <w:r w:rsidRPr="00245166">
              <w:rPr>
                <w:szCs w:val="24"/>
                <w:lang w:val="en-US"/>
              </w:rPr>
              <w:t>Flow area</w:t>
            </w:r>
            <w:r w:rsidR="00B41DCD" w:rsidRPr="00245166">
              <w:rPr>
                <w:szCs w:val="24"/>
                <w:lang w:val="en-US"/>
              </w:rPr>
              <w:t xml:space="preserve">: </w:t>
            </w:r>
            <w:r w:rsidR="002F0FFB">
              <w:rPr>
                <w:b/>
                <w:szCs w:val="24"/>
                <w:lang w:val="en-US"/>
              </w:rPr>
              <w:t>“</w:t>
            </w:r>
            <w:r w:rsidR="00B41DCD" w:rsidRPr="00245166">
              <w:rPr>
                <w:b/>
                <w:szCs w:val="24"/>
                <w:lang w:val="en-US"/>
              </w:rPr>
              <w:t>0.12567</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Direct local resistance: </w:t>
            </w:r>
            <w:r w:rsidR="002F0FFB">
              <w:rPr>
                <w:b/>
                <w:szCs w:val="24"/>
                <w:lang w:val="en-US"/>
              </w:rPr>
              <w:t>“</w:t>
            </w:r>
            <w:r w:rsidRPr="00245166">
              <w:rPr>
                <w:b/>
                <w:szCs w:val="24"/>
                <w:lang w:val="en-US"/>
              </w:rPr>
              <w:t>10</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Reverse local resistance: </w:t>
            </w:r>
            <w:r w:rsidR="002F0FFB">
              <w:rPr>
                <w:b/>
                <w:szCs w:val="24"/>
                <w:lang w:val="en-US"/>
              </w:rPr>
              <w:t>“</w:t>
            </w:r>
            <w:r w:rsidRPr="00245166">
              <w:rPr>
                <w:b/>
                <w:szCs w:val="24"/>
                <w:lang w:val="en-US"/>
              </w:rPr>
              <w:t>10</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Wall Thickness: </w:t>
            </w:r>
            <w:r w:rsidR="002F0FFB">
              <w:rPr>
                <w:b/>
                <w:szCs w:val="24"/>
                <w:lang w:val="en-US"/>
              </w:rPr>
              <w:t>“</w:t>
            </w:r>
            <w:r w:rsidRPr="00245166">
              <w:rPr>
                <w:b/>
                <w:szCs w:val="24"/>
                <w:lang w:val="en-US"/>
              </w:rPr>
              <w:t>0.005</w:t>
            </w:r>
            <w:r w:rsidR="002F0FFB">
              <w:rPr>
                <w:b/>
                <w:szCs w:val="24"/>
                <w:lang w:val="en-US"/>
              </w:rPr>
              <w:t>”</w:t>
            </w:r>
          </w:p>
          <w:p w:rsidR="00B41DCD" w:rsidRPr="00245166" w:rsidRDefault="00B41DCD" w:rsidP="00B41DCD">
            <w:pPr>
              <w:pStyle w:val="Iauiue0ii"/>
              <w:rPr>
                <w:szCs w:val="24"/>
                <w:lang w:val="en-US"/>
              </w:rPr>
            </w:pPr>
            <w:r w:rsidRPr="00245166">
              <w:rPr>
                <w:szCs w:val="24"/>
                <w:lang w:val="en-US"/>
              </w:rPr>
              <w:t xml:space="preserve">Heat transfer surface: </w:t>
            </w:r>
            <w:r w:rsidR="002F0FFB">
              <w:rPr>
                <w:b/>
                <w:szCs w:val="24"/>
                <w:lang w:val="en-US"/>
              </w:rPr>
              <w:t>“</w:t>
            </w:r>
            <w:r w:rsidRPr="00245166">
              <w:rPr>
                <w:b/>
                <w:szCs w:val="24"/>
                <w:lang w:val="en-US"/>
              </w:rPr>
              <w:t>6.28319</w:t>
            </w:r>
            <w:r w:rsidR="002F0FFB">
              <w:rPr>
                <w:b/>
                <w:szCs w:val="24"/>
                <w:lang w:val="en-US"/>
              </w:rPr>
              <w:t>”</w:t>
            </w:r>
          </w:p>
          <w:p w:rsidR="00A41FA2" w:rsidRPr="00245166" w:rsidRDefault="00B41DCD" w:rsidP="002F0FFB">
            <w:pPr>
              <w:pStyle w:val="Iauiue0ii"/>
              <w:rPr>
                <w:szCs w:val="24"/>
                <w:lang w:val="en-US"/>
              </w:rPr>
            </w:pPr>
            <w:r w:rsidRPr="00245166">
              <w:rPr>
                <w:szCs w:val="24"/>
                <w:lang w:val="en-US"/>
              </w:rPr>
              <w:t>Length</w:t>
            </w:r>
            <w:r w:rsidR="002F0FFB">
              <w:rPr>
                <w:szCs w:val="24"/>
                <w:lang w:val="en-US"/>
              </w:rPr>
              <w:t>:</w:t>
            </w:r>
            <w:r w:rsidRPr="00245166">
              <w:rPr>
                <w:szCs w:val="24"/>
                <w:lang w:val="en-US"/>
              </w:rPr>
              <w:t xml:space="preserve"> </w:t>
            </w:r>
            <w:r w:rsidR="002F0FFB">
              <w:rPr>
                <w:b/>
                <w:szCs w:val="24"/>
                <w:lang w:val="en-US"/>
              </w:rPr>
              <w:t>“</w:t>
            </w:r>
            <w:r w:rsidRPr="00245166">
              <w:rPr>
                <w:b/>
                <w:szCs w:val="24"/>
                <w:lang w:val="en-US"/>
              </w:rPr>
              <w:t>5.0</w:t>
            </w:r>
            <w:r w:rsidR="002F0FFB">
              <w:rPr>
                <w:b/>
                <w:szCs w:val="24"/>
                <w:lang w:val="en-US"/>
              </w:rPr>
              <w:t>”</w:t>
            </w:r>
          </w:p>
        </w:tc>
      </w:tr>
      <w:tr w:rsidR="00A41FA2" w:rsidRPr="00245166" w:rsidTr="00CB02C6">
        <w:tc>
          <w:tcPr>
            <w:tcW w:w="3227" w:type="dxa"/>
          </w:tcPr>
          <w:p w:rsidR="00A41FA2" w:rsidRPr="00245166" w:rsidRDefault="00B41DCD" w:rsidP="00B41DCD">
            <w:pPr>
              <w:pStyle w:val="Iauiue0ii"/>
              <w:rPr>
                <w:szCs w:val="24"/>
                <w:lang w:val="en-US"/>
              </w:rPr>
            </w:pPr>
            <w:r w:rsidRPr="00245166">
              <w:rPr>
                <w:szCs w:val="24"/>
                <w:lang w:val="en-US"/>
              </w:rPr>
              <w:t>Condensate drain channel</w:t>
            </w:r>
          </w:p>
        </w:tc>
        <w:tc>
          <w:tcPr>
            <w:tcW w:w="7193" w:type="dxa"/>
          </w:tcPr>
          <w:p w:rsidR="00B41DCD" w:rsidRPr="00245166" w:rsidRDefault="00B41DCD" w:rsidP="00B41DCD">
            <w:pPr>
              <w:pStyle w:val="Iauiue0ii"/>
              <w:rPr>
                <w:szCs w:val="24"/>
                <w:lang w:val="en-US"/>
              </w:rPr>
            </w:pPr>
            <w:r w:rsidRPr="00245166">
              <w:rPr>
                <w:szCs w:val="24"/>
                <w:lang w:val="en-US"/>
              </w:rPr>
              <w:t xml:space="preserve">Hydraulic diameter: </w:t>
            </w:r>
            <w:r w:rsidR="002F0FFB">
              <w:rPr>
                <w:b/>
                <w:szCs w:val="24"/>
                <w:lang w:val="en-US"/>
              </w:rPr>
              <w:t>“</w:t>
            </w:r>
            <w:r w:rsidRPr="00245166">
              <w:rPr>
                <w:b/>
                <w:szCs w:val="24"/>
                <w:lang w:val="en-US"/>
              </w:rPr>
              <w:t>0.1</w:t>
            </w:r>
            <w:r w:rsidR="002F0FFB">
              <w:rPr>
                <w:b/>
                <w:szCs w:val="24"/>
                <w:lang w:val="en-US"/>
              </w:rPr>
              <w:t>”</w:t>
            </w:r>
          </w:p>
          <w:p w:rsidR="00B41DCD" w:rsidRPr="00245166" w:rsidRDefault="009171FE" w:rsidP="00B41DCD">
            <w:pPr>
              <w:pStyle w:val="Iauiue0ii"/>
              <w:rPr>
                <w:b/>
                <w:szCs w:val="24"/>
                <w:lang w:val="en-US"/>
              </w:rPr>
            </w:pPr>
            <w:r w:rsidRPr="00245166">
              <w:rPr>
                <w:szCs w:val="24"/>
                <w:lang w:val="en-US"/>
              </w:rPr>
              <w:t>Flow area</w:t>
            </w:r>
            <w:r w:rsidR="00B41DCD" w:rsidRPr="00245166">
              <w:rPr>
                <w:szCs w:val="24"/>
                <w:lang w:val="en-US"/>
              </w:rPr>
              <w:t xml:space="preserve">: </w:t>
            </w:r>
            <w:r w:rsidR="002F0FFB">
              <w:rPr>
                <w:b/>
                <w:szCs w:val="24"/>
                <w:lang w:val="en-US"/>
              </w:rPr>
              <w:t>“</w:t>
            </w:r>
            <w:r w:rsidR="00B41DCD" w:rsidRPr="00245166">
              <w:rPr>
                <w:b/>
                <w:szCs w:val="24"/>
                <w:lang w:val="en-US"/>
              </w:rPr>
              <w:t>0.007854</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Direct local resistance: </w:t>
            </w:r>
            <w:r w:rsidR="002F0FFB">
              <w:rPr>
                <w:b/>
                <w:szCs w:val="24"/>
                <w:lang w:val="en-US"/>
              </w:rPr>
              <w:t>“</w:t>
            </w:r>
            <w:r w:rsidRPr="00245166">
              <w:rPr>
                <w:b/>
                <w:szCs w:val="24"/>
                <w:lang w:val="en-US"/>
              </w:rPr>
              <w:t>1</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Reverse local resistance: </w:t>
            </w:r>
            <w:r w:rsidR="002F0FFB">
              <w:rPr>
                <w:b/>
                <w:szCs w:val="24"/>
                <w:lang w:val="en-US"/>
              </w:rPr>
              <w:t>“</w:t>
            </w:r>
            <w:r w:rsidRPr="00245166">
              <w:rPr>
                <w:b/>
                <w:szCs w:val="24"/>
                <w:lang w:val="en-US"/>
              </w:rPr>
              <w:t>1</w:t>
            </w:r>
            <w:r w:rsidR="002F0FFB">
              <w:rPr>
                <w:b/>
                <w:szCs w:val="24"/>
                <w:lang w:val="en-US"/>
              </w:rPr>
              <w:t>”</w:t>
            </w:r>
          </w:p>
          <w:p w:rsidR="00B41DCD" w:rsidRPr="00245166" w:rsidRDefault="00B41DCD" w:rsidP="00B41DCD">
            <w:pPr>
              <w:pStyle w:val="Iauiue0ii"/>
              <w:rPr>
                <w:szCs w:val="24"/>
                <w:lang w:val="en-US"/>
              </w:rPr>
            </w:pPr>
            <w:r w:rsidRPr="00245166">
              <w:rPr>
                <w:szCs w:val="24"/>
                <w:lang w:val="en-US"/>
              </w:rPr>
              <w:t xml:space="preserve">Wall </w:t>
            </w:r>
            <w:r w:rsidR="0096034C" w:rsidRPr="00245166">
              <w:rPr>
                <w:szCs w:val="24"/>
                <w:lang w:val="en-US"/>
              </w:rPr>
              <w:t>thickness</w:t>
            </w:r>
            <w:r w:rsidRPr="00245166">
              <w:rPr>
                <w:szCs w:val="24"/>
                <w:lang w:val="en-US"/>
              </w:rPr>
              <w:t xml:space="preserve">: </w:t>
            </w:r>
            <w:r w:rsidR="002F0FFB">
              <w:rPr>
                <w:b/>
                <w:szCs w:val="24"/>
                <w:lang w:val="en-US"/>
              </w:rPr>
              <w:t>“</w:t>
            </w:r>
            <w:r w:rsidRPr="00245166">
              <w:rPr>
                <w:b/>
                <w:szCs w:val="24"/>
                <w:lang w:val="en-US"/>
              </w:rPr>
              <w:t>0.001</w:t>
            </w:r>
            <w:r w:rsidR="002F0FFB">
              <w:rPr>
                <w:b/>
                <w:szCs w:val="24"/>
                <w:lang w:val="en-US"/>
              </w:rPr>
              <w:t>”</w:t>
            </w:r>
          </w:p>
          <w:p w:rsidR="00B41DCD" w:rsidRPr="00245166" w:rsidRDefault="00B41DCD" w:rsidP="00B41DCD">
            <w:pPr>
              <w:pStyle w:val="Iauiue0ii"/>
              <w:rPr>
                <w:szCs w:val="24"/>
                <w:lang w:val="en-US"/>
              </w:rPr>
            </w:pPr>
            <w:r w:rsidRPr="00245166">
              <w:rPr>
                <w:szCs w:val="24"/>
                <w:lang w:val="en-US"/>
              </w:rPr>
              <w:t xml:space="preserve">Heat transfer surface: </w:t>
            </w:r>
            <w:r w:rsidR="002F0FFB">
              <w:rPr>
                <w:b/>
                <w:szCs w:val="24"/>
                <w:lang w:val="en-US"/>
              </w:rPr>
              <w:t>“</w:t>
            </w:r>
            <w:r w:rsidRPr="00245166">
              <w:rPr>
                <w:b/>
                <w:szCs w:val="24"/>
                <w:lang w:val="en-US"/>
              </w:rPr>
              <w:t>0.31416</w:t>
            </w:r>
            <w:r w:rsidR="002F0FFB">
              <w:rPr>
                <w:b/>
                <w:szCs w:val="24"/>
                <w:lang w:val="en-US"/>
              </w:rPr>
              <w:t>”</w:t>
            </w:r>
          </w:p>
          <w:p w:rsidR="00A41FA2" w:rsidRPr="00245166" w:rsidRDefault="00B41DCD" w:rsidP="002F0FFB">
            <w:pPr>
              <w:pStyle w:val="Iauiue0ii"/>
              <w:rPr>
                <w:szCs w:val="24"/>
                <w:lang w:val="en-US"/>
              </w:rPr>
            </w:pPr>
            <w:r w:rsidRPr="00245166">
              <w:rPr>
                <w:szCs w:val="24"/>
                <w:lang w:val="en-US"/>
              </w:rPr>
              <w:t>Length</w:t>
            </w:r>
            <w:r w:rsidR="002F0FFB">
              <w:rPr>
                <w:szCs w:val="24"/>
                <w:lang w:val="en-US"/>
              </w:rPr>
              <w:t>:</w:t>
            </w:r>
            <w:r w:rsidRPr="00245166">
              <w:rPr>
                <w:szCs w:val="24"/>
                <w:lang w:val="en-US"/>
              </w:rPr>
              <w:t xml:space="preserve"> </w:t>
            </w:r>
            <w:r w:rsidR="002F0FFB">
              <w:rPr>
                <w:b/>
                <w:szCs w:val="24"/>
                <w:lang w:val="en-US"/>
              </w:rPr>
              <w:t>“</w:t>
            </w:r>
            <w:r w:rsidRPr="00245166">
              <w:rPr>
                <w:b/>
                <w:szCs w:val="24"/>
                <w:lang w:val="en-US"/>
              </w:rPr>
              <w:t>1.0</w:t>
            </w:r>
            <w:r w:rsidR="002F0FFB">
              <w:rPr>
                <w:b/>
                <w:szCs w:val="24"/>
                <w:lang w:val="en-US"/>
              </w:rPr>
              <w:t>”</w:t>
            </w:r>
          </w:p>
        </w:tc>
      </w:tr>
      <w:tr w:rsidR="00BB7564" w:rsidRPr="00245166" w:rsidTr="00CB02C6">
        <w:tc>
          <w:tcPr>
            <w:tcW w:w="3227" w:type="dxa"/>
          </w:tcPr>
          <w:p w:rsidR="00BB7564" w:rsidRPr="00245166" w:rsidRDefault="00B41DCD" w:rsidP="00B41DCD">
            <w:pPr>
              <w:pStyle w:val="Iauiue0ii"/>
              <w:rPr>
                <w:szCs w:val="24"/>
                <w:lang w:val="en-US"/>
              </w:rPr>
            </w:pPr>
            <w:r w:rsidRPr="00245166">
              <w:rPr>
                <w:szCs w:val="24"/>
                <w:lang w:val="en-US"/>
              </w:rPr>
              <w:t>Water supply channel (right of the heater)</w:t>
            </w:r>
          </w:p>
        </w:tc>
        <w:tc>
          <w:tcPr>
            <w:tcW w:w="7193" w:type="dxa"/>
          </w:tcPr>
          <w:p w:rsidR="00B41DCD" w:rsidRPr="00245166" w:rsidRDefault="00B41DCD" w:rsidP="00B41DCD">
            <w:pPr>
              <w:pStyle w:val="Iauiue0ii"/>
              <w:rPr>
                <w:szCs w:val="24"/>
                <w:lang w:val="en-US"/>
              </w:rPr>
            </w:pPr>
            <w:r w:rsidRPr="00245166">
              <w:rPr>
                <w:szCs w:val="24"/>
                <w:lang w:val="en-US"/>
              </w:rPr>
              <w:t xml:space="preserve">Hydraulic diameter: </w:t>
            </w:r>
            <w:r w:rsidR="002F0FFB">
              <w:rPr>
                <w:b/>
                <w:szCs w:val="24"/>
                <w:lang w:val="en-US"/>
              </w:rPr>
              <w:t>“</w:t>
            </w:r>
            <w:r w:rsidRPr="00245166">
              <w:rPr>
                <w:b/>
                <w:szCs w:val="24"/>
                <w:lang w:val="en-US"/>
              </w:rPr>
              <w:t>0.1</w:t>
            </w:r>
            <w:r w:rsidR="002F0FFB">
              <w:rPr>
                <w:b/>
                <w:szCs w:val="24"/>
                <w:lang w:val="en-US"/>
              </w:rPr>
              <w:t>”</w:t>
            </w:r>
          </w:p>
          <w:p w:rsidR="00B41DCD" w:rsidRPr="00245166" w:rsidRDefault="009171FE" w:rsidP="00B41DCD">
            <w:pPr>
              <w:pStyle w:val="Iauiue0ii"/>
              <w:rPr>
                <w:b/>
                <w:szCs w:val="24"/>
                <w:lang w:val="en-US"/>
              </w:rPr>
            </w:pPr>
            <w:r w:rsidRPr="00245166">
              <w:rPr>
                <w:szCs w:val="24"/>
                <w:lang w:val="en-US"/>
              </w:rPr>
              <w:t>Flow area</w:t>
            </w:r>
            <w:r w:rsidR="00B41DCD" w:rsidRPr="00245166">
              <w:rPr>
                <w:szCs w:val="24"/>
                <w:lang w:val="en-US"/>
              </w:rPr>
              <w:t xml:space="preserve">: </w:t>
            </w:r>
            <w:r w:rsidR="002F0FFB">
              <w:rPr>
                <w:b/>
                <w:szCs w:val="24"/>
                <w:lang w:val="en-US"/>
              </w:rPr>
              <w:t>“</w:t>
            </w:r>
            <w:r w:rsidR="00B41DCD" w:rsidRPr="00245166">
              <w:rPr>
                <w:b/>
                <w:szCs w:val="24"/>
                <w:lang w:val="en-US"/>
              </w:rPr>
              <w:t>0.007854</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Direct local resistance: </w:t>
            </w:r>
            <w:r w:rsidR="002F0FFB">
              <w:rPr>
                <w:b/>
                <w:szCs w:val="24"/>
                <w:lang w:val="en-US"/>
              </w:rPr>
              <w:t>“</w:t>
            </w:r>
            <w:r w:rsidRPr="00245166">
              <w:rPr>
                <w:b/>
                <w:szCs w:val="24"/>
                <w:lang w:val="en-US"/>
              </w:rPr>
              <w:t>1</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Reverse local resistance: </w:t>
            </w:r>
            <w:r w:rsidR="002F0FFB">
              <w:rPr>
                <w:b/>
                <w:szCs w:val="24"/>
                <w:lang w:val="en-US"/>
              </w:rPr>
              <w:t>“</w:t>
            </w:r>
            <w:r w:rsidRPr="00245166">
              <w:rPr>
                <w:b/>
                <w:szCs w:val="24"/>
                <w:lang w:val="en-US"/>
              </w:rPr>
              <w:t>1</w:t>
            </w:r>
            <w:r w:rsidR="002F0FFB">
              <w:rPr>
                <w:b/>
                <w:szCs w:val="24"/>
                <w:lang w:val="en-US"/>
              </w:rPr>
              <w:t>”</w:t>
            </w:r>
          </w:p>
          <w:p w:rsidR="00B41DCD" w:rsidRPr="00245166" w:rsidRDefault="00B41DCD" w:rsidP="00B41DCD">
            <w:pPr>
              <w:pStyle w:val="Iauiue0ii"/>
              <w:rPr>
                <w:szCs w:val="24"/>
                <w:lang w:val="en-US"/>
              </w:rPr>
            </w:pPr>
            <w:r w:rsidRPr="00245166">
              <w:rPr>
                <w:szCs w:val="24"/>
                <w:lang w:val="en-US"/>
              </w:rPr>
              <w:t xml:space="preserve">Wall </w:t>
            </w:r>
            <w:r w:rsidR="0096034C" w:rsidRPr="00245166">
              <w:rPr>
                <w:szCs w:val="24"/>
                <w:lang w:val="en-US"/>
              </w:rPr>
              <w:t>thickness</w:t>
            </w:r>
            <w:r w:rsidRPr="00245166">
              <w:rPr>
                <w:szCs w:val="24"/>
                <w:lang w:val="en-US"/>
              </w:rPr>
              <w:t xml:space="preserve">: </w:t>
            </w:r>
            <w:r w:rsidR="002F0FFB">
              <w:rPr>
                <w:b/>
                <w:szCs w:val="24"/>
                <w:lang w:val="en-US"/>
              </w:rPr>
              <w:t>“</w:t>
            </w:r>
            <w:r w:rsidRPr="00245166">
              <w:rPr>
                <w:b/>
                <w:szCs w:val="24"/>
                <w:lang w:val="en-US"/>
              </w:rPr>
              <w:t>0.001</w:t>
            </w:r>
            <w:r w:rsidR="002F0FFB">
              <w:rPr>
                <w:b/>
                <w:szCs w:val="24"/>
                <w:lang w:val="en-US"/>
              </w:rPr>
              <w:t>”</w:t>
            </w:r>
          </w:p>
          <w:p w:rsidR="00B41DCD" w:rsidRPr="00245166" w:rsidRDefault="00B41DCD" w:rsidP="00B41DCD">
            <w:pPr>
              <w:pStyle w:val="Iauiue0ii"/>
              <w:rPr>
                <w:szCs w:val="24"/>
                <w:lang w:val="en-US"/>
              </w:rPr>
            </w:pPr>
            <w:r w:rsidRPr="00245166">
              <w:rPr>
                <w:szCs w:val="24"/>
                <w:lang w:val="en-US"/>
              </w:rPr>
              <w:t xml:space="preserve">Heat transfer surface: </w:t>
            </w:r>
            <w:r w:rsidR="002F0FFB">
              <w:rPr>
                <w:b/>
                <w:szCs w:val="24"/>
                <w:lang w:val="en-US"/>
              </w:rPr>
              <w:t>“</w:t>
            </w:r>
            <w:r w:rsidRPr="00245166">
              <w:rPr>
                <w:b/>
                <w:szCs w:val="24"/>
                <w:lang w:val="en-US"/>
              </w:rPr>
              <w:t>0.31416</w:t>
            </w:r>
            <w:r w:rsidR="002F0FFB">
              <w:rPr>
                <w:b/>
                <w:szCs w:val="24"/>
                <w:lang w:val="en-US"/>
              </w:rPr>
              <w:t>”</w:t>
            </w:r>
          </w:p>
          <w:p w:rsidR="00BB7564" w:rsidRPr="00245166" w:rsidRDefault="00B41DCD" w:rsidP="002F0FFB">
            <w:pPr>
              <w:pStyle w:val="Iauiue0ii"/>
              <w:rPr>
                <w:szCs w:val="24"/>
                <w:lang w:val="en-US"/>
              </w:rPr>
            </w:pPr>
            <w:r w:rsidRPr="00245166">
              <w:rPr>
                <w:szCs w:val="24"/>
                <w:lang w:val="en-US"/>
              </w:rPr>
              <w:t>Length</w:t>
            </w:r>
            <w:r w:rsidR="002F0FFB">
              <w:rPr>
                <w:szCs w:val="24"/>
                <w:lang w:val="en-US"/>
              </w:rPr>
              <w:t>:</w:t>
            </w:r>
            <w:r w:rsidRPr="00245166">
              <w:rPr>
                <w:szCs w:val="24"/>
                <w:lang w:val="en-US"/>
              </w:rPr>
              <w:t xml:space="preserve"> </w:t>
            </w:r>
            <w:r w:rsidR="002F0FFB">
              <w:rPr>
                <w:b/>
                <w:szCs w:val="24"/>
                <w:lang w:val="en-US"/>
              </w:rPr>
              <w:t>“</w:t>
            </w:r>
            <w:r w:rsidRPr="00245166">
              <w:rPr>
                <w:b/>
                <w:szCs w:val="24"/>
                <w:lang w:val="en-US"/>
              </w:rPr>
              <w:t>1.0</w:t>
            </w:r>
            <w:r w:rsidR="002F0FFB">
              <w:rPr>
                <w:b/>
                <w:szCs w:val="24"/>
                <w:lang w:val="en-US"/>
              </w:rPr>
              <w:t>”</w:t>
            </w:r>
          </w:p>
        </w:tc>
      </w:tr>
      <w:tr w:rsidR="00BB7564" w:rsidRPr="00245166" w:rsidTr="00CB02C6">
        <w:tc>
          <w:tcPr>
            <w:tcW w:w="3227" w:type="dxa"/>
          </w:tcPr>
          <w:p w:rsidR="00BB7564" w:rsidRPr="00245166" w:rsidRDefault="00B41DCD" w:rsidP="00B41DCD">
            <w:pPr>
              <w:pStyle w:val="Iauiue0ii"/>
              <w:rPr>
                <w:szCs w:val="24"/>
                <w:lang w:val="en-US"/>
              </w:rPr>
            </w:pPr>
            <w:r w:rsidRPr="00245166">
              <w:rPr>
                <w:szCs w:val="24"/>
                <w:lang w:val="en-US"/>
              </w:rPr>
              <w:t>Water supply channel (right of the heater)</w:t>
            </w:r>
          </w:p>
        </w:tc>
        <w:tc>
          <w:tcPr>
            <w:tcW w:w="7193" w:type="dxa"/>
          </w:tcPr>
          <w:p w:rsidR="00B41DCD" w:rsidRPr="00245166" w:rsidRDefault="00B41DCD" w:rsidP="00B41DCD">
            <w:pPr>
              <w:pStyle w:val="Iauiue0ii"/>
              <w:rPr>
                <w:szCs w:val="24"/>
                <w:lang w:val="en-US"/>
              </w:rPr>
            </w:pPr>
            <w:r w:rsidRPr="00245166">
              <w:rPr>
                <w:szCs w:val="24"/>
                <w:lang w:val="en-US"/>
              </w:rPr>
              <w:t xml:space="preserve">Hydraulic diameter: </w:t>
            </w:r>
            <w:r w:rsidR="002F0FFB">
              <w:rPr>
                <w:b/>
                <w:szCs w:val="24"/>
                <w:lang w:val="en-US"/>
              </w:rPr>
              <w:t>“</w:t>
            </w:r>
            <w:r w:rsidRPr="00245166">
              <w:rPr>
                <w:b/>
                <w:szCs w:val="24"/>
                <w:lang w:val="en-US"/>
              </w:rPr>
              <w:t>0.1</w:t>
            </w:r>
            <w:r w:rsidR="002F0FFB">
              <w:rPr>
                <w:b/>
                <w:szCs w:val="24"/>
                <w:lang w:val="en-US"/>
              </w:rPr>
              <w:t>”</w:t>
            </w:r>
          </w:p>
          <w:p w:rsidR="00B41DCD" w:rsidRPr="00245166" w:rsidRDefault="009171FE" w:rsidP="00B41DCD">
            <w:pPr>
              <w:pStyle w:val="Iauiue0ii"/>
              <w:rPr>
                <w:b/>
                <w:szCs w:val="24"/>
                <w:lang w:val="en-US"/>
              </w:rPr>
            </w:pPr>
            <w:r w:rsidRPr="00245166">
              <w:rPr>
                <w:szCs w:val="24"/>
                <w:lang w:val="en-US"/>
              </w:rPr>
              <w:t>Flow area</w:t>
            </w:r>
            <w:r w:rsidR="00B41DCD" w:rsidRPr="00245166">
              <w:rPr>
                <w:szCs w:val="24"/>
                <w:lang w:val="en-US"/>
              </w:rPr>
              <w:t xml:space="preserve">: </w:t>
            </w:r>
            <w:r w:rsidR="002F0FFB">
              <w:rPr>
                <w:b/>
                <w:szCs w:val="24"/>
                <w:lang w:val="en-US"/>
              </w:rPr>
              <w:t>“</w:t>
            </w:r>
            <w:r w:rsidR="00B41DCD" w:rsidRPr="00245166">
              <w:rPr>
                <w:b/>
                <w:szCs w:val="24"/>
                <w:lang w:val="en-US"/>
              </w:rPr>
              <w:t>0.007854</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Direct local resistance: </w:t>
            </w:r>
            <w:r w:rsidR="002F0FFB">
              <w:rPr>
                <w:b/>
                <w:szCs w:val="24"/>
                <w:lang w:val="en-US"/>
              </w:rPr>
              <w:t>“</w:t>
            </w:r>
            <w:r w:rsidRPr="00245166">
              <w:rPr>
                <w:b/>
                <w:szCs w:val="24"/>
                <w:lang w:val="en-US"/>
              </w:rPr>
              <w:t>1</w:t>
            </w:r>
            <w:r w:rsidR="002F0FFB">
              <w:rPr>
                <w:b/>
                <w:szCs w:val="24"/>
                <w:lang w:val="en-US"/>
              </w:rPr>
              <w:t>”</w:t>
            </w:r>
          </w:p>
          <w:p w:rsidR="00B41DCD" w:rsidRPr="00245166" w:rsidRDefault="00B41DCD" w:rsidP="00B41DCD">
            <w:pPr>
              <w:pStyle w:val="Iauiue0ii"/>
              <w:rPr>
                <w:b/>
                <w:szCs w:val="24"/>
                <w:lang w:val="en-US"/>
              </w:rPr>
            </w:pPr>
            <w:r w:rsidRPr="00245166">
              <w:rPr>
                <w:szCs w:val="24"/>
                <w:lang w:val="en-US"/>
              </w:rPr>
              <w:t xml:space="preserve">Reverse local resistance: </w:t>
            </w:r>
            <w:r w:rsidR="002F0FFB">
              <w:rPr>
                <w:b/>
                <w:szCs w:val="24"/>
                <w:lang w:val="en-US"/>
              </w:rPr>
              <w:t>“</w:t>
            </w:r>
            <w:r w:rsidRPr="00245166">
              <w:rPr>
                <w:b/>
                <w:szCs w:val="24"/>
                <w:lang w:val="en-US"/>
              </w:rPr>
              <w:t>1</w:t>
            </w:r>
            <w:r w:rsidR="002F0FFB">
              <w:rPr>
                <w:b/>
                <w:szCs w:val="24"/>
                <w:lang w:val="en-US"/>
              </w:rPr>
              <w:t>”</w:t>
            </w:r>
          </w:p>
          <w:p w:rsidR="00B41DCD" w:rsidRPr="00245166" w:rsidRDefault="00B41DCD" w:rsidP="00B41DCD">
            <w:pPr>
              <w:pStyle w:val="Iauiue0ii"/>
              <w:rPr>
                <w:szCs w:val="24"/>
                <w:lang w:val="en-US"/>
              </w:rPr>
            </w:pPr>
            <w:r w:rsidRPr="00245166">
              <w:rPr>
                <w:szCs w:val="24"/>
                <w:lang w:val="en-US"/>
              </w:rPr>
              <w:t xml:space="preserve">Wall </w:t>
            </w:r>
            <w:r w:rsidR="0096034C" w:rsidRPr="00245166">
              <w:rPr>
                <w:szCs w:val="24"/>
                <w:lang w:val="en-US"/>
              </w:rPr>
              <w:t>thickness</w:t>
            </w:r>
            <w:r w:rsidRPr="00245166">
              <w:rPr>
                <w:szCs w:val="24"/>
                <w:lang w:val="en-US"/>
              </w:rPr>
              <w:t xml:space="preserve">: </w:t>
            </w:r>
            <w:r w:rsidR="002F0FFB">
              <w:rPr>
                <w:b/>
                <w:szCs w:val="24"/>
                <w:lang w:val="en-US"/>
              </w:rPr>
              <w:t>“</w:t>
            </w:r>
            <w:r w:rsidRPr="00245166">
              <w:rPr>
                <w:b/>
                <w:szCs w:val="24"/>
                <w:lang w:val="en-US"/>
              </w:rPr>
              <w:t>0.001</w:t>
            </w:r>
            <w:r w:rsidR="002F0FFB">
              <w:rPr>
                <w:b/>
                <w:szCs w:val="24"/>
                <w:lang w:val="en-US"/>
              </w:rPr>
              <w:t>”</w:t>
            </w:r>
          </w:p>
          <w:p w:rsidR="00B41DCD" w:rsidRPr="00245166" w:rsidRDefault="00B41DCD" w:rsidP="00B41DCD">
            <w:pPr>
              <w:pStyle w:val="Iauiue0ii"/>
              <w:rPr>
                <w:szCs w:val="24"/>
                <w:lang w:val="en-US"/>
              </w:rPr>
            </w:pPr>
            <w:r w:rsidRPr="00245166">
              <w:rPr>
                <w:szCs w:val="24"/>
                <w:lang w:val="en-US"/>
              </w:rPr>
              <w:t xml:space="preserve">Heat transfer surface: </w:t>
            </w:r>
            <w:r w:rsidR="002F0FFB">
              <w:rPr>
                <w:b/>
                <w:szCs w:val="24"/>
                <w:lang w:val="en-US"/>
              </w:rPr>
              <w:t>“</w:t>
            </w:r>
            <w:r w:rsidRPr="00245166">
              <w:rPr>
                <w:b/>
                <w:szCs w:val="24"/>
                <w:lang w:val="en-US"/>
              </w:rPr>
              <w:t>0.31416</w:t>
            </w:r>
            <w:r w:rsidR="002F0FFB">
              <w:rPr>
                <w:b/>
                <w:szCs w:val="24"/>
                <w:lang w:val="en-US"/>
              </w:rPr>
              <w:t>”</w:t>
            </w:r>
          </w:p>
          <w:p w:rsidR="00BB7564" w:rsidRPr="00245166" w:rsidRDefault="00B41DCD" w:rsidP="002F0FFB">
            <w:pPr>
              <w:pStyle w:val="Iauiue0ii"/>
              <w:rPr>
                <w:szCs w:val="24"/>
                <w:lang w:val="en-US"/>
              </w:rPr>
            </w:pPr>
            <w:r w:rsidRPr="00245166">
              <w:rPr>
                <w:szCs w:val="24"/>
                <w:lang w:val="en-US"/>
              </w:rPr>
              <w:t>Length</w:t>
            </w:r>
            <w:r w:rsidR="002F0FFB">
              <w:rPr>
                <w:szCs w:val="24"/>
                <w:lang w:val="en-US"/>
              </w:rPr>
              <w:t>:</w:t>
            </w:r>
            <w:r w:rsidRPr="00245166">
              <w:rPr>
                <w:szCs w:val="24"/>
                <w:lang w:val="en-US"/>
              </w:rPr>
              <w:t xml:space="preserve"> </w:t>
            </w:r>
            <w:r w:rsidR="002F0FFB">
              <w:rPr>
                <w:b/>
                <w:szCs w:val="24"/>
                <w:lang w:val="en-US"/>
              </w:rPr>
              <w:t>“</w:t>
            </w:r>
            <w:r w:rsidRPr="00245166">
              <w:rPr>
                <w:b/>
                <w:szCs w:val="24"/>
                <w:lang w:val="en-US"/>
              </w:rPr>
              <w:t>1.0</w:t>
            </w:r>
            <w:r w:rsidR="002F0FFB">
              <w:rPr>
                <w:b/>
                <w:szCs w:val="24"/>
                <w:lang w:val="en-US"/>
              </w:rPr>
              <w:t>”</w:t>
            </w:r>
          </w:p>
        </w:tc>
      </w:tr>
      <w:tr w:rsidR="008D0E96" w:rsidRPr="00245166" w:rsidTr="00CB02C6">
        <w:tc>
          <w:tcPr>
            <w:tcW w:w="3227" w:type="dxa"/>
          </w:tcPr>
          <w:p w:rsidR="008D0E96" w:rsidRPr="00245166" w:rsidRDefault="00B41DCD" w:rsidP="00B41DCD">
            <w:pPr>
              <w:pStyle w:val="Iauiue0ii"/>
              <w:rPr>
                <w:szCs w:val="24"/>
                <w:lang w:val="en-US"/>
              </w:rPr>
            </w:pPr>
            <w:r w:rsidRPr="00245166">
              <w:rPr>
                <w:szCs w:val="24"/>
                <w:lang w:val="en-US"/>
              </w:rPr>
              <w:t>Steam extraction node</w:t>
            </w:r>
          </w:p>
        </w:tc>
        <w:tc>
          <w:tcPr>
            <w:tcW w:w="7193" w:type="dxa"/>
          </w:tcPr>
          <w:p w:rsidR="00B41DCD" w:rsidRPr="00245166" w:rsidRDefault="00B41DCD" w:rsidP="00B41DCD">
            <w:pPr>
              <w:pStyle w:val="Iauiue0ii"/>
              <w:rPr>
                <w:szCs w:val="24"/>
                <w:lang w:val="en-US"/>
              </w:rPr>
            </w:pPr>
            <w:r w:rsidRPr="00245166">
              <w:rPr>
                <w:szCs w:val="24"/>
                <w:lang w:val="en-US"/>
              </w:rPr>
              <w:t xml:space="preserve">Pressure: </w:t>
            </w:r>
            <w:r w:rsidR="002F0FFB">
              <w:rPr>
                <w:b/>
                <w:szCs w:val="24"/>
                <w:lang w:val="en-US"/>
              </w:rPr>
              <w:t>“</w:t>
            </w:r>
            <w:r w:rsidRPr="00245166">
              <w:rPr>
                <w:b/>
                <w:szCs w:val="24"/>
                <w:lang w:val="en-US"/>
              </w:rPr>
              <w:t>0.96</w:t>
            </w:r>
            <w:r w:rsidR="002F0FFB">
              <w:rPr>
                <w:b/>
                <w:szCs w:val="24"/>
                <w:lang w:val="en-US"/>
              </w:rPr>
              <w:t>”</w:t>
            </w:r>
          </w:p>
          <w:p w:rsidR="008D0E96" w:rsidRPr="00245166" w:rsidRDefault="00B41DCD" w:rsidP="002F0FFB">
            <w:pPr>
              <w:pStyle w:val="Iauiue0ii"/>
              <w:rPr>
                <w:szCs w:val="24"/>
                <w:lang w:val="en-US"/>
              </w:rPr>
            </w:pPr>
            <w:r w:rsidRPr="00245166">
              <w:rPr>
                <w:szCs w:val="24"/>
                <w:lang w:val="en-US"/>
              </w:rPr>
              <w:t xml:space="preserve">Enthalpy: </w:t>
            </w:r>
            <w:r w:rsidR="002F0FFB">
              <w:rPr>
                <w:b/>
                <w:szCs w:val="24"/>
                <w:lang w:val="en-US"/>
              </w:rPr>
              <w:t>“</w:t>
            </w:r>
            <w:r w:rsidRPr="00245166">
              <w:rPr>
                <w:b/>
                <w:szCs w:val="24"/>
                <w:lang w:val="en-US"/>
              </w:rPr>
              <w:t>573</w:t>
            </w:r>
            <w:r w:rsidR="002F0FFB">
              <w:rPr>
                <w:b/>
                <w:szCs w:val="24"/>
                <w:lang w:val="en-US"/>
              </w:rPr>
              <w:t>”</w:t>
            </w:r>
          </w:p>
        </w:tc>
      </w:tr>
      <w:tr w:rsidR="008D6C96" w:rsidRPr="00D41C6B" w:rsidTr="00CB02C6">
        <w:tc>
          <w:tcPr>
            <w:tcW w:w="3227" w:type="dxa"/>
          </w:tcPr>
          <w:p w:rsidR="008D6C96" w:rsidRPr="00245166" w:rsidRDefault="00C8203C" w:rsidP="00C8203C">
            <w:pPr>
              <w:pStyle w:val="Iauiue0ii"/>
              <w:rPr>
                <w:szCs w:val="24"/>
                <w:lang w:val="en-US"/>
              </w:rPr>
            </w:pPr>
            <w:r w:rsidRPr="00245166">
              <w:rPr>
                <w:szCs w:val="24"/>
                <w:lang w:val="en-US"/>
              </w:rPr>
              <w:t>Node for water supply for heating</w:t>
            </w:r>
          </w:p>
        </w:tc>
        <w:tc>
          <w:tcPr>
            <w:tcW w:w="7193" w:type="dxa"/>
          </w:tcPr>
          <w:p w:rsidR="00C8203C" w:rsidRPr="00245166" w:rsidRDefault="00C8203C" w:rsidP="00C8203C">
            <w:pPr>
              <w:pStyle w:val="Iauiue0ii"/>
              <w:rPr>
                <w:szCs w:val="24"/>
                <w:lang w:val="en-US"/>
              </w:rPr>
            </w:pPr>
            <w:r w:rsidRPr="00245166">
              <w:rPr>
                <w:szCs w:val="24"/>
                <w:lang w:val="en-US"/>
              </w:rPr>
              <w:t xml:space="preserve">Pressure: </w:t>
            </w:r>
            <w:r w:rsidR="002F0FFB">
              <w:rPr>
                <w:b/>
                <w:szCs w:val="24"/>
                <w:lang w:val="en-US"/>
              </w:rPr>
              <w:t>“</w:t>
            </w:r>
            <w:r w:rsidRPr="00245166">
              <w:rPr>
                <w:b/>
                <w:szCs w:val="24"/>
                <w:lang w:val="en-US"/>
              </w:rPr>
              <w:t>10.0</w:t>
            </w:r>
            <w:r w:rsidR="002F0FFB">
              <w:rPr>
                <w:b/>
                <w:szCs w:val="24"/>
                <w:lang w:val="en-US"/>
              </w:rPr>
              <w:t>”</w:t>
            </w:r>
          </w:p>
          <w:p w:rsidR="008D6C96" w:rsidRPr="00245166" w:rsidRDefault="00C8203C" w:rsidP="00C8203C">
            <w:pPr>
              <w:pStyle w:val="Iauiue0ii"/>
              <w:rPr>
                <w:szCs w:val="24"/>
                <w:lang w:val="en-US"/>
              </w:rPr>
            </w:pPr>
            <w:r w:rsidRPr="00245166">
              <w:rPr>
                <w:szCs w:val="24"/>
                <w:lang w:val="en-US"/>
              </w:rPr>
              <w:t xml:space="preserve">Enthalpy: </w:t>
            </w:r>
            <w:r w:rsidRPr="00245166">
              <w:rPr>
                <w:b/>
                <w:szCs w:val="24"/>
                <w:lang w:val="en-US"/>
              </w:rPr>
              <w:t>“waterpt(1e6,T</w:t>
            </w:r>
            <w:r w:rsidR="003F2DB8">
              <w:rPr>
                <w:b/>
                <w:szCs w:val="24"/>
                <w:lang w:val="en-US"/>
              </w:rPr>
              <w:t>plp</w:t>
            </w:r>
            <w:r w:rsidRPr="00245166">
              <w:rPr>
                <w:b/>
                <w:szCs w:val="24"/>
                <w:lang w:val="en-US"/>
              </w:rPr>
              <w:t>,3)/4182”</w:t>
            </w:r>
          </w:p>
        </w:tc>
      </w:tr>
      <w:tr w:rsidR="00CB02C6" w:rsidRPr="00245166" w:rsidTr="00CB02C6">
        <w:tc>
          <w:tcPr>
            <w:tcW w:w="3227" w:type="dxa"/>
          </w:tcPr>
          <w:p w:rsidR="00CB02C6" w:rsidRPr="00245166" w:rsidRDefault="00CC5466" w:rsidP="00D039B1">
            <w:pPr>
              <w:pStyle w:val="Iauiue0ii"/>
              <w:rPr>
                <w:szCs w:val="24"/>
                <w:lang w:val="en-US"/>
              </w:rPr>
            </w:pPr>
            <w:r w:rsidRPr="00245166">
              <w:rPr>
                <w:szCs w:val="24"/>
                <w:lang w:val="en-US"/>
              </w:rPr>
              <w:t xml:space="preserve">Heated water </w:t>
            </w:r>
            <w:r w:rsidR="00D039B1" w:rsidRPr="00245166">
              <w:rPr>
                <w:szCs w:val="24"/>
                <w:lang w:val="en-US"/>
              </w:rPr>
              <w:t>extraction</w:t>
            </w:r>
            <w:r w:rsidRPr="00245166">
              <w:rPr>
                <w:szCs w:val="24"/>
                <w:lang w:val="en-US"/>
              </w:rPr>
              <w:t xml:space="preserve"> node</w:t>
            </w:r>
          </w:p>
        </w:tc>
        <w:tc>
          <w:tcPr>
            <w:tcW w:w="7193" w:type="dxa"/>
          </w:tcPr>
          <w:p w:rsidR="00C8203C" w:rsidRPr="00245166" w:rsidRDefault="00035AED" w:rsidP="00C8203C">
            <w:pPr>
              <w:pStyle w:val="Iauiue0ii"/>
              <w:rPr>
                <w:szCs w:val="24"/>
                <w:lang w:val="en-US"/>
              </w:rPr>
            </w:pPr>
            <w:r w:rsidRPr="00245166">
              <w:rPr>
                <w:szCs w:val="24"/>
                <w:lang w:val="en-US"/>
              </w:rPr>
              <w:t>Flow</w:t>
            </w:r>
            <w:r w:rsidR="00C8203C" w:rsidRPr="00245166">
              <w:rPr>
                <w:szCs w:val="24"/>
                <w:lang w:val="en-US"/>
              </w:rPr>
              <w:t xml:space="preserve">: </w:t>
            </w:r>
            <w:r w:rsidR="00C8203C" w:rsidRPr="00245166">
              <w:rPr>
                <w:b/>
                <w:szCs w:val="24"/>
                <w:lang w:val="en-US"/>
              </w:rPr>
              <w:t>“-G</w:t>
            </w:r>
            <w:r w:rsidR="003F2DB8">
              <w:rPr>
                <w:b/>
                <w:szCs w:val="24"/>
                <w:lang w:val="en-US"/>
              </w:rPr>
              <w:t>plp</w:t>
            </w:r>
            <w:r w:rsidR="00C8203C" w:rsidRPr="00245166">
              <w:rPr>
                <w:b/>
                <w:szCs w:val="24"/>
                <w:lang w:val="en-US"/>
              </w:rPr>
              <w:t>/3.6”</w:t>
            </w:r>
          </w:p>
          <w:p w:rsidR="00CC5466" w:rsidRPr="00245166" w:rsidRDefault="00CC5466" w:rsidP="00CC5466">
            <w:pPr>
              <w:pStyle w:val="Iauiue0ii"/>
              <w:rPr>
                <w:b/>
                <w:szCs w:val="24"/>
                <w:lang w:val="en-US"/>
              </w:rPr>
            </w:pPr>
            <w:r w:rsidRPr="00245166">
              <w:rPr>
                <w:szCs w:val="24"/>
                <w:lang w:val="en-US"/>
              </w:rPr>
              <w:t xml:space="preserve">Enthalpy: </w:t>
            </w:r>
            <w:r w:rsidRPr="00245166">
              <w:rPr>
                <w:b/>
                <w:szCs w:val="24"/>
                <w:lang w:val="en-US"/>
              </w:rPr>
              <w:t>“T</w:t>
            </w:r>
            <w:r w:rsidR="003F2DB8">
              <w:rPr>
                <w:b/>
                <w:szCs w:val="24"/>
                <w:lang w:val="en-US"/>
              </w:rPr>
              <w:t>plp</w:t>
            </w:r>
            <w:r w:rsidRPr="00245166">
              <w:rPr>
                <w:b/>
                <w:szCs w:val="24"/>
                <w:lang w:val="en-US"/>
              </w:rPr>
              <w:t>”</w:t>
            </w:r>
          </w:p>
          <w:p w:rsidR="00CC5466" w:rsidRPr="00245166" w:rsidRDefault="00CC5466" w:rsidP="00CC5466">
            <w:pPr>
              <w:pStyle w:val="Iauiue0ii"/>
              <w:rPr>
                <w:b/>
                <w:szCs w:val="24"/>
                <w:lang w:val="en-US"/>
              </w:rPr>
            </w:pPr>
            <w:r w:rsidRPr="00245166">
              <w:rPr>
                <w:szCs w:val="24"/>
                <w:lang w:val="en-US"/>
              </w:rPr>
              <w:t xml:space="preserve">Initial pressure: </w:t>
            </w:r>
            <w:r w:rsidR="0096034C">
              <w:rPr>
                <w:szCs w:val="24"/>
                <w:lang w:val="en-US"/>
              </w:rPr>
              <w:t>“</w:t>
            </w:r>
            <w:r w:rsidRPr="00245166">
              <w:rPr>
                <w:b/>
                <w:szCs w:val="24"/>
                <w:lang w:val="en-US"/>
              </w:rPr>
              <w:t>10</w:t>
            </w:r>
            <w:r w:rsidR="0096034C">
              <w:rPr>
                <w:b/>
                <w:szCs w:val="24"/>
                <w:lang w:val="en-US"/>
              </w:rPr>
              <w:t>”</w:t>
            </w:r>
          </w:p>
          <w:p w:rsidR="00CB02C6" w:rsidRPr="00245166" w:rsidRDefault="00CC5466" w:rsidP="00CC5466">
            <w:pPr>
              <w:pStyle w:val="Iauiue0ii"/>
              <w:rPr>
                <w:szCs w:val="24"/>
                <w:lang w:val="en-US"/>
              </w:rPr>
            </w:pPr>
            <w:r w:rsidRPr="00245166">
              <w:rPr>
                <w:szCs w:val="24"/>
                <w:lang w:val="en-US"/>
              </w:rPr>
              <w:t xml:space="preserve">Initial enthalpy: </w:t>
            </w:r>
            <w:r w:rsidRPr="00245166">
              <w:rPr>
                <w:b/>
                <w:szCs w:val="24"/>
                <w:lang w:val="en-US"/>
              </w:rPr>
              <w:t>“self.h”</w:t>
            </w:r>
          </w:p>
        </w:tc>
      </w:tr>
      <w:tr w:rsidR="00CB02C6" w:rsidRPr="00D41C6B" w:rsidTr="00CB02C6">
        <w:tc>
          <w:tcPr>
            <w:tcW w:w="3227" w:type="dxa"/>
          </w:tcPr>
          <w:p w:rsidR="00CB02C6" w:rsidRPr="00245166" w:rsidRDefault="00CC5466" w:rsidP="00D039B1">
            <w:pPr>
              <w:pStyle w:val="Iauiue0ii"/>
              <w:rPr>
                <w:szCs w:val="24"/>
                <w:lang w:val="en-US"/>
              </w:rPr>
            </w:pPr>
            <w:r w:rsidRPr="00245166">
              <w:rPr>
                <w:szCs w:val="24"/>
                <w:lang w:val="en-US"/>
              </w:rPr>
              <w:t xml:space="preserve">Condensate </w:t>
            </w:r>
            <w:r w:rsidR="00D039B1" w:rsidRPr="00245166">
              <w:rPr>
                <w:szCs w:val="24"/>
                <w:lang w:val="en-US"/>
              </w:rPr>
              <w:t>extraction</w:t>
            </w:r>
            <w:r w:rsidRPr="00245166">
              <w:rPr>
                <w:szCs w:val="24"/>
                <w:lang w:val="en-US"/>
              </w:rPr>
              <w:t xml:space="preserve"> node</w:t>
            </w:r>
          </w:p>
        </w:tc>
        <w:tc>
          <w:tcPr>
            <w:tcW w:w="7193" w:type="dxa"/>
          </w:tcPr>
          <w:p w:rsidR="00CB02C6" w:rsidRPr="00245166" w:rsidRDefault="00035AED" w:rsidP="00CC5466">
            <w:pPr>
              <w:pStyle w:val="Iauiue0ii"/>
              <w:rPr>
                <w:szCs w:val="24"/>
                <w:lang w:val="en-US"/>
              </w:rPr>
            </w:pPr>
            <w:r w:rsidRPr="00245166">
              <w:rPr>
                <w:szCs w:val="24"/>
                <w:lang w:val="en-US"/>
              </w:rPr>
              <w:t>Flow</w:t>
            </w:r>
            <w:r w:rsidR="00CC5466" w:rsidRPr="00245166">
              <w:rPr>
                <w:szCs w:val="24"/>
                <w:lang w:val="en-US"/>
              </w:rPr>
              <w:t xml:space="preserve">: </w:t>
            </w:r>
            <w:r w:rsidR="00CC5466" w:rsidRPr="00245166">
              <w:rPr>
                <w:b/>
                <w:szCs w:val="24"/>
                <w:lang w:val="en-US"/>
              </w:rPr>
              <w:t>“-ch30.g”</w:t>
            </w:r>
            <w:r w:rsidR="00CC5466" w:rsidRPr="00245166">
              <w:rPr>
                <w:szCs w:val="24"/>
                <w:lang w:val="en-US"/>
              </w:rPr>
              <w:t xml:space="preserve"> (</w:t>
            </w:r>
            <w:r w:rsidR="00CC5466" w:rsidRPr="00245166">
              <w:rPr>
                <w:b/>
                <w:szCs w:val="24"/>
                <w:lang w:val="en-US"/>
              </w:rPr>
              <w:t>“ch30”</w:t>
            </w:r>
            <w:r w:rsidR="00CC5466" w:rsidRPr="00245166">
              <w:rPr>
                <w:szCs w:val="24"/>
                <w:lang w:val="en-US"/>
              </w:rPr>
              <w:t xml:space="preserve"> – steam supply channel name)</w:t>
            </w:r>
          </w:p>
        </w:tc>
      </w:tr>
      <w:tr w:rsidR="00CB02C6" w:rsidRPr="00D41C6B" w:rsidTr="00CB02C6">
        <w:tc>
          <w:tcPr>
            <w:tcW w:w="3227" w:type="dxa"/>
          </w:tcPr>
          <w:p w:rsidR="00CB02C6" w:rsidRPr="00245166" w:rsidRDefault="00CC5466" w:rsidP="00CC5466">
            <w:pPr>
              <w:pStyle w:val="Iauiue0ii"/>
              <w:rPr>
                <w:szCs w:val="24"/>
                <w:lang w:val="en-US"/>
              </w:rPr>
            </w:pPr>
            <w:r w:rsidRPr="00245166">
              <w:rPr>
                <w:szCs w:val="24"/>
                <w:lang w:val="en-US"/>
              </w:rPr>
              <w:t>Tank</w:t>
            </w:r>
          </w:p>
        </w:tc>
        <w:tc>
          <w:tcPr>
            <w:tcW w:w="7193" w:type="dxa"/>
          </w:tcPr>
          <w:p w:rsidR="00CC5466" w:rsidRPr="00245166" w:rsidRDefault="00CC5466" w:rsidP="00CC5466">
            <w:pPr>
              <w:pStyle w:val="Iauiue0ii"/>
              <w:rPr>
                <w:szCs w:val="24"/>
                <w:lang w:val="en-US"/>
              </w:rPr>
            </w:pPr>
            <w:r w:rsidRPr="00245166">
              <w:rPr>
                <w:szCs w:val="24"/>
                <w:lang w:val="en-US"/>
              </w:rPr>
              <w:t xml:space="preserve">Pressure: </w:t>
            </w:r>
            <w:r w:rsidR="0096034C">
              <w:rPr>
                <w:b/>
                <w:szCs w:val="24"/>
                <w:lang w:val="en-US"/>
              </w:rPr>
              <w:t>“</w:t>
            </w:r>
            <w:r w:rsidRPr="00245166">
              <w:rPr>
                <w:b/>
                <w:szCs w:val="24"/>
                <w:lang w:val="en-US"/>
              </w:rPr>
              <w:t>0.96</w:t>
            </w:r>
            <w:r w:rsidR="0096034C">
              <w:rPr>
                <w:b/>
                <w:szCs w:val="24"/>
                <w:lang w:val="en-US"/>
              </w:rPr>
              <w:t>”</w:t>
            </w:r>
          </w:p>
          <w:p w:rsidR="00CC5466" w:rsidRPr="00245166" w:rsidRDefault="00CC5466" w:rsidP="00CC5466">
            <w:pPr>
              <w:pStyle w:val="Iauiue0ii"/>
              <w:rPr>
                <w:szCs w:val="24"/>
                <w:lang w:val="en-US"/>
              </w:rPr>
            </w:pPr>
            <w:r w:rsidRPr="00245166">
              <w:rPr>
                <w:szCs w:val="24"/>
                <w:lang w:val="en-US"/>
              </w:rPr>
              <w:t>1</w:t>
            </w:r>
            <w:r w:rsidRPr="00245166">
              <w:rPr>
                <w:szCs w:val="24"/>
                <w:vertAlign w:val="superscript"/>
                <w:lang w:val="en-US"/>
              </w:rPr>
              <w:t>st</w:t>
            </w:r>
            <w:r w:rsidRPr="00245166">
              <w:rPr>
                <w:szCs w:val="24"/>
                <w:lang w:val="en-US"/>
              </w:rPr>
              <w:t xml:space="preserve"> volume enthalpy</w:t>
            </w:r>
            <w:r w:rsidR="0096034C">
              <w:rPr>
                <w:szCs w:val="24"/>
                <w:lang w:val="en-US"/>
              </w:rPr>
              <w:t>:</w:t>
            </w:r>
            <w:r w:rsidRPr="00245166">
              <w:rPr>
                <w:szCs w:val="24"/>
                <w:lang w:val="en-US"/>
              </w:rPr>
              <w:t xml:space="preserve"> </w:t>
            </w:r>
            <w:r w:rsidR="0096034C">
              <w:rPr>
                <w:b/>
                <w:szCs w:val="24"/>
                <w:lang w:val="en-US"/>
              </w:rPr>
              <w:t>“</w:t>
            </w:r>
            <w:r w:rsidRPr="00245166">
              <w:rPr>
                <w:b/>
                <w:szCs w:val="24"/>
                <w:lang w:val="en-US"/>
              </w:rPr>
              <w:t>59.52</w:t>
            </w:r>
            <w:r w:rsidR="0096034C">
              <w:rPr>
                <w:b/>
                <w:szCs w:val="24"/>
                <w:lang w:val="en-US"/>
              </w:rPr>
              <w:t>”</w:t>
            </w:r>
          </w:p>
          <w:p w:rsidR="00CC5466" w:rsidRPr="00245166" w:rsidRDefault="00CC5466" w:rsidP="00CC5466">
            <w:pPr>
              <w:pStyle w:val="Iauiue0ii"/>
              <w:rPr>
                <w:szCs w:val="24"/>
                <w:lang w:val="en-US"/>
              </w:rPr>
            </w:pPr>
            <w:r w:rsidRPr="00245166">
              <w:rPr>
                <w:szCs w:val="24"/>
                <w:lang w:val="en-US"/>
              </w:rPr>
              <w:t>1</w:t>
            </w:r>
            <w:r w:rsidRPr="00245166">
              <w:rPr>
                <w:szCs w:val="24"/>
                <w:vertAlign w:val="superscript"/>
                <w:lang w:val="en-US"/>
              </w:rPr>
              <w:t>st</w:t>
            </w:r>
            <w:r w:rsidRPr="00245166">
              <w:rPr>
                <w:szCs w:val="24"/>
                <w:lang w:val="en-US"/>
              </w:rPr>
              <w:t xml:space="preserve"> and 2</w:t>
            </w:r>
            <w:r w:rsidRPr="00245166">
              <w:rPr>
                <w:szCs w:val="24"/>
                <w:vertAlign w:val="superscript"/>
                <w:lang w:val="en-US"/>
              </w:rPr>
              <w:t>nd</w:t>
            </w:r>
            <w:r w:rsidRPr="00245166">
              <w:rPr>
                <w:szCs w:val="24"/>
                <w:lang w:val="en-US"/>
              </w:rPr>
              <w:t xml:space="preserve"> volumes dispersion coefficient</w:t>
            </w:r>
            <w:r w:rsidR="0096034C">
              <w:rPr>
                <w:szCs w:val="24"/>
                <w:lang w:val="en-US"/>
              </w:rPr>
              <w:t>:</w:t>
            </w:r>
            <w:r w:rsidRPr="00245166">
              <w:rPr>
                <w:szCs w:val="24"/>
                <w:lang w:val="en-US"/>
              </w:rPr>
              <w:t xml:space="preserve"> </w:t>
            </w:r>
            <w:r w:rsidR="0096034C">
              <w:rPr>
                <w:b/>
                <w:szCs w:val="24"/>
                <w:lang w:val="en-US"/>
              </w:rPr>
              <w:t>“</w:t>
            </w:r>
            <w:r w:rsidRPr="00245166">
              <w:rPr>
                <w:b/>
                <w:szCs w:val="24"/>
                <w:lang w:val="en-US"/>
              </w:rPr>
              <w:t>0.2</w:t>
            </w:r>
            <w:r w:rsidR="0096034C">
              <w:rPr>
                <w:b/>
                <w:szCs w:val="24"/>
                <w:lang w:val="en-US"/>
              </w:rPr>
              <w:t>”</w:t>
            </w:r>
          </w:p>
          <w:p w:rsidR="00CC5466" w:rsidRPr="00245166" w:rsidRDefault="00CC5466" w:rsidP="00CC5466">
            <w:pPr>
              <w:pStyle w:val="Iauiue0ii"/>
              <w:rPr>
                <w:szCs w:val="24"/>
                <w:lang w:val="en-US"/>
              </w:rPr>
            </w:pPr>
            <w:r w:rsidRPr="00245166">
              <w:rPr>
                <w:szCs w:val="24"/>
                <w:lang w:val="en-US"/>
              </w:rPr>
              <w:t xml:space="preserve">Section area: </w:t>
            </w:r>
            <w:r w:rsidRPr="00245166">
              <w:rPr>
                <w:b/>
                <w:szCs w:val="24"/>
                <w:lang w:val="en-US"/>
              </w:rPr>
              <w:t>“Sp”</w:t>
            </w:r>
          </w:p>
          <w:p w:rsidR="00CC5466" w:rsidRPr="00245166" w:rsidRDefault="00CC5466" w:rsidP="00CC5466">
            <w:pPr>
              <w:pStyle w:val="Iauiue0ii"/>
              <w:rPr>
                <w:szCs w:val="24"/>
                <w:lang w:val="en-US"/>
              </w:rPr>
            </w:pPr>
            <w:r w:rsidRPr="00245166">
              <w:rPr>
                <w:szCs w:val="24"/>
                <w:lang w:val="en-US"/>
              </w:rPr>
              <w:t xml:space="preserve">Valve section area: </w:t>
            </w:r>
            <w:r w:rsidR="0096034C">
              <w:rPr>
                <w:b/>
                <w:szCs w:val="24"/>
                <w:lang w:val="en-US"/>
              </w:rPr>
              <w:t>“</w:t>
            </w:r>
            <w:r w:rsidRPr="00245166">
              <w:rPr>
                <w:b/>
                <w:szCs w:val="24"/>
                <w:lang w:val="en-US"/>
              </w:rPr>
              <w:t>1</w:t>
            </w:r>
            <w:r w:rsidR="0096034C">
              <w:rPr>
                <w:b/>
                <w:szCs w:val="24"/>
                <w:lang w:val="en-US"/>
              </w:rPr>
              <w:t>”</w:t>
            </w:r>
          </w:p>
          <w:p w:rsidR="00CC5466" w:rsidRPr="00245166" w:rsidRDefault="00CC5466" w:rsidP="00CC5466">
            <w:pPr>
              <w:pStyle w:val="Iauiue0ii"/>
              <w:rPr>
                <w:szCs w:val="24"/>
                <w:lang w:val="en-US"/>
              </w:rPr>
            </w:pPr>
            <w:r w:rsidRPr="00245166">
              <w:rPr>
                <w:szCs w:val="24"/>
                <w:lang w:val="en-US"/>
              </w:rPr>
              <w:t xml:space="preserve">Fluid volume hydraulic diameter: </w:t>
            </w:r>
            <w:r w:rsidRPr="00245166">
              <w:rPr>
                <w:b/>
                <w:szCs w:val="24"/>
                <w:lang w:val="en-US"/>
              </w:rPr>
              <w:t>“Dg”</w:t>
            </w:r>
          </w:p>
          <w:p w:rsidR="00CC5466" w:rsidRPr="00245166" w:rsidRDefault="00CC5466" w:rsidP="00CC5466">
            <w:pPr>
              <w:pStyle w:val="Iauiue0ii"/>
              <w:rPr>
                <w:szCs w:val="24"/>
                <w:lang w:val="en-US"/>
              </w:rPr>
            </w:pPr>
            <w:r w:rsidRPr="00245166">
              <w:rPr>
                <w:szCs w:val="24"/>
                <w:lang w:val="en-US"/>
              </w:rPr>
              <w:t xml:space="preserve">Gas volume hydraulic diameter: </w:t>
            </w:r>
            <w:r w:rsidRPr="00245166">
              <w:rPr>
                <w:b/>
                <w:szCs w:val="24"/>
                <w:lang w:val="en-US"/>
              </w:rPr>
              <w:t>“Dg”</w:t>
            </w:r>
          </w:p>
          <w:p w:rsidR="006033A0" w:rsidRPr="00245166" w:rsidRDefault="009171FE" w:rsidP="006033A0">
            <w:pPr>
              <w:pStyle w:val="Iauiue0ii"/>
              <w:rPr>
                <w:szCs w:val="24"/>
                <w:lang w:val="en-US"/>
              </w:rPr>
            </w:pPr>
            <w:r w:rsidRPr="0096034C">
              <w:rPr>
                <w:szCs w:val="24"/>
                <w:lang w:val="en-US"/>
              </w:rPr>
              <w:t>Z of condenser bottom</w:t>
            </w:r>
            <w:r w:rsidR="006033A0" w:rsidRPr="00245166">
              <w:rPr>
                <w:szCs w:val="24"/>
                <w:lang w:val="en-US"/>
              </w:rPr>
              <w:t xml:space="preserve">: </w:t>
            </w:r>
            <w:r w:rsidR="006033A0" w:rsidRPr="00245166">
              <w:rPr>
                <w:b/>
                <w:szCs w:val="24"/>
                <w:lang w:val="en-US"/>
              </w:rPr>
              <w:t>“Zk”</w:t>
            </w:r>
          </w:p>
          <w:p w:rsidR="00264352" w:rsidRPr="00245166" w:rsidRDefault="006033A0" w:rsidP="006033A0">
            <w:pPr>
              <w:pStyle w:val="Iauiue0ii"/>
              <w:rPr>
                <w:szCs w:val="24"/>
                <w:lang w:val="en-US"/>
              </w:rPr>
            </w:pPr>
            <w:r w:rsidRPr="00245166">
              <w:rPr>
                <w:szCs w:val="24"/>
                <w:lang w:val="en-US"/>
              </w:rPr>
              <w:lastRenderedPageBreak/>
              <w:t xml:space="preserve">Number of vertical tubes: </w:t>
            </w:r>
            <w:r w:rsidRPr="00245166">
              <w:rPr>
                <w:b/>
                <w:szCs w:val="24"/>
                <w:lang w:val="en-US"/>
              </w:rPr>
              <w:t>“n”</w:t>
            </w:r>
          </w:p>
        </w:tc>
      </w:tr>
      <w:tr w:rsidR="00CB02C6" w:rsidRPr="00D41C6B" w:rsidTr="00CB02C6">
        <w:tc>
          <w:tcPr>
            <w:tcW w:w="3227" w:type="dxa"/>
          </w:tcPr>
          <w:p w:rsidR="00CB02C6" w:rsidRPr="00245166" w:rsidRDefault="006033A0" w:rsidP="006033A0">
            <w:pPr>
              <w:pStyle w:val="Iauiue0ii"/>
              <w:rPr>
                <w:szCs w:val="24"/>
                <w:lang w:val="en-US"/>
              </w:rPr>
            </w:pPr>
            <w:r w:rsidRPr="00245166">
              <w:rPr>
                <w:szCs w:val="24"/>
                <w:lang w:val="en-US"/>
              </w:rPr>
              <w:lastRenderedPageBreak/>
              <w:t>Top tank node</w:t>
            </w:r>
          </w:p>
        </w:tc>
        <w:tc>
          <w:tcPr>
            <w:tcW w:w="7193" w:type="dxa"/>
          </w:tcPr>
          <w:p w:rsidR="006033A0" w:rsidRPr="00245166" w:rsidRDefault="006033A0" w:rsidP="006033A0">
            <w:pPr>
              <w:pStyle w:val="Iauiue0ii"/>
              <w:rPr>
                <w:szCs w:val="24"/>
                <w:lang w:val="en-US"/>
              </w:rPr>
            </w:pPr>
            <w:r w:rsidRPr="00245166">
              <w:rPr>
                <w:szCs w:val="24"/>
                <w:lang w:val="en-US"/>
              </w:rPr>
              <w:t xml:space="preserve">Initial pressure: </w:t>
            </w:r>
            <w:r w:rsidR="0096034C">
              <w:rPr>
                <w:b/>
                <w:szCs w:val="24"/>
                <w:lang w:val="en-US"/>
              </w:rPr>
              <w:t>“</w:t>
            </w:r>
            <w:r w:rsidRPr="00245166">
              <w:rPr>
                <w:b/>
                <w:szCs w:val="24"/>
                <w:lang w:val="en-US"/>
              </w:rPr>
              <w:t>0.96</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Initial enthalpy: </w:t>
            </w:r>
            <w:r w:rsidR="0096034C">
              <w:rPr>
                <w:b/>
                <w:szCs w:val="24"/>
                <w:lang w:val="en-US"/>
              </w:rPr>
              <w:t>“</w:t>
            </w:r>
            <w:r w:rsidRPr="00245166">
              <w:rPr>
                <w:b/>
                <w:szCs w:val="24"/>
                <w:lang w:val="en-US"/>
              </w:rPr>
              <w:t>565.8</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Hydraulic diameter: </w:t>
            </w:r>
            <w:r w:rsidR="0096034C">
              <w:rPr>
                <w:b/>
                <w:szCs w:val="24"/>
                <w:lang w:val="en-US"/>
              </w:rPr>
              <w:t>“</w:t>
            </w:r>
            <w:r w:rsidRPr="00245166">
              <w:rPr>
                <w:b/>
                <w:szCs w:val="24"/>
                <w:lang w:val="en-US"/>
              </w:rPr>
              <w:t>1.4</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Wall </w:t>
            </w:r>
            <w:r w:rsidR="0096034C" w:rsidRPr="00245166">
              <w:rPr>
                <w:szCs w:val="24"/>
                <w:lang w:val="en-US"/>
              </w:rPr>
              <w:t>thickness</w:t>
            </w:r>
            <w:r w:rsidRPr="00245166">
              <w:rPr>
                <w:szCs w:val="24"/>
                <w:lang w:val="en-US"/>
              </w:rPr>
              <w:t xml:space="preserve">: </w:t>
            </w:r>
            <w:r w:rsidR="0096034C">
              <w:rPr>
                <w:b/>
                <w:szCs w:val="24"/>
                <w:lang w:val="en-US"/>
              </w:rPr>
              <w:t>“</w:t>
            </w:r>
            <w:r w:rsidRPr="00245166">
              <w:rPr>
                <w:b/>
                <w:szCs w:val="24"/>
                <w:lang w:val="en-US"/>
              </w:rPr>
              <w:t>0.014</w:t>
            </w:r>
            <w:r w:rsidR="0096034C">
              <w:rPr>
                <w:b/>
                <w:szCs w:val="24"/>
                <w:lang w:val="en-US"/>
              </w:rPr>
              <w:t>”</w:t>
            </w:r>
          </w:p>
          <w:p w:rsidR="006033A0" w:rsidRPr="00245166" w:rsidRDefault="009171FE" w:rsidP="006033A0">
            <w:pPr>
              <w:pStyle w:val="Iauiue0ii"/>
              <w:rPr>
                <w:szCs w:val="24"/>
                <w:lang w:val="en-US"/>
              </w:rPr>
            </w:pPr>
            <w:r w:rsidRPr="00245166">
              <w:rPr>
                <w:szCs w:val="24"/>
                <w:lang w:val="en-US"/>
              </w:rPr>
              <w:t>Flow area</w:t>
            </w:r>
            <w:r w:rsidR="006033A0" w:rsidRPr="00245166">
              <w:rPr>
                <w:szCs w:val="24"/>
                <w:lang w:val="en-US"/>
              </w:rPr>
              <w:t xml:space="preserve">: </w:t>
            </w:r>
            <w:r w:rsidR="0096034C">
              <w:rPr>
                <w:b/>
                <w:szCs w:val="24"/>
                <w:lang w:val="en-US"/>
              </w:rPr>
              <w:t>“</w:t>
            </w:r>
            <w:r w:rsidR="006033A0" w:rsidRPr="00245166">
              <w:rPr>
                <w:b/>
                <w:szCs w:val="24"/>
                <w:lang w:val="en-US"/>
              </w:rPr>
              <w:t>1.5394</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Length of node: </w:t>
            </w:r>
            <w:r w:rsidR="0096034C">
              <w:rPr>
                <w:b/>
                <w:szCs w:val="24"/>
                <w:lang w:val="en-US"/>
              </w:rPr>
              <w:t>“</w:t>
            </w:r>
            <w:r w:rsidRPr="00245166">
              <w:rPr>
                <w:b/>
                <w:szCs w:val="24"/>
                <w:lang w:val="en-US"/>
              </w:rPr>
              <w:t>0.5</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Heat transfer surface: </w:t>
            </w:r>
            <w:r w:rsidR="0096034C">
              <w:rPr>
                <w:b/>
                <w:szCs w:val="24"/>
                <w:lang w:val="en-US"/>
              </w:rPr>
              <w:t>“</w:t>
            </w:r>
            <w:r w:rsidRPr="00245166">
              <w:rPr>
                <w:b/>
                <w:szCs w:val="24"/>
                <w:lang w:val="en-US"/>
              </w:rPr>
              <w:t>2.2</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Elevation: </w:t>
            </w:r>
            <w:r w:rsidRPr="00245166">
              <w:rPr>
                <w:b/>
                <w:szCs w:val="24"/>
                <w:lang w:val="en-US"/>
              </w:rPr>
              <w:t>“Zk+Hv+Hp”</w:t>
            </w:r>
          </w:p>
          <w:p w:rsidR="006033A0" w:rsidRPr="00245166" w:rsidRDefault="006033A0" w:rsidP="006033A0">
            <w:pPr>
              <w:pStyle w:val="Iauiue0ii"/>
              <w:rPr>
                <w:szCs w:val="24"/>
                <w:lang w:val="en-US"/>
              </w:rPr>
            </w:pPr>
            <w:r w:rsidRPr="00245166">
              <w:rPr>
                <w:szCs w:val="24"/>
                <w:lang w:val="en-US"/>
              </w:rPr>
              <w:t xml:space="preserve">Material: </w:t>
            </w:r>
            <w:r w:rsidRPr="00245166">
              <w:rPr>
                <w:b/>
                <w:szCs w:val="24"/>
                <w:lang w:val="en-US"/>
              </w:rPr>
              <w:t>“Ст20”</w:t>
            </w:r>
          </w:p>
          <w:p w:rsidR="006D6FA9" w:rsidRPr="00245166" w:rsidRDefault="006033A0" w:rsidP="006033A0">
            <w:pPr>
              <w:pStyle w:val="Iauiue0ii"/>
              <w:rPr>
                <w:szCs w:val="24"/>
                <w:lang w:val="en-US"/>
              </w:rPr>
            </w:pPr>
            <w:r w:rsidRPr="00245166">
              <w:rPr>
                <w:szCs w:val="24"/>
                <w:lang w:val="en-US"/>
              </w:rPr>
              <w:t xml:space="preserve">No. of volume: </w:t>
            </w:r>
            <w:r w:rsidRPr="00245166">
              <w:rPr>
                <w:b/>
                <w:szCs w:val="24"/>
                <w:lang w:val="en-US"/>
              </w:rPr>
              <w:t>“Steam”</w:t>
            </w:r>
          </w:p>
        </w:tc>
      </w:tr>
      <w:tr w:rsidR="006E733E" w:rsidRPr="00D41C6B" w:rsidTr="00CB02C6">
        <w:tc>
          <w:tcPr>
            <w:tcW w:w="3227" w:type="dxa"/>
          </w:tcPr>
          <w:p w:rsidR="006E733E" w:rsidRPr="00245166" w:rsidRDefault="006033A0" w:rsidP="006033A0">
            <w:pPr>
              <w:pStyle w:val="Iauiue0ii"/>
              <w:rPr>
                <w:szCs w:val="24"/>
                <w:lang w:val="en-US"/>
              </w:rPr>
            </w:pPr>
            <w:r w:rsidRPr="00245166">
              <w:rPr>
                <w:szCs w:val="24"/>
                <w:lang w:val="en-US"/>
              </w:rPr>
              <w:t>Bottom tank node</w:t>
            </w:r>
          </w:p>
        </w:tc>
        <w:tc>
          <w:tcPr>
            <w:tcW w:w="7193" w:type="dxa"/>
          </w:tcPr>
          <w:p w:rsidR="006033A0" w:rsidRPr="00245166" w:rsidRDefault="006033A0" w:rsidP="006033A0">
            <w:pPr>
              <w:pStyle w:val="Iauiue0ii"/>
              <w:rPr>
                <w:szCs w:val="24"/>
                <w:lang w:val="en-US"/>
              </w:rPr>
            </w:pPr>
            <w:r w:rsidRPr="00245166">
              <w:rPr>
                <w:szCs w:val="24"/>
                <w:lang w:val="en-US"/>
              </w:rPr>
              <w:t xml:space="preserve">Initial pressure: </w:t>
            </w:r>
            <w:r w:rsidR="0096034C">
              <w:rPr>
                <w:b/>
                <w:szCs w:val="24"/>
                <w:lang w:val="en-US"/>
              </w:rPr>
              <w:t>“</w:t>
            </w:r>
            <w:r w:rsidRPr="00245166">
              <w:rPr>
                <w:b/>
                <w:szCs w:val="24"/>
                <w:lang w:val="en-US"/>
              </w:rPr>
              <w:t>0.96</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Initial enthalpy: </w:t>
            </w:r>
            <w:r w:rsidR="0096034C">
              <w:rPr>
                <w:b/>
                <w:szCs w:val="24"/>
                <w:lang w:val="en-US"/>
              </w:rPr>
              <w:t>“</w:t>
            </w:r>
            <w:r w:rsidRPr="00245166">
              <w:rPr>
                <w:b/>
                <w:szCs w:val="24"/>
                <w:lang w:val="en-US"/>
              </w:rPr>
              <w:t>59.52</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Hydraulic diameter: </w:t>
            </w:r>
            <w:r w:rsidR="0096034C">
              <w:rPr>
                <w:b/>
                <w:szCs w:val="24"/>
                <w:lang w:val="en-US"/>
              </w:rPr>
              <w:t>“</w:t>
            </w:r>
            <w:r w:rsidRPr="00245166">
              <w:rPr>
                <w:b/>
                <w:szCs w:val="24"/>
                <w:lang w:val="en-US"/>
              </w:rPr>
              <w:t>0.975</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Wall Thickness: </w:t>
            </w:r>
            <w:r w:rsidR="0096034C">
              <w:rPr>
                <w:b/>
                <w:szCs w:val="24"/>
                <w:lang w:val="en-US"/>
              </w:rPr>
              <w:t>“</w:t>
            </w:r>
            <w:r w:rsidRPr="00245166">
              <w:rPr>
                <w:b/>
                <w:szCs w:val="24"/>
                <w:lang w:val="en-US"/>
              </w:rPr>
              <w:t>0.013</w:t>
            </w:r>
            <w:r w:rsidR="0096034C">
              <w:rPr>
                <w:b/>
                <w:szCs w:val="24"/>
                <w:lang w:val="en-US"/>
              </w:rPr>
              <w:t>”</w:t>
            </w:r>
          </w:p>
          <w:p w:rsidR="006033A0" w:rsidRPr="00245166" w:rsidRDefault="009171FE" w:rsidP="006033A0">
            <w:pPr>
              <w:pStyle w:val="Iauiue0ii"/>
              <w:rPr>
                <w:szCs w:val="24"/>
                <w:lang w:val="en-US"/>
              </w:rPr>
            </w:pPr>
            <w:r w:rsidRPr="00245166">
              <w:rPr>
                <w:szCs w:val="24"/>
                <w:lang w:val="en-US"/>
              </w:rPr>
              <w:t>Flow area</w:t>
            </w:r>
            <w:r w:rsidR="006033A0" w:rsidRPr="00245166">
              <w:rPr>
                <w:szCs w:val="24"/>
                <w:lang w:val="en-US"/>
              </w:rPr>
              <w:t xml:space="preserve">: </w:t>
            </w:r>
            <w:r w:rsidR="0096034C">
              <w:rPr>
                <w:b/>
                <w:szCs w:val="24"/>
                <w:lang w:val="en-US"/>
              </w:rPr>
              <w:t>“</w:t>
            </w:r>
            <w:r w:rsidR="006033A0" w:rsidRPr="00245166">
              <w:rPr>
                <w:b/>
                <w:szCs w:val="24"/>
                <w:lang w:val="en-US"/>
              </w:rPr>
              <w:t>0.7466</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Length of node: </w:t>
            </w:r>
            <w:r w:rsidR="0096034C">
              <w:rPr>
                <w:b/>
                <w:szCs w:val="24"/>
                <w:lang w:val="en-US"/>
              </w:rPr>
              <w:t>“</w:t>
            </w:r>
            <w:r w:rsidRPr="00245166">
              <w:rPr>
                <w:b/>
                <w:szCs w:val="24"/>
                <w:lang w:val="en-US"/>
              </w:rPr>
              <w:t>0.2</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Heat transfer surface: </w:t>
            </w:r>
            <w:r w:rsidR="0096034C">
              <w:rPr>
                <w:b/>
                <w:szCs w:val="24"/>
                <w:lang w:val="en-US"/>
              </w:rPr>
              <w:t>“</w:t>
            </w:r>
            <w:r w:rsidRPr="00245166">
              <w:rPr>
                <w:b/>
                <w:szCs w:val="24"/>
                <w:lang w:val="en-US"/>
              </w:rPr>
              <w:t>0.2</w:t>
            </w:r>
            <w:r w:rsidR="0096034C">
              <w:rPr>
                <w:b/>
                <w:szCs w:val="24"/>
                <w:lang w:val="en-US"/>
              </w:rPr>
              <w:t>”</w:t>
            </w:r>
          </w:p>
          <w:p w:rsidR="006033A0" w:rsidRPr="00245166" w:rsidRDefault="006033A0" w:rsidP="006033A0">
            <w:pPr>
              <w:pStyle w:val="Iauiue0ii"/>
              <w:rPr>
                <w:szCs w:val="24"/>
                <w:lang w:val="en-US"/>
              </w:rPr>
            </w:pPr>
            <w:r w:rsidRPr="00245166">
              <w:rPr>
                <w:szCs w:val="24"/>
                <w:lang w:val="en-US"/>
              </w:rPr>
              <w:t xml:space="preserve">Elevation: </w:t>
            </w:r>
            <w:r w:rsidRPr="00245166">
              <w:rPr>
                <w:b/>
                <w:szCs w:val="24"/>
                <w:lang w:val="en-US"/>
              </w:rPr>
              <w:t>“Zk”</w:t>
            </w:r>
          </w:p>
          <w:p w:rsidR="006033A0" w:rsidRPr="00245166" w:rsidRDefault="006033A0" w:rsidP="006033A0">
            <w:pPr>
              <w:pStyle w:val="Iauiue0ii"/>
              <w:rPr>
                <w:szCs w:val="24"/>
                <w:lang w:val="en-US"/>
              </w:rPr>
            </w:pPr>
            <w:r w:rsidRPr="00245166">
              <w:rPr>
                <w:szCs w:val="24"/>
                <w:lang w:val="en-US"/>
              </w:rPr>
              <w:t xml:space="preserve">Material: </w:t>
            </w:r>
            <w:r w:rsidRPr="00245166">
              <w:rPr>
                <w:b/>
                <w:szCs w:val="24"/>
                <w:lang w:val="en-US"/>
              </w:rPr>
              <w:t>“Ст20”</w:t>
            </w:r>
          </w:p>
          <w:p w:rsidR="006E733E" w:rsidRPr="00245166" w:rsidRDefault="006033A0" w:rsidP="006033A0">
            <w:pPr>
              <w:pStyle w:val="Iauiue0ii"/>
              <w:rPr>
                <w:szCs w:val="24"/>
                <w:lang w:val="en-US"/>
              </w:rPr>
            </w:pPr>
            <w:r w:rsidRPr="00245166">
              <w:rPr>
                <w:szCs w:val="24"/>
                <w:lang w:val="en-US"/>
              </w:rPr>
              <w:t xml:space="preserve">No. of volume: </w:t>
            </w:r>
            <w:r w:rsidRPr="00245166">
              <w:rPr>
                <w:b/>
                <w:szCs w:val="24"/>
                <w:lang w:val="en-US"/>
              </w:rPr>
              <w:t>“Lower water”</w:t>
            </w:r>
          </w:p>
        </w:tc>
      </w:tr>
    </w:tbl>
    <w:p w:rsidR="002547DF" w:rsidRPr="00245166" w:rsidRDefault="002547DF" w:rsidP="002547DF">
      <w:pPr>
        <w:rPr>
          <w:lang w:val="en-US"/>
        </w:rPr>
      </w:pPr>
      <w:bookmarkStart w:id="30" w:name="_Toc369869673"/>
      <w:r w:rsidRPr="00245166">
        <w:rPr>
          <w:lang w:val="en-US"/>
        </w:rPr>
        <w:t>After carefully setting these properties, we have completed creation of PND-1 (PN-100) model. The only thing remained to be done is to set calculation parameters, start up the diagram for calculation and debug the diagram, i.e., to achieve the nominal state of PN-100.</w:t>
      </w:r>
    </w:p>
    <w:p w:rsidR="002547DF" w:rsidRPr="00245166" w:rsidRDefault="002547DF" w:rsidP="002547DF">
      <w:pPr>
        <w:pStyle w:val="3"/>
        <w:rPr>
          <w:bCs w:val="0"/>
          <w:lang w:val="en-US"/>
        </w:rPr>
      </w:pPr>
      <w:bookmarkStart w:id="31" w:name="_Toc407108159"/>
      <w:bookmarkEnd w:id="30"/>
      <w:r w:rsidRPr="00245166">
        <w:rPr>
          <w:rFonts w:asciiTheme="minorBidi" w:hAnsiTheme="minorBidi"/>
          <w:bCs w:val="0"/>
          <w:lang w:val="en-US"/>
        </w:rPr>
        <w:t>Parameters of PND-1 calculation</w:t>
      </w:r>
      <w:bookmarkEnd w:id="31"/>
    </w:p>
    <w:p w:rsidR="00A139DC" w:rsidRPr="00245166" w:rsidRDefault="002547DF" w:rsidP="002547DF">
      <w:pPr>
        <w:rPr>
          <w:lang w:val="en-US"/>
        </w:rPr>
      </w:pPr>
      <w:r w:rsidRPr="00245166">
        <w:rPr>
          <w:lang w:val="en-US"/>
        </w:rPr>
        <w:t>Go to “Calculation parameters” tab and change the following parameters:</w:t>
      </w:r>
    </w:p>
    <w:tbl>
      <w:tblPr>
        <w:tblStyle w:val="af1"/>
        <w:tblW w:w="0" w:type="auto"/>
        <w:tblLook w:val="04A0" w:firstRow="1" w:lastRow="0" w:firstColumn="1" w:lastColumn="0" w:noHBand="0" w:noVBand="1"/>
      </w:tblPr>
      <w:tblGrid>
        <w:gridCol w:w="3159"/>
        <w:gridCol w:w="7035"/>
      </w:tblGrid>
      <w:tr w:rsidR="00A139DC" w:rsidRPr="00D41C6B" w:rsidTr="00A139DC">
        <w:tc>
          <w:tcPr>
            <w:tcW w:w="3227" w:type="dxa"/>
          </w:tcPr>
          <w:p w:rsidR="00A139DC" w:rsidRPr="00245166" w:rsidRDefault="002547DF" w:rsidP="002547DF">
            <w:pPr>
              <w:pStyle w:val="Iauiue0ii"/>
              <w:rPr>
                <w:szCs w:val="24"/>
                <w:lang w:val="en-US"/>
              </w:rPr>
            </w:pPr>
            <w:r w:rsidRPr="00245166">
              <w:rPr>
                <w:szCs w:val="24"/>
                <w:lang w:val="en-US"/>
              </w:rPr>
              <w:t>Calculation parameters</w:t>
            </w:r>
          </w:p>
        </w:tc>
        <w:tc>
          <w:tcPr>
            <w:tcW w:w="7193" w:type="dxa"/>
          </w:tcPr>
          <w:p w:rsidR="002547DF" w:rsidRPr="00245166" w:rsidRDefault="002547DF" w:rsidP="002547DF">
            <w:pPr>
              <w:pStyle w:val="Iauiue0ii"/>
              <w:rPr>
                <w:szCs w:val="24"/>
                <w:lang w:val="en-US"/>
              </w:rPr>
            </w:pPr>
            <w:r w:rsidRPr="00245166">
              <w:rPr>
                <w:szCs w:val="24"/>
                <w:lang w:val="en-US"/>
              </w:rPr>
              <w:t xml:space="preserve">TPP project name: </w:t>
            </w:r>
            <w:r w:rsidRPr="00245166">
              <w:rPr>
                <w:b/>
                <w:szCs w:val="24"/>
                <w:lang w:val="en-US"/>
              </w:rPr>
              <w:t>“pn_100”</w:t>
            </w:r>
          </w:p>
          <w:p w:rsidR="002547DF" w:rsidRPr="00245166" w:rsidRDefault="002547DF" w:rsidP="002547DF">
            <w:pPr>
              <w:pStyle w:val="Iauiue0ii"/>
              <w:rPr>
                <w:szCs w:val="24"/>
                <w:lang w:val="en-US"/>
              </w:rPr>
            </w:pPr>
            <w:r w:rsidRPr="00245166">
              <w:rPr>
                <w:szCs w:val="24"/>
                <w:lang w:val="en-US"/>
              </w:rPr>
              <w:t xml:space="preserve">Continuation code: </w:t>
            </w:r>
            <w:r w:rsidRPr="00245166">
              <w:rPr>
                <w:b/>
                <w:szCs w:val="24"/>
                <w:lang w:val="en-US"/>
              </w:rPr>
              <w:t>“From the beginning”</w:t>
            </w:r>
          </w:p>
          <w:p w:rsidR="002547DF" w:rsidRPr="00245166" w:rsidRDefault="002547DF" w:rsidP="002547DF">
            <w:pPr>
              <w:pStyle w:val="Iauiue0ii"/>
              <w:rPr>
                <w:szCs w:val="24"/>
                <w:lang w:val="en-US"/>
              </w:rPr>
            </w:pPr>
            <w:r w:rsidRPr="00245166">
              <w:rPr>
                <w:szCs w:val="24"/>
                <w:lang w:val="en-US"/>
              </w:rPr>
              <w:t xml:space="preserve">Integration step for energy equations: </w:t>
            </w:r>
            <w:r w:rsidRPr="00245166">
              <w:rPr>
                <w:b/>
                <w:szCs w:val="24"/>
                <w:lang w:val="en-US"/>
              </w:rPr>
              <w:t>«0.125/4»</w:t>
            </w:r>
          </w:p>
          <w:p w:rsidR="00A139DC" w:rsidRPr="00245166" w:rsidRDefault="002547DF" w:rsidP="002547DF">
            <w:pPr>
              <w:pStyle w:val="Iauiue0ii"/>
              <w:rPr>
                <w:szCs w:val="24"/>
                <w:lang w:val="en-US"/>
              </w:rPr>
            </w:pPr>
            <w:r w:rsidRPr="00245166">
              <w:rPr>
                <w:szCs w:val="24"/>
                <w:lang w:val="en-US"/>
              </w:rPr>
              <w:t xml:space="preserve">Integration step for motion equations: </w:t>
            </w:r>
            <w:r w:rsidRPr="00245166">
              <w:rPr>
                <w:b/>
                <w:szCs w:val="24"/>
                <w:lang w:val="en-US"/>
              </w:rPr>
              <w:t>«0.125/16»</w:t>
            </w:r>
          </w:p>
        </w:tc>
      </w:tr>
    </w:tbl>
    <w:p w:rsidR="002547DF" w:rsidRPr="00245166" w:rsidRDefault="002547DF" w:rsidP="002547DF">
      <w:pPr>
        <w:rPr>
          <w:lang w:val="en-US"/>
        </w:rPr>
      </w:pPr>
      <w:bookmarkStart w:id="32" w:name="_Toc369869674"/>
      <w:r w:rsidRPr="00245166">
        <w:rPr>
          <w:lang w:val="en-US"/>
        </w:rPr>
        <w:t xml:space="preserve">Remove the tick from real time synchronization and remove project restart. </w:t>
      </w:r>
    </w:p>
    <w:p w:rsidR="002547DF" w:rsidRPr="00245166" w:rsidRDefault="002547DF" w:rsidP="002547DF">
      <w:pPr>
        <w:pStyle w:val="3"/>
        <w:rPr>
          <w:bCs w:val="0"/>
          <w:lang w:val="en-US"/>
        </w:rPr>
      </w:pPr>
      <w:bookmarkStart w:id="33" w:name="_Toc407108160"/>
      <w:bookmarkEnd w:id="32"/>
      <w:r w:rsidRPr="00245166">
        <w:rPr>
          <w:rFonts w:asciiTheme="minorBidi" w:hAnsiTheme="minorBidi"/>
          <w:bCs w:val="0"/>
          <w:lang w:val="en-US"/>
        </w:rPr>
        <w:t>PND-1 nominal state</w:t>
      </w:r>
      <w:bookmarkEnd w:id="33"/>
    </w:p>
    <w:p w:rsidR="00FC73E4" w:rsidRPr="00245166" w:rsidRDefault="00FC73E4" w:rsidP="00FC73E4">
      <w:pPr>
        <w:rPr>
          <w:lang w:val="en-US"/>
        </w:rPr>
      </w:pPr>
      <w:r w:rsidRPr="00245166">
        <w:rPr>
          <w:lang w:val="en-US"/>
        </w:rPr>
        <w:t xml:space="preserve">Now PN-100 model can be started for calculation. If everything has been correctly done, then in 100-300 seconds the state shown in </w:t>
      </w:r>
      <w:r w:rsidR="001F0595">
        <w:fldChar w:fldCharType="begin" w:fldLock="1"/>
      </w:r>
      <w:r w:rsidR="001F0595" w:rsidRPr="00D63229">
        <w:rPr>
          <w:lang w:val="en-US"/>
        </w:rPr>
        <w:instrText xml:space="preserve"> REF _Ref282035631 \h  \* MERGEFORMAT </w:instrText>
      </w:r>
      <w:r w:rsidR="001F0595">
        <w:fldChar w:fldCharType="separate"/>
      </w:r>
      <w:r w:rsidR="003C1F99" w:rsidRPr="00245166">
        <w:rPr>
          <w:lang w:val="en-US"/>
        </w:rPr>
        <w:t>Figure 63</w:t>
      </w:r>
      <w:r w:rsidR="001F0595">
        <w:fldChar w:fldCharType="end"/>
      </w:r>
      <w:r w:rsidRPr="00245166">
        <w:rPr>
          <w:lang w:val="en-US"/>
        </w:rPr>
        <w:t xml:space="preserve"> will be set.</w:t>
      </w:r>
    </w:p>
    <w:p w:rsidR="00FC73E4" w:rsidRPr="00245166" w:rsidRDefault="00FC73E4" w:rsidP="00FC73E4">
      <w:pPr>
        <w:rPr>
          <w:lang w:val="en-US"/>
        </w:rPr>
      </w:pPr>
      <w:r w:rsidRPr="00245166">
        <w:rPr>
          <w:lang w:val="en-US"/>
        </w:rPr>
        <w:t xml:space="preserve">Feed water is supplied at +37°С with 129 t/h flow and is heated up to +80°С. At the same time steam </w:t>
      </w:r>
      <w:r w:rsidR="002E5FCA" w:rsidRPr="00245166">
        <w:rPr>
          <w:lang w:val="en-US"/>
        </w:rPr>
        <w:t>(</w:t>
      </w:r>
      <w:r w:rsidRPr="00245166">
        <w:rPr>
          <w:lang w:val="en-US"/>
        </w:rPr>
        <w:t>+98°С</w:t>
      </w:r>
      <w:r w:rsidR="002E5FCA" w:rsidRPr="00245166">
        <w:rPr>
          <w:lang w:val="en-US"/>
        </w:rPr>
        <w:t xml:space="preserve"> temperature</w:t>
      </w:r>
      <w:r w:rsidRPr="00245166">
        <w:rPr>
          <w:lang w:val="en-US"/>
        </w:rPr>
        <w:t>, 0.96 kgf/cm</w:t>
      </w:r>
      <w:r w:rsidRPr="00245166">
        <w:rPr>
          <w:vertAlign w:val="superscript"/>
          <w:lang w:val="en-US"/>
        </w:rPr>
        <w:t>2</w:t>
      </w:r>
      <w:r w:rsidRPr="00245166">
        <w:rPr>
          <w:lang w:val="en-US"/>
        </w:rPr>
        <w:t xml:space="preserve"> </w:t>
      </w:r>
      <w:r w:rsidR="002E5FCA" w:rsidRPr="00245166">
        <w:rPr>
          <w:lang w:val="en-US"/>
        </w:rPr>
        <w:t xml:space="preserve">pressure </w:t>
      </w:r>
      <w:r w:rsidRPr="00245166">
        <w:rPr>
          <w:lang w:val="en-US"/>
        </w:rPr>
        <w:t xml:space="preserve">and 11.6 t/h </w:t>
      </w:r>
      <w:r w:rsidR="002E5FCA" w:rsidRPr="00245166">
        <w:rPr>
          <w:lang w:val="en-US"/>
        </w:rPr>
        <w:t xml:space="preserve">flow) </w:t>
      </w:r>
      <w:r w:rsidRPr="00245166">
        <w:rPr>
          <w:lang w:val="en-US"/>
        </w:rPr>
        <w:t>delivers 6.44 MW to the heater. Steam parameters still do not meet nominal values of initial data but at this stage it is important for us to set a correct nominal for feed water line, while steam extractions will be corrected at the stage of integration of individual models into an integral calculation diagram for STP.</w:t>
      </w:r>
    </w:p>
    <w:p w:rsidR="00300F4B" w:rsidRPr="00245166" w:rsidRDefault="00AA5525" w:rsidP="00300F4B">
      <w:pPr>
        <w:pStyle w:val="a8"/>
        <w:rPr>
          <w:lang w:val="en-US"/>
        </w:rPr>
      </w:pPr>
      <w:r w:rsidRPr="00245166">
        <w:rPr>
          <w:noProof/>
        </w:rPr>
        <w:lastRenderedPageBreak/>
        <w:drawing>
          <wp:inline distT="0" distB="0" distL="0" distR="0">
            <wp:extent cx="5210903" cy="4877481"/>
            <wp:effectExtent l="19050" t="0" r="8797"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0903" cy="4877481"/>
                    </a:xfrm>
                    <a:prstGeom prst="rect">
                      <a:avLst/>
                    </a:prstGeom>
                    <a:noFill/>
                    <a:ln>
                      <a:noFill/>
                    </a:ln>
                  </pic:spPr>
                </pic:pic>
              </a:graphicData>
            </a:graphic>
          </wp:inline>
        </w:drawing>
      </w:r>
    </w:p>
    <w:p w:rsidR="00FC73E4" w:rsidRPr="00245166" w:rsidRDefault="00FC73E4" w:rsidP="00FC73E4">
      <w:pPr>
        <w:pStyle w:val="a4"/>
        <w:rPr>
          <w:bCs w:val="0"/>
          <w:szCs w:val="24"/>
          <w:lang w:val="en-US"/>
        </w:rPr>
      </w:pPr>
      <w:bookmarkStart w:id="34" w:name="_Toc369869675"/>
      <w:bookmarkStart w:id="35" w:name="_Ref282035631"/>
      <w:bookmarkStart w:id="36" w:name="_Toc291248685"/>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63</w:t>
      </w:r>
      <w:r w:rsidR="00C156F5" w:rsidRPr="00245166">
        <w:rPr>
          <w:bCs w:val="0"/>
          <w:szCs w:val="24"/>
          <w:lang w:val="en-US"/>
        </w:rPr>
        <w:fldChar w:fldCharType="end"/>
      </w:r>
      <w:r w:rsidRPr="00245166">
        <w:rPr>
          <w:bCs w:val="0"/>
          <w:szCs w:val="24"/>
          <w:lang w:val="en-US"/>
        </w:rPr>
        <w:t>. PND-1 nominal state</w:t>
      </w:r>
    </w:p>
    <w:p w:rsidR="00FC73E4" w:rsidRPr="00245166" w:rsidRDefault="00FC73E4" w:rsidP="00FC73E4">
      <w:pPr>
        <w:pStyle w:val="2"/>
        <w:rPr>
          <w:rFonts w:cstheme="minorBidi"/>
          <w:bCs w:val="0"/>
          <w:iCs w:val="0"/>
          <w:szCs w:val="24"/>
          <w:lang w:val="en-US"/>
        </w:rPr>
      </w:pPr>
      <w:bookmarkStart w:id="37" w:name="_Toc407108161"/>
      <w:bookmarkStart w:id="38" w:name="_Toc369869676"/>
      <w:bookmarkEnd w:id="34"/>
      <w:bookmarkEnd w:id="35"/>
      <w:bookmarkEnd w:id="36"/>
      <w:r w:rsidRPr="00245166">
        <w:rPr>
          <w:rFonts w:cstheme="minorBidi"/>
          <w:bCs w:val="0"/>
          <w:iCs w:val="0"/>
          <w:szCs w:val="24"/>
          <w:lang w:val="en-US"/>
        </w:rPr>
        <w:t>Creation of PVD-2 model on the basis of PND-1</w:t>
      </w:r>
      <w:bookmarkEnd w:id="37"/>
    </w:p>
    <w:p w:rsidR="00D039B1" w:rsidRPr="00245166" w:rsidRDefault="00D039B1" w:rsidP="00D039B1">
      <w:pPr>
        <w:pStyle w:val="3"/>
        <w:rPr>
          <w:bCs w:val="0"/>
          <w:lang w:val="en-US"/>
        </w:rPr>
      </w:pPr>
      <w:bookmarkStart w:id="39" w:name="_Toc407108162"/>
      <w:bookmarkEnd w:id="38"/>
      <w:r w:rsidRPr="00245166">
        <w:rPr>
          <w:bCs w:val="0"/>
          <w:lang w:val="en-US"/>
        </w:rPr>
        <w:t>Project copying, calculation parameters</w:t>
      </w:r>
      <w:bookmarkEnd w:id="39"/>
    </w:p>
    <w:p w:rsidR="00D039B1" w:rsidRPr="00245166" w:rsidRDefault="00D039B1" w:rsidP="00D039B1">
      <w:pPr>
        <w:rPr>
          <w:rStyle w:val="Iniiaiieiieoeiue"/>
          <w:b w:val="0"/>
          <w:lang w:val="en-US"/>
        </w:rPr>
      </w:pPr>
      <w:r w:rsidRPr="00245166">
        <w:rPr>
          <w:lang w:val="en-US"/>
        </w:rPr>
        <w:t xml:space="preserve">Open the file with PND-1 model created in the previous section and save it into </w:t>
      </w:r>
      <w:r w:rsidRPr="00245166">
        <w:rPr>
          <w:b/>
          <w:lang w:val="en-US"/>
        </w:rPr>
        <w:t>“</w:t>
      </w:r>
      <w:r w:rsidRPr="00245166">
        <w:rPr>
          <w:rStyle w:val="Iniiaiieiieoeiue"/>
          <w:lang w:val="en-US"/>
        </w:rPr>
        <w:t>C:\KTZ\Turbine\</w:t>
      </w:r>
      <w:r w:rsidR="00045DC8" w:rsidRPr="00245166">
        <w:rPr>
          <w:rStyle w:val="Iniiaiieiieoeiue"/>
          <w:lang w:val="en-US"/>
        </w:rPr>
        <w:t>PVD</w:t>
      </w:r>
      <w:r w:rsidRPr="00245166">
        <w:rPr>
          <w:rStyle w:val="Iniiaiieiieoeiue"/>
          <w:lang w:val="en-US"/>
        </w:rPr>
        <w:t>-2\</w:t>
      </w:r>
      <w:r w:rsidR="00045DC8" w:rsidRPr="00245166">
        <w:rPr>
          <w:rStyle w:val="Iniiaiieiieoeiue"/>
          <w:lang w:val="en-US"/>
        </w:rPr>
        <w:t>PV</w:t>
      </w:r>
      <w:r w:rsidRPr="00245166">
        <w:rPr>
          <w:rStyle w:val="Iniiaiieiieoeiue"/>
          <w:lang w:val="en-US"/>
        </w:rPr>
        <w:t>-280-1.prt”</w:t>
      </w:r>
      <w:r w:rsidRPr="00245166">
        <w:rPr>
          <w:rStyle w:val="Iniiaiieiieoeiue"/>
          <w:b w:val="0"/>
          <w:lang w:val="en-US"/>
        </w:rPr>
        <w:t xml:space="preserve"> file after re-writing the previous file.</w:t>
      </w:r>
    </w:p>
    <w:p w:rsidR="00D039B1" w:rsidRPr="00245166" w:rsidRDefault="00D039B1" w:rsidP="00D039B1">
      <w:pPr>
        <w:rPr>
          <w:lang w:val="en-US"/>
        </w:rPr>
      </w:pPr>
      <w:r w:rsidRPr="00245166">
        <w:rPr>
          <w:lang w:val="en-US"/>
        </w:rPr>
        <w:t>Let us begin with renaming the project descriptive parameters:</w:t>
      </w:r>
      <w:r w:rsidRPr="00245166">
        <w:rPr>
          <w:rStyle w:val="Iniiaiieiieoeiue"/>
          <w:b w:val="0"/>
          <w:lang w:val="en-US"/>
        </w:rPr>
        <w:t xml:space="preserve"> </w:t>
      </w:r>
      <w:r w:rsidRPr="00245166">
        <w:rPr>
          <w:lang w:val="en-US"/>
        </w:rPr>
        <w:t>change</w:t>
      </w:r>
      <w:r w:rsidRPr="00245166">
        <w:rPr>
          <w:b/>
          <w:lang w:val="en-US"/>
        </w:rPr>
        <w:t xml:space="preserve"> </w:t>
      </w:r>
      <w:r w:rsidRPr="00245166">
        <w:rPr>
          <w:lang w:val="en-US"/>
        </w:rPr>
        <w:t xml:space="preserve">TPP project name in the calculation parameters for: </w:t>
      </w:r>
      <w:r w:rsidRPr="00245166">
        <w:rPr>
          <w:b/>
          <w:lang w:val="en-US"/>
        </w:rPr>
        <w:t>“pv_280_1”</w:t>
      </w:r>
      <w:r w:rsidRPr="00245166">
        <w:rPr>
          <w:lang w:val="en-US"/>
        </w:rPr>
        <w:t xml:space="preserve">, and the submodel name for </w:t>
      </w:r>
      <w:r w:rsidRPr="00245166">
        <w:rPr>
          <w:b/>
          <w:lang w:val="en-US"/>
        </w:rPr>
        <w:t>“PV_280_1”</w:t>
      </w:r>
      <w:r w:rsidRPr="00245166">
        <w:rPr>
          <w:lang w:val="en-US"/>
        </w:rPr>
        <w:t xml:space="preserve">, and rename the submodel caption as </w:t>
      </w:r>
      <w:r w:rsidRPr="00245166">
        <w:rPr>
          <w:b/>
          <w:lang w:val="en-US"/>
        </w:rPr>
        <w:t>“</w:t>
      </w:r>
      <w:r w:rsidR="00045DC8" w:rsidRPr="00245166">
        <w:rPr>
          <w:b/>
          <w:lang w:val="en-US"/>
        </w:rPr>
        <w:t>PV</w:t>
      </w:r>
      <w:r w:rsidRPr="00245166">
        <w:rPr>
          <w:b/>
          <w:lang w:val="en-US"/>
        </w:rPr>
        <w:t>-280-1”</w:t>
      </w:r>
      <w:r w:rsidRPr="00245166">
        <w:rPr>
          <w:lang w:val="en-US"/>
        </w:rPr>
        <w:t>. Save the project (again).</w:t>
      </w:r>
    </w:p>
    <w:p w:rsidR="00D039B1" w:rsidRPr="00245166" w:rsidRDefault="00D039B1" w:rsidP="00D039B1">
      <w:pPr>
        <w:rPr>
          <w:lang w:val="en-US"/>
        </w:rPr>
      </w:pPr>
      <w:bookmarkStart w:id="40" w:name="_Toc369869677"/>
      <w:r w:rsidRPr="00245166">
        <w:rPr>
          <w:lang w:val="en-US"/>
        </w:rPr>
        <w:t>Thus, we have just created a second heater model in the new file as a copy of the PND-1 model. Further we will proceed with transformation of this model, i.e., we will change only those parts of the model we need to change. Most part will remain the same as in PND-1.</w:t>
      </w:r>
    </w:p>
    <w:p w:rsidR="00D039B1" w:rsidRPr="00245166" w:rsidRDefault="00D039B1" w:rsidP="00D039B1">
      <w:pPr>
        <w:pStyle w:val="3"/>
        <w:rPr>
          <w:bCs w:val="0"/>
          <w:lang w:val="en-US"/>
        </w:rPr>
      </w:pPr>
      <w:bookmarkStart w:id="41" w:name="_Toc407108163"/>
      <w:bookmarkEnd w:id="40"/>
      <w:r w:rsidRPr="00245166">
        <w:rPr>
          <w:bCs w:val="0"/>
          <w:lang w:val="en-US"/>
        </w:rPr>
        <w:t>Global parameters</w:t>
      </w:r>
      <w:bookmarkEnd w:id="41"/>
    </w:p>
    <w:p w:rsidR="00D039B1" w:rsidRPr="00245166" w:rsidRDefault="00D039B1" w:rsidP="00D039B1">
      <w:pPr>
        <w:rPr>
          <w:lang w:val="en-US"/>
        </w:rPr>
      </w:pPr>
      <w:r w:rsidRPr="00245166">
        <w:rPr>
          <w:lang w:val="en-US"/>
        </w:rPr>
        <w:t xml:space="preserve">There will be three global parameters in PVD-2 model: steam pressure in extraction, cooling (heated) water flow and temperature. Create those as per </w:t>
      </w:r>
      <w:r w:rsidR="001F0595">
        <w:fldChar w:fldCharType="begin" w:fldLock="1"/>
      </w:r>
      <w:r w:rsidR="001F0595" w:rsidRPr="00D63229">
        <w:rPr>
          <w:lang w:val="en-US"/>
        </w:rPr>
        <w:instrText xml:space="preserve"> REF _Ref282071829 \h  \* MERGEFORMAT </w:instrText>
      </w:r>
      <w:r w:rsidR="001F0595">
        <w:fldChar w:fldCharType="separate"/>
      </w:r>
      <w:r w:rsidR="003C1F99" w:rsidRPr="00245166">
        <w:rPr>
          <w:lang w:val="en-US"/>
        </w:rPr>
        <w:t>Figure 64</w:t>
      </w:r>
      <w:r w:rsidR="001F0595">
        <w:fldChar w:fldCharType="end"/>
      </w:r>
      <w:r w:rsidRPr="00245166">
        <w:rPr>
          <w:lang w:val="en-US"/>
        </w:rPr>
        <w:t xml:space="preserve">. We have changed names of variable a little in order to make sure that the old code will not work with those and, besides, it is more reliable for </w:t>
      </w:r>
      <w:r w:rsidRPr="00245166">
        <w:rPr>
          <w:lang w:val="en-US"/>
        </w:rPr>
        <w:lastRenderedPageBreak/>
        <w:t>complete re-checking and changing the model – thus, we will be sure that we have not forgotten to change anything.</w:t>
      </w:r>
    </w:p>
    <w:p w:rsidR="00634F5B" w:rsidRPr="00245166" w:rsidRDefault="00BC4319" w:rsidP="00634F5B">
      <w:pPr>
        <w:pStyle w:val="a8"/>
        <w:rPr>
          <w:lang w:val="en-US"/>
        </w:rPr>
      </w:pPr>
      <w:r w:rsidRPr="00245166">
        <w:rPr>
          <w:noProof/>
        </w:rPr>
        <w:drawing>
          <wp:inline distT="0" distB="0" distL="0" distR="0">
            <wp:extent cx="6477000" cy="1133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7000" cy="1133475"/>
                    </a:xfrm>
                    <a:prstGeom prst="rect">
                      <a:avLst/>
                    </a:prstGeom>
                    <a:noFill/>
                    <a:ln>
                      <a:noFill/>
                    </a:ln>
                  </pic:spPr>
                </pic:pic>
              </a:graphicData>
            </a:graphic>
          </wp:inline>
        </w:drawing>
      </w:r>
    </w:p>
    <w:p w:rsidR="00D039B1" w:rsidRPr="00245166" w:rsidRDefault="00D039B1" w:rsidP="00D039B1">
      <w:pPr>
        <w:pStyle w:val="a4"/>
        <w:rPr>
          <w:bCs w:val="0"/>
          <w:szCs w:val="24"/>
          <w:lang w:val="en-US"/>
        </w:rPr>
      </w:pPr>
      <w:bookmarkStart w:id="42" w:name="_Ref282071829"/>
      <w:bookmarkStart w:id="43" w:name="_Toc291248686"/>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64</w:t>
      </w:r>
      <w:r w:rsidR="00C156F5" w:rsidRPr="00245166">
        <w:rPr>
          <w:bCs w:val="0"/>
          <w:szCs w:val="24"/>
          <w:lang w:val="en-US"/>
        </w:rPr>
        <w:fldChar w:fldCharType="end"/>
      </w:r>
      <w:r w:rsidRPr="00245166">
        <w:rPr>
          <w:bCs w:val="0"/>
          <w:szCs w:val="24"/>
          <w:lang w:val="en-US"/>
        </w:rPr>
        <w:t>. PVD-2 global parameters</w:t>
      </w:r>
    </w:p>
    <w:bookmarkEnd w:id="42"/>
    <w:bookmarkEnd w:id="43"/>
    <w:p w:rsidR="007D3773" w:rsidRPr="00245166" w:rsidRDefault="0090528D" w:rsidP="008E3AC9">
      <w:pPr>
        <w:spacing w:after="120"/>
        <w:rPr>
          <w:lang w:val="en-US"/>
        </w:rPr>
      </w:pPr>
      <w:r w:rsidRPr="00245166">
        <w:rPr>
          <w:lang w:val="en-US"/>
        </w:rPr>
        <w:t>When saving these parameters, SimInTech display a warning that G</w:t>
      </w:r>
      <w:r w:rsidR="003F2DB8">
        <w:rPr>
          <w:lang w:val="en-US"/>
        </w:rPr>
        <w:t>plp</w:t>
      </w:r>
      <w:r w:rsidR="00721D48" w:rsidRPr="00245166">
        <w:rPr>
          <w:lang w:val="en-US"/>
        </w:rPr>
        <w:t xml:space="preserve"> </w:t>
      </w:r>
      <w:r w:rsidRPr="00245166">
        <w:rPr>
          <w:lang w:val="en-US"/>
        </w:rPr>
        <w:t xml:space="preserve">symbol cannot be used. Replace the code in “Parameters” tab with the following </w:t>
      </w:r>
      <w:r w:rsidR="007A03C8" w:rsidRPr="00245166">
        <w:rPr>
          <w:lang w:val="en-US"/>
        </w:rPr>
        <w:t>string</w:t>
      </w:r>
      <w:r w:rsidRPr="00245166">
        <w:rPr>
          <w:lang w:val="en-US"/>
        </w:rPr>
        <w:t>s:</w:t>
      </w:r>
    </w:p>
    <w:tbl>
      <w:tblPr>
        <w:tblStyle w:val="af1"/>
        <w:tblW w:w="0" w:type="auto"/>
        <w:tblLook w:val="04A0" w:firstRow="1" w:lastRow="0" w:firstColumn="1" w:lastColumn="0" w:noHBand="0" w:noVBand="1"/>
      </w:tblPr>
      <w:tblGrid>
        <w:gridCol w:w="10199"/>
      </w:tblGrid>
      <w:tr w:rsidR="007B2936" w:rsidRPr="00D41C6B" w:rsidTr="007B2936">
        <w:tc>
          <w:tcPr>
            <w:tcW w:w="10420" w:type="dxa"/>
            <w:tcBorders>
              <w:top w:val="nil"/>
              <w:left w:val="single" w:sz="4" w:space="0" w:color="auto"/>
              <w:bottom w:val="nil"/>
              <w:right w:val="nil"/>
            </w:tcBorders>
          </w:tcPr>
          <w:p w:rsidR="007B2936" w:rsidRPr="00245166" w:rsidRDefault="007B2936" w:rsidP="007B2936">
            <w:pPr>
              <w:pStyle w:val="0"/>
              <w:rPr>
                <w:rStyle w:val="af"/>
                <w:lang w:val="en-US"/>
              </w:rPr>
            </w:pPr>
            <w:r w:rsidRPr="00245166">
              <w:rPr>
                <w:rStyle w:val="af"/>
                <w:b/>
                <w:lang w:val="en-US"/>
              </w:rPr>
              <w:t>if</w:t>
            </w:r>
            <w:r w:rsidRPr="00245166">
              <w:rPr>
                <w:rStyle w:val="af"/>
                <w:lang w:val="en-US"/>
              </w:rPr>
              <w:t xml:space="preserve"> Binc1.Down </w:t>
            </w:r>
            <w:r w:rsidRPr="00245166">
              <w:rPr>
                <w:rStyle w:val="af"/>
                <w:b/>
                <w:lang w:val="en-US"/>
              </w:rPr>
              <w:t>then</w:t>
            </w:r>
            <w:r w:rsidRPr="00245166">
              <w:rPr>
                <w:rStyle w:val="af"/>
                <w:lang w:val="en-US"/>
              </w:rPr>
              <w:t xml:space="preserve"> Pp = Pp+</w:t>
            </w:r>
            <w:r w:rsidRPr="00245166">
              <w:rPr>
                <w:rStyle w:val="af"/>
                <w:color w:val="0070C0"/>
                <w:lang w:val="en-US"/>
              </w:rPr>
              <w:t>0.001</w:t>
            </w:r>
            <w:r w:rsidRPr="00245166">
              <w:rPr>
                <w:rStyle w:val="af"/>
                <w:lang w:val="en-US"/>
              </w:rPr>
              <w:t>;</w:t>
            </w:r>
          </w:p>
          <w:p w:rsidR="007B2936" w:rsidRPr="00245166" w:rsidRDefault="007B2936" w:rsidP="007B2936">
            <w:pPr>
              <w:pStyle w:val="0"/>
              <w:rPr>
                <w:rStyle w:val="af"/>
                <w:lang w:val="en-US"/>
              </w:rPr>
            </w:pPr>
            <w:r w:rsidRPr="00245166">
              <w:rPr>
                <w:rStyle w:val="af"/>
                <w:b/>
                <w:lang w:val="en-US"/>
              </w:rPr>
              <w:t>if</w:t>
            </w:r>
            <w:r w:rsidRPr="00245166">
              <w:rPr>
                <w:rStyle w:val="af"/>
                <w:lang w:val="en-US"/>
              </w:rPr>
              <w:t xml:space="preserve"> Bdec1.Down </w:t>
            </w:r>
            <w:r w:rsidRPr="00245166">
              <w:rPr>
                <w:rStyle w:val="af"/>
                <w:b/>
                <w:lang w:val="en-US"/>
              </w:rPr>
              <w:t>then</w:t>
            </w:r>
            <w:r w:rsidRPr="00245166">
              <w:rPr>
                <w:rStyle w:val="af"/>
                <w:lang w:val="en-US"/>
              </w:rPr>
              <w:t xml:space="preserve"> Pp = Pp-</w:t>
            </w:r>
            <w:r w:rsidRPr="00245166">
              <w:rPr>
                <w:rStyle w:val="af"/>
                <w:color w:val="0070C0"/>
                <w:lang w:val="en-US"/>
              </w:rPr>
              <w:t>0.001</w:t>
            </w:r>
            <w:r w:rsidRPr="00245166">
              <w:rPr>
                <w:rStyle w:val="af"/>
                <w:lang w:val="en-US"/>
              </w:rPr>
              <w:t>;</w:t>
            </w:r>
          </w:p>
          <w:p w:rsidR="007B2936" w:rsidRPr="00245166" w:rsidRDefault="007B2936" w:rsidP="007B2936">
            <w:pPr>
              <w:pStyle w:val="0"/>
              <w:rPr>
                <w:rStyle w:val="af"/>
                <w:lang w:val="en-US"/>
              </w:rPr>
            </w:pPr>
            <w:r w:rsidRPr="00245166">
              <w:rPr>
                <w:rStyle w:val="af"/>
                <w:b/>
                <w:lang w:val="en-US"/>
              </w:rPr>
              <w:t>if</w:t>
            </w:r>
            <w:r w:rsidRPr="00245166">
              <w:rPr>
                <w:rStyle w:val="af"/>
                <w:lang w:val="en-US"/>
              </w:rPr>
              <w:t xml:space="preserve"> Binc2.Down </w:t>
            </w:r>
            <w:r w:rsidRPr="00245166">
              <w:rPr>
                <w:rStyle w:val="af"/>
                <w:b/>
                <w:lang w:val="en-US"/>
              </w:rPr>
              <w:t>then</w:t>
            </w:r>
            <w:r w:rsidRPr="00245166">
              <w:rPr>
                <w:rStyle w:val="af"/>
                <w:lang w:val="en-US"/>
              </w:rPr>
              <w:t xml:space="preserve"> Gv = Gv+</w:t>
            </w:r>
            <w:r w:rsidRPr="00245166">
              <w:rPr>
                <w:rStyle w:val="af"/>
                <w:color w:val="0070C0"/>
                <w:lang w:val="en-US"/>
              </w:rPr>
              <w:t>0.1</w:t>
            </w:r>
            <w:r w:rsidRPr="00245166">
              <w:rPr>
                <w:rStyle w:val="af"/>
                <w:lang w:val="en-US"/>
              </w:rPr>
              <w:t>;</w:t>
            </w:r>
          </w:p>
          <w:p w:rsidR="007B2936" w:rsidRPr="00245166" w:rsidRDefault="007B2936" w:rsidP="007B2936">
            <w:pPr>
              <w:pStyle w:val="0"/>
              <w:rPr>
                <w:rStyle w:val="af"/>
                <w:lang w:val="en-US"/>
              </w:rPr>
            </w:pPr>
            <w:r w:rsidRPr="00245166">
              <w:rPr>
                <w:rStyle w:val="af"/>
                <w:b/>
                <w:lang w:val="en-US"/>
              </w:rPr>
              <w:t>if</w:t>
            </w:r>
            <w:r w:rsidRPr="00245166">
              <w:rPr>
                <w:rStyle w:val="af"/>
                <w:lang w:val="en-US"/>
              </w:rPr>
              <w:t xml:space="preserve"> Bdec2.Down </w:t>
            </w:r>
            <w:r w:rsidRPr="00245166">
              <w:rPr>
                <w:rStyle w:val="af"/>
                <w:b/>
                <w:lang w:val="en-US"/>
              </w:rPr>
              <w:t>then</w:t>
            </w:r>
            <w:r w:rsidRPr="00245166">
              <w:rPr>
                <w:rStyle w:val="af"/>
                <w:lang w:val="en-US"/>
              </w:rPr>
              <w:t xml:space="preserve"> Gv = Gv-</w:t>
            </w:r>
            <w:r w:rsidRPr="00245166">
              <w:rPr>
                <w:rStyle w:val="af"/>
                <w:color w:val="0070C0"/>
                <w:lang w:val="en-US"/>
              </w:rPr>
              <w:t>0.1</w:t>
            </w:r>
            <w:r w:rsidRPr="00245166">
              <w:rPr>
                <w:rStyle w:val="af"/>
                <w:lang w:val="en-US"/>
              </w:rPr>
              <w:t>;</w:t>
            </w:r>
          </w:p>
          <w:p w:rsidR="007B2936" w:rsidRPr="00245166" w:rsidRDefault="007B2936" w:rsidP="007B2936">
            <w:pPr>
              <w:pStyle w:val="0"/>
              <w:rPr>
                <w:rStyle w:val="af"/>
                <w:lang w:val="en-US"/>
              </w:rPr>
            </w:pPr>
            <w:r w:rsidRPr="00245166">
              <w:rPr>
                <w:rStyle w:val="af"/>
                <w:b/>
                <w:lang w:val="en-US"/>
              </w:rPr>
              <w:t>if</w:t>
            </w:r>
            <w:r w:rsidRPr="00245166">
              <w:rPr>
                <w:rStyle w:val="af"/>
                <w:lang w:val="en-US"/>
              </w:rPr>
              <w:t xml:space="preserve"> Binc3.Down </w:t>
            </w:r>
            <w:r w:rsidRPr="00245166">
              <w:rPr>
                <w:rStyle w:val="af"/>
                <w:b/>
                <w:lang w:val="en-US"/>
              </w:rPr>
              <w:t>then</w:t>
            </w:r>
            <w:r w:rsidRPr="00245166">
              <w:rPr>
                <w:rStyle w:val="af"/>
                <w:lang w:val="en-US"/>
              </w:rPr>
              <w:t xml:space="preserve"> Tv = Tv+</w:t>
            </w:r>
            <w:r w:rsidRPr="00245166">
              <w:rPr>
                <w:rStyle w:val="af"/>
                <w:color w:val="0070C0"/>
                <w:lang w:val="en-US"/>
              </w:rPr>
              <w:t>0.02</w:t>
            </w:r>
            <w:r w:rsidRPr="00245166">
              <w:rPr>
                <w:rStyle w:val="af"/>
                <w:lang w:val="en-US"/>
              </w:rPr>
              <w:t>;</w:t>
            </w:r>
          </w:p>
          <w:p w:rsidR="007B2936" w:rsidRPr="00245166" w:rsidRDefault="007B2936" w:rsidP="007B2936">
            <w:pPr>
              <w:pStyle w:val="0"/>
              <w:rPr>
                <w:lang w:val="en-US"/>
              </w:rPr>
            </w:pPr>
            <w:r w:rsidRPr="00245166">
              <w:rPr>
                <w:rStyle w:val="af"/>
                <w:b/>
                <w:lang w:val="en-US"/>
              </w:rPr>
              <w:t>if</w:t>
            </w:r>
            <w:r w:rsidRPr="00245166">
              <w:rPr>
                <w:rStyle w:val="af"/>
                <w:lang w:val="en-US"/>
              </w:rPr>
              <w:t xml:space="preserve"> Bdec3.Down </w:t>
            </w:r>
            <w:r w:rsidRPr="00245166">
              <w:rPr>
                <w:rStyle w:val="af"/>
                <w:b/>
                <w:lang w:val="en-US"/>
              </w:rPr>
              <w:t>then</w:t>
            </w:r>
            <w:r w:rsidRPr="00245166">
              <w:rPr>
                <w:rStyle w:val="af"/>
                <w:lang w:val="en-US"/>
              </w:rPr>
              <w:t xml:space="preserve"> Tv = Tv-</w:t>
            </w:r>
            <w:r w:rsidRPr="00245166">
              <w:rPr>
                <w:rStyle w:val="af"/>
                <w:color w:val="0070C0"/>
                <w:lang w:val="en-US"/>
              </w:rPr>
              <w:t>0.02</w:t>
            </w:r>
            <w:r w:rsidRPr="00245166">
              <w:rPr>
                <w:rStyle w:val="af"/>
                <w:lang w:val="en-US"/>
              </w:rPr>
              <w:t>;</w:t>
            </w:r>
          </w:p>
        </w:tc>
      </w:tr>
    </w:tbl>
    <w:p w:rsidR="0090528D" w:rsidRPr="00245166" w:rsidRDefault="0090528D" w:rsidP="008E3AC9">
      <w:pPr>
        <w:spacing w:before="120"/>
        <w:rPr>
          <w:lang w:val="en-US"/>
        </w:rPr>
      </w:pPr>
      <w:r w:rsidRPr="00245166">
        <w:rPr>
          <w:lang w:val="en-US"/>
        </w:rPr>
        <w:t xml:space="preserve">Those mean the same but under different names of parameters. In the process of debugging we will change three parameters for PVD-2. In the model of heater we have used the same global parameters in other several places: if you try now to start the diagram for calculation or, at least, to initialize that, SimInTech will display a message about errors in the model since there are still old names </w:t>
      </w:r>
      <w:r w:rsidRPr="00245166">
        <w:rPr>
          <w:b/>
          <w:lang w:val="en-US"/>
        </w:rPr>
        <w:t>“G</w:t>
      </w:r>
      <w:r w:rsidR="003F2DB8">
        <w:rPr>
          <w:b/>
          <w:lang w:val="en-US"/>
        </w:rPr>
        <w:t>plp</w:t>
      </w:r>
      <w:r w:rsidRPr="00245166">
        <w:rPr>
          <w:b/>
          <w:lang w:val="en-US"/>
        </w:rPr>
        <w:t>”</w:t>
      </w:r>
      <w:r w:rsidRPr="00245166">
        <w:rPr>
          <w:lang w:val="en-US"/>
        </w:rPr>
        <w:t xml:space="preserve"> and </w:t>
      </w:r>
      <w:r w:rsidRPr="00245166">
        <w:rPr>
          <w:b/>
          <w:lang w:val="en-US"/>
        </w:rPr>
        <w:t>“T</w:t>
      </w:r>
      <w:r w:rsidR="003F2DB8">
        <w:rPr>
          <w:b/>
          <w:lang w:val="en-US"/>
        </w:rPr>
        <w:t>plp</w:t>
      </w:r>
      <w:r w:rsidRPr="00245166">
        <w:rPr>
          <w:b/>
          <w:lang w:val="en-US"/>
        </w:rPr>
        <w:t xml:space="preserve">” </w:t>
      </w:r>
      <w:r w:rsidRPr="00245166">
        <w:rPr>
          <w:lang w:val="en-US"/>
        </w:rPr>
        <w:t>prescribed in boundary nodes for heated water.</w:t>
      </w:r>
    </w:p>
    <w:p w:rsidR="0090528D" w:rsidRPr="00245166" w:rsidRDefault="0090528D" w:rsidP="0090528D">
      <w:pPr>
        <w:rPr>
          <w:lang w:val="en-US"/>
        </w:rPr>
      </w:pPr>
      <w:bookmarkStart w:id="44" w:name="_Toc369869678"/>
      <w:r w:rsidRPr="00245166">
        <w:rPr>
          <w:lang w:val="en-US"/>
        </w:rPr>
        <w:t>Try to do this and then wherever it is required change the names of parameters for proper ones. I.e., change flow and enthalpy in boundary node G for water and change enthalpy calculation in boundary node P.</w:t>
      </w:r>
    </w:p>
    <w:p w:rsidR="0090528D" w:rsidRPr="00245166" w:rsidRDefault="0090528D" w:rsidP="0090528D">
      <w:pPr>
        <w:pStyle w:val="3"/>
        <w:rPr>
          <w:bCs w:val="0"/>
          <w:lang w:val="en-US"/>
        </w:rPr>
      </w:pPr>
      <w:bookmarkStart w:id="45" w:name="_Toc407108164"/>
      <w:bookmarkEnd w:id="44"/>
      <w:r w:rsidRPr="00245166">
        <w:rPr>
          <w:bCs w:val="0"/>
          <w:lang w:val="en-US"/>
        </w:rPr>
        <w:t>PVD-2 model structure</w:t>
      </w:r>
      <w:bookmarkEnd w:id="45"/>
    </w:p>
    <w:p w:rsidR="00E645E9" w:rsidRPr="00245166" w:rsidRDefault="00E645E9" w:rsidP="008E3AC9">
      <w:pPr>
        <w:rPr>
          <w:lang w:val="en-US"/>
        </w:rPr>
      </w:pPr>
      <w:r w:rsidRPr="00245166">
        <w:rPr>
          <w:lang w:val="en-US"/>
        </w:rPr>
        <w:t>PVD-2 model structurally does not differ from PND-1 model: the same principle for setting a constant heated water flow with constant parameters at the heater inlet. Steam flow is determined via steam supply and steam parameters set in extraction. Heater heats water and condensates steam along with steam-to-water energy transfer.</w:t>
      </w:r>
    </w:p>
    <w:p w:rsidR="00E645E9" w:rsidRPr="00245166" w:rsidRDefault="00E645E9" w:rsidP="008E3AC9">
      <w:pPr>
        <w:rPr>
          <w:lang w:val="en-US"/>
        </w:rPr>
      </w:pPr>
      <w:r w:rsidRPr="00553D75">
        <w:rPr>
          <w:lang w:val="en-US"/>
        </w:rPr>
        <w:t>PVD-2 model has the same number of boundary nodes, channels and other elements as the model PND-1 has; therefore, we will not structurally change anything.</w:t>
      </w:r>
    </w:p>
    <w:p w:rsidR="00CD75FF" w:rsidRPr="00245166" w:rsidRDefault="00BC4319" w:rsidP="00CD75FF">
      <w:pPr>
        <w:pStyle w:val="a8"/>
        <w:rPr>
          <w:lang w:val="en-US"/>
        </w:rPr>
      </w:pPr>
      <w:r w:rsidRPr="00245166">
        <w:rPr>
          <w:noProof/>
        </w:rPr>
        <w:drawing>
          <wp:inline distT="0" distB="0" distL="0" distR="0">
            <wp:extent cx="3914775" cy="1247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4775" cy="1247775"/>
                    </a:xfrm>
                    <a:prstGeom prst="rect">
                      <a:avLst/>
                    </a:prstGeom>
                    <a:noFill/>
                    <a:ln>
                      <a:noFill/>
                    </a:ln>
                  </pic:spPr>
                </pic:pic>
              </a:graphicData>
            </a:graphic>
          </wp:inline>
        </w:drawing>
      </w:r>
    </w:p>
    <w:p w:rsidR="00E645E9" w:rsidRPr="00245166" w:rsidRDefault="00E645E9" w:rsidP="00E645E9">
      <w:pPr>
        <w:pStyle w:val="a4"/>
        <w:rPr>
          <w:bCs w:val="0"/>
          <w:szCs w:val="24"/>
          <w:lang w:val="en-US"/>
        </w:rPr>
      </w:pPr>
      <w:bookmarkStart w:id="46" w:name="_Ref282116863"/>
      <w:bookmarkStart w:id="47" w:name="_Toc291248687"/>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65</w:t>
      </w:r>
      <w:r w:rsidR="00C156F5" w:rsidRPr="00245166">
        <w:rPr>
          <w:bCs w:val="0"/>
          <w:szCs w:val="24"/>
          <w:lang w:val="en-US"/>
        </w:rPr>
        <w:fldChar w:fldCharType="end"/>
      </w:r>
      <w:r w:rsidRPr="00245166">
        <w:rPr>
          <w:bCs w:val="0"/>
          <w:szCs w:val="24"/>
          <w:lang w:val="en-US"/>
        </w:rPr>
        <w:t>. Use of global parameter Pp in PVD-2</w:t>
      </w:r>
    </w:p>
    <w:p w:rsidR="00E645E9" w:rsidRPr="00245166" w:rsidRDefault="00E645E9" w:rsidP="00E645E9">
      <w:pPr>
        <w:rPr>
          <w:lang w:val="en-US"/>
        </w:rPr>
      </w:pPr>
      <w:bookmarkStart w:id="48" w:name="_Toc369869679"/>
      <w:bookmarkEnd w:id="46"/>
      <w:bookmarkEnd w:id="47"/>
      <w:r w:rsidRPr="00245166">
        <w:rPr>
          <w:lang w:val="en-US"/>
        </w:rPr>
        <w:t>The only new thing in the model is another global parameter added, i.e., pressure of extracted steam. Set that, i.e., “</w:t>
      </w:r>
      <w:r w:rsidRPr="00245166">
        <w:rPr>
          <w:b/>
          <w:lang w:val="en-US"/>
        </w:rPr>
        <w:t>Pp</w:t>
      </w:r>
      <w:r w:rsidRPr="00245166">
        <w:rPr>
          <w:lang w:val="en-US"/>
        </w:rPr>
        <w:t xml:space="preserve">” instead of </w:t>
      </w:r>
      <w:r w:rsidRPr="00553D75">
        <w:rPr>
          <w:b/>
          <w:lang w:val="en-US"/>
        </w:rPr>
        <w:t>“0.96”</w:t>
      </w:r>
      <w:r w:rsidRPr="00245166">
        <w:rPr>
          <w:lang w:val="en-US"/>
        </w:rPr>
        <w:t xml:space="preserve">, as a value of parameter for the top boundary node, see </w:t>
      </w:r>
      <w:r w:rsidR="001F0595">
        <w:fldChar w:fldCharType="begin" w:fldLock="1"/>
      </w:r>
      <w:r w:rsidR="001F0595" w:rsidRPr="00D63229">
        <w:rPr>
          <w:lang w:val="en-US"/>
        </w:rPr>
        <w:instrText xml:space="preserve"> REF _Ref282116863 \h  \* MERGEFORMAT </w:instrText>
      </w:r>
      <w:r w:rsidR="001F0595">
        <w:fldChar w:fldCharType="separate"/>
      </w:r>
      <w:r w:rsidR="00553D75">
        <w:rPr>
          <w:lang w:val="en-US"/>
        </w:rPr>
        <w:t>Figure </w:t>
      </w:r>
      <w:r w:rsidR="003C1F99" w:rsidRPr="00245166">
        <w:rPr>
          <w:lang w:val="en-US"/>
        </w:rPr>
        <w:t>65</w:t>
      </w:r>
      <w:r w:rsidR="001F0595">
        <w:fldChar w:fldCharType="end"/>
      </w:r>
      <w:r w:rsidRPr="00245166">
        <w:rPr>
          <w:lang w:val="en-US"/>
        </w:rPr>
        <w:t xml:space="preserve">. </w:t>
      </w:r>
      <w:r w:rsidRPr="00245166">
        <w:rPr>
          <w:lang w:val="en-US"/>
        </w:rPr>
        <w:lastRenderedPageBreak/>
        <w:t>Redo the same for the top node in the tank. It could be done also in the properties setting section, but global parameters are a part of the model structure since those can be used to control the model from the very top level.</w:t>
      </w:r>
    </w:p>
    <w:p w:rsidR="00E645E9" w:rsidRPr="00245166" w:rsidRDefault="00E645E9" w:rsidP="00E645E9">
      <w:pPr>
        <w:pStyle w:val="3"/>
        <w:rPr>
          <w:bCs w:val="0"/>
          <w:lang w:val="en-US"/>
        </w:rPr>
      </w:pPr>
      <w:bookmarkStart w:id="49" w:name="_Toc407108165"/>
      <w:bookmarkEnd w:id="48"/>
      <w:r w:rsidRPr="00245166">
        <w:rPr>
          <w:bCs w:val="0"/>
          <w:lang w:val="en-US"/>
        </w:rPr>
        <w:t>PVD-2 submodel</w:t>
      </w:r>
      <w:bookmarkEnd w:id="49"/>
    </w:p>
    <w:p w:rsidR="003C3817" w:rsidRPr="00245166" w:rsidRDefault="003C3817" w:rsidP="003C3817">
      <w:pPr>
        <w:rPr>
          <w:lang w:val="en-US"/>
        </w:rPr>
      </w:pPr>
      <w:r w:rsidRPr="00245166">
        <w:rPr>
          <w:lang w:val="en-US"/>
        </w:rPr>
        <w:t>PVD-2 submodel, as well as the structure, has no serious difference from PND-1 submodel and, thus, we will not produce any principle changes here.</w:t>
      </w:r>
    </w:p>
    <w:p w:rsidR="003C3817" w:rsidRPr="00245166" w:rsidRDefault="003C3817" w:rsidP="003C3817">
      <w:pPr>
        <w:rPr>
          <w:lang w:val="en-US"/>
        </w:rPr>
      </w:pPr>
      <w:r w:rsidRPr="00245166">
        <w:rPr>
          <w:lang w:val="en-US"/>
        </w:rPr>
        <w:t xml:space="preserve">As an independent task, change the submodel appearance to make it like depicted in </w:t>
      </w:r>
      <w:r w:rsidR="001F0595">
        <w:fldChar w:fldCharType="begin" w:fldLock="1"/>
      </w:r>
      <w:r w:rsidR="001F0595" w:rsidRPr="00D63229">
        <w:rPr>
          <w:lang w:val="en-US"/>
        </w:rPr>
        <w:instrText xml:space="preserve"> REF _Ref282119114 \h  \* MERGEFORMAT </w:instrText>
      </w:r>
      <w:r w:rsidR="001F0595">
        <w:fldChar w:fldCharType="separate"/>
      </w:r>
      <w:r w:rsidR="003C1F99" w:rsidRPr="00245166">
        <w:rPr>
          <w:lang w:val="en-US"/>
        </w:rPr>
        <w:t>Figure 66</w:t>
      </w:r>
      <w:r w:rsidR="001F0595">
        <w:fldChar w:fldCharType="end"/>
      </w:r>
      <w:r w:rsidRPr="00245166">
        <w:rPr>
          <w:lang w:val="en-US"/>
        </w:rPr>
        <w:t xml:space="preserve"> – to that end use</w:t>
      </w:r>
      <w:r w:rsidRPr="00245166">
        <w:rPr>
          <w:b/>
          <w:lang w:val="en-US"/>
        </w:rPr>
        <w:t xml:space="preserve"> “C:\Program Files\SimInTech\bin\images\</w:t>
      </w:r>
      <w:r w:rsidR="003F2DB8">
        <w:rPr>
          <w:b/>
          <w:lang w:val="en-US"/>
        </w:rPr>
        <w:t>Bak</w:t>
      </w:r>
      <w:r w:rsidRPr="00245166">
        <w:rPr>
          <w:b/>
          <w:lang w:val="en-US"/>
        </w:rPr>
        <w:t>-2.gif”</w:t>
      </w:r>
      <w:r w:rsidRPr="00245166">
        <w:rPr>
          <w:lang w:val="en-US"/>
        </w:rPr>
        <w:t xml:space="preserve"> gif-file from the SimInTech delivery set and graphical primitives.</w:t>
      </w:r>
    </w:p>
    <w:p w:rsidR="00727B8D" w:rsidRPr="00245166" w:rsidRDefault="00727B8D" w:rsidP="00727B8D">
      <w:pPr>
        <w:pStyle w:val="a8"/>
        <w:rPr>
          <w:lang w:val="en-US"/>
        </w:rPr>
      </w:pPr>
      <w:r w:rsidRPr="00245166">
        <w:rPr>
          <w:noProof/>
        </w:rPr>
        <w:drawing>
          <wp:inline distT="0" distB="0" distL="0" distR="0">
            <wp:extent cx="4400550" cy="4026830"/>
            <wp:effectExtent l="0" t="0" r="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0550" cy="4026830"/>
                    </a:xfrm>
                    <a:prstGeom prst="rect">
                      <a:avLst/>
                    </a:prstGeom>
                  </pic:spPr>
                </pic:pic>
              </a:graphicData>
            </a:graphic>
          </wp:inline>
        </w:drawing>
      </w:r>
    </w:p>
    <w:p w:rsidR="003C3817" w:rsidRPr="00245166" w:rsidRDefault="003C3817" w:rsidP="003C3817">
      <w:pPr>
        <w:pStyle w:val="a4"/>
        <w:rPr>
          <w:bCs w:val="0"/>
          <w:szCs w:val="24"/>
          <w:lang w:val="en-US"/>
        </w:rPr>
      </w:pPr>
      <w:bookmarkStart w:id="50" w:name="_Ref282119114"/>
      <w:bookmarkStart w:id="51" w:name="_Toc291248688"/>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66</w:t>
      </w:r>
      <w:r w:rsidR="00C156F5" w:rsidRPr="00245166">
        <w:rPr>
          <w:bCs w:val="0"/>
          <w:szCs w:val="24"/>
          <w:lang w:val="en-US"/>
        </w:rPr>
        <w:fldChar w:fldCharType="end"/>
      </w:r>
      <w:r w:rsidRPr="00245166">
        <w:rPr>
          <w:bCs w:val="0"/>
          <w:szCs w:val="24"/>
          <w:lang w:val="en-US"/>
        </w:rPr>
        <w:t>. New appearance of PVD-2 submodel</w:t>
      </w:r>
    </w:p>
    <w:bookmarkEnd w:id="50"/>
    <w:bookmarkEnd w:id="51"/>
    <w:p w:rsidR="00161F1E" w:rsidRPr="00245166" w:rsidRDefault="003C3817" w:rsidP="008E3AC9">
      <w:pPr>
        <w:rPr>
          <w:lang w:val="en-US"/>
        </w:rPr>
      </w:pPr>
      <w:r w:rsidRPr="00202B88">
        <w:rPr>
          <w:lang w:val="en-US"/>
        </w:rPr>
        <w:t xml:space="preserve">Difference of PND-1 is that some properties of this submodel have other values. Go to </w:t>
      </w:r>
      <w:r w:rsidRPr="00202B88">
        <w:rPr>
          <w:b/>
          <w:lang w:val="en-US"/>
        </w:rPr>
        <w:t>“Change block”</w:t>
      </w:r>
      <w:r w:rsidRPr="00202B88">
        <w:rPr>
          <w:lang w:val="en-US"/>
        </w:rPr>
        <w:t xml:space="preserve"> menu item, </w:t>
      </w:r>
      <w:r w:rsidRPr="00202B88">
        <w:rPr>
          <w:b/>
          <w:lang w:val="en-US"/>
        </w:rPr>
        <w:t>“Properties”</w:t>
      </w:r>
      <w:r w:rsidRPr="00202B88">
        <w:rPr>
          <w:lang w:val="en-US"/>
        </w:rPr>
        <w:t xml:space="preserve"> tab and change the following parameters:</w:t>
      </w:r>
    </w:p>
    <w:p w:rsidR="008E3AC9" w:rsidRPr="00245166" w:rsidRDefault="008E3AC9" w:rsidP="008E3AC9">
      <w:pPr>
        <w:rPr>
          <w:lang w:val="en-US"/>
        </w:rPr>
      </w:pPr>
    </w:p>
    <w:tbl>
      <w:tblPr>
        <w:tblStyle w:val="af1"/>
        <w:tblW w:w="0" w:type="auto"/>
        <w:tblLook w:val="04A0" w:firstRow="1" w:lastRow="0" w:firstColumn="1" w:lastColumn="0" w:noHBand="0" w:noVBand="1"/>
      </w:tblPr>
      <w:tblGrid>
        <w:gridCol w:w="3165"/>
        <w:gridCol w:w="7029"/>
      </w:tblGrid>
      <w:tr w:rsidR="00161F1E" w:rsidRPr="00D41C6B" w:rsidTr="00892B31">
        <w:tc>
          <w:tcPr>
            <w:tcW w:w="3227" w:type="dxa"/>
          </w:tcPr>
          <w:p w:rsidR="00161F1E" w:rsidRPr="00245166" w:rsidRDefault="003C3817" w:rsidP="003C3817">
            <w:pPr>
              <w:pStyle w:val="Iauiue0ii"/>
              <w:rPr>
                <w:szCs w:val="24"/>
                <w:lang w:val="en-US"/>
              </w:rPr>
            </w:pPr>
            <w:r w:rsidRPr="00245166">
              <w:rPr>
                <w:szCs w:val="24"/>
                <w:lang w:val="en-US"/>
              </w:rPr>
              <w:t>Submodel properties</w:t>
            </w:r>
          </w:p>
        </w:tc>
        <w:tc>
          <w:tcPr>
            <w:tcW w:w="7193" w:type="dxa"/>
          </w:tcPr>
          <w:p w:rsidR="003C3817" w:rsidRPr="00245166" w:rsidRDefault="003C3817" w:rsidP="003C3817">
            <w:pPr>
              <w:pStyle w:val="Iauiue0ii"/>
              <w:rPr>
                <w:szCs w:val="24"/>
                <w:lang w:val="en-US"/>
              </w:rPr>
            </w:pPr>
            <w:r w:rsidRPr="00245166">
              <w:rPr>
                <w:szCs w:val="24"/>
                <w:lang w:val="en-US"/>
              </w:rPr>
              <w:t xml:space="preserve">Height of tubes, m, “Ht”: </w:t>
            </w:r>
            <w:r w:rsidR="00202B88">
              <w:rPr>
                <w:b/>
                <w:szCs w:val="24"/>
                <w:lang w:val="en-US"/>
              </w:rPr>
              <w:t>“</w:t>
            </w:r>
            <w:r w:rsidRPr="00245166">
              <w:rPr>
                <w:b/>
                <w:szCs w:val="24"/>
                <w:lang w:val="en-US"/>
              </w:rPr>
              <w:t>2</w:t>
            </w:r>
            <w:r w:rsidR="00202B88">
              <w:rPr>
                <w:b/>
                <w:szCs w:val="24"/>
                <w:lang w:val="en-US"/>
              </w:rPr>
              <w:t>”</w:t>
            </w:r>
          </w:p>
          <w:p w:rsidR="003C3817" w:rsidRPr="00245166" w:rsidRDefault="003C3817" w:rsidP="003C3817">
            <w:pPr>
              <w:pStyle w:val="Iauiue0ii"/>
              <w:rPr>
                <w:szCs w:val="24"/>
                <w:lang w:val="en-US"/>
              </w:rPr>
            </w:pPr>
            <w:r w:rsidRPr="00245166">
              <w:rPr>
                <w:szCs w:val="24"/>
                <w:lang w:val="en-US"/>
              </w:rPr>
              <w:t xml:space="preserve">Heat transfer surface, </w:t>
            </w:r>
            <w:r w:rsidR="004C1FCB" w:rsidRPr="00245166">
              <w:rPr>
                <w:szCs w:val="24"/>
                <w:lang w:val="en-US"/>
              </w:rPr>
              <w:t>m</w:t>
            </w:r>
            <w:r w:rsidRPr="00245166">
              <w:rPr>
                <w:szCs w:val="24"/>
                <w:vertAlign w:val="superscript"/>
                <w:lang w:val="en-US"/>
              </w:rPr>
              <w:t>2</w:t>
            </w:r>
            <w:r w:rsidRPr="00245166">
              <w:rPr>
                <w:szCs w:val="24"/>
                <w:lang w:val="en-US"/>
              </w:rPr>
              <w:t xml:space="preserve">, “F”: </w:t>
            </w:r>
            <w:r w:rsidR="00202B88">
              <w:rPr>
                <w:b/>
                <w:szCs w:val="24"/>
                <w:lang w:val="en-US"/>
              </w:rPr>
              <w:t>“</w:t>
            </w:r>
            <w:r w:rsidRPr="00245166">
              <w:rPr>
                <w:b/>
                <w:szCs w:val="24"/>
                <w:lang w:val="en-US"/>
              </w:rPr>
              <w:t>280</w:t>
            </w:r>
            <w:r w:rsidR="00202B88">
              <w:rPr>
                <w:b/>
                <w:szCs w:val="24"/>
                <w:lang w:val="en-US"/>
              </w:rPr>
              <w:t>”</w:t>
            </w:r>
          </w:p>
          <w:p w:rsidR="00161F1E" w:rsidRPr="00245166" w:rsidRDefault="003C3817" w:rsidP="00202B88">
            <w:pPr>
              <w:pStyle w:val="Iauiue0ii"/>
              <w:rPr>
                <w:szCs w:val="24"/>
                <w:lang w:val="en-US"/>
              </w:rPr>
            </w:pPr>
            <w:r w:rsidRPr="00245166">
              <w:rPr>
                <w:szCs w:val="24"/>
                <w:lang w:val="en-US"/>
              </w:rPr>
              <w:t xml:space="preserve">Outer diameter of the tube, m, “d”: </w:t>
            </w:r>
            <w:r w:rsidR="00202B88">
              <w:rPr>
                <w:b/>
                <w:szCs w:val="24"/>
                <w:lang w:val="en-US"/>
              </w:rPr>
              <w:t>“</w:t>
            </w:r>
            <w:r w:rsidRPr="00245166">
              <w:rPr>
                <w:b/>
                <w:szCs w:val="24"/>
                <w:lang w:val="en-US"/>
              </w:rPr>
              <w:t>0.06</w:t>
            </w:r>
            <w:r w:rsidR="00202B88">
              <w:rPr>
                <w:b/>
                <w:szCs w:val="24"/>
                <w:lang w:val="en-US"/>
              </w:rPr>
              <w:t>”</w:t>
            </w:r>
          </w:p>
        </w:tc>
      </w:tr>
    </w:tbl>
    <w:p w:rsidR="003359B5" w:rsidRPr="00245166" w:rsidRDefault="003C3817" w:rsidP="00610DAF">
      <w:pPr>
        <w:spacing w:after="120"/>
        <w:rPr>
          <w:lang w:val="en-US"/>
        </w:rPr>
      </w:pPr>
      <w:r w:rsidRPr="00245166">
        <w:rPr>
          <w:lang w:val="en-US"/>
        </w:rPr>
        <w:t xml:space="preserve">An error has been detected in the process of preparation of the training model – in calculation of tubes wall thickness. Correct that and remove division by 2 in the following </w:t>
      </w:r>
      <w:r w:rsidR="007A03C8" w:rsidRPr="00245166">
        <w:rPr>
          <w:lang w:val="en-US"/>
        </w:rPr>
        <w:t>string</w:t>
      </w:r>
      <w:r w:rsidRPr="00245166">
        <w:rPr>
          <w:lang w:val="en-US"/>
        </w:rPr>
        <w:t>:</w:t>
      </w:r>
    </w:p>
    <w:tbl>
      <w:tblPr>
        <w:tblStyle w:val="af1"/>
        <w:tblW w:w="0" w:type="auto"/>
        <w:tblLook w:val="04A0" w:firstRow="1" w:lastRow="0" w:firstColumn="1" w:lastColumn="0" w:noHBand="0" w:noVBand="1"/>
      </w:tblPr>
      <w:tblGrid>
        <w:gridCol w:w="10199"/>
      </w:tblGrid>
      <w:tr w:rsidR="003359B5" w:rsidRPr="00D41C6B" w:rsidTr="003359B5">
        <w:tc>
          <w:tcPr>
            <w:tcW w:w="10420" w:type="dxa"/>
            <w:tcBorders>
              <w:top w:val="nil"/>
              <w:left w:val="single" w:sz="4" w:space="0" w:color="auto"/>
              <w:bottom w:val="nil"/>
              <w:right w:val="nil"/>
            </w:tcBorders>
          </w:tcPr>
          <w:p w:rsidR="003359B5" w:rsidRPr="00245166" w:rsidRDefault="007A03C8" w:rsidP="007A03C8">
            <w:pPr>
              <w:pStyle w:val="Iauiue0ii"/>
              <w:rPr>
                <w:rStyle w:val="af"/>
                <w:rFonts w:asciiTheme="minorBidi" w:hAnsiTheme="minorBidi"/>
                <w:sz w:val="24"/>
                <w:szCs w:val="24"/>
                <w:lang w:val="en-US"/>
              </w:rPr>
            </w:pPr>
            <w:r w:rsidRPr="00245166">
              <w:rPr>
                <w:rStyle w:val="Iniiaiieiiiioeeiiue"/>
                <w:b/>
                <w:szCs w:val="24"/>
                <w:lang w:val="en-US"/>
              </w:rPr>
              <w:t>setpropevalstring</w:t>
            </w:r>
            <w:r w:rsidRPr="00245166">
              <w:rPr>
                <w:rStyle w:val="Iniiaiieiiiioeeiiue"/>
                <w:szCs w:val="24"/>
                <w:lang w:val="en-US"/>
              </w:rPr>
              <w:t>(Tube,</w:t>
            </w:r>
            <w:r w:rsidRPr="00245166">
              <w:rPr>
                <w:rStyle w:val="IniiaiieiiiioeeiiueAiaiaue"/>
                <w:szCs w:val="24"/>
                <w:lang w:val="en-US"/>
              </w:rPr>
              <w:t>"Sten"</w:t>
            </w:r>
            <w:r w:rsidRPr="00245166">
              <w:rPr>
                <w:rStyle w:val="Iniiaiieiiiioeeiiue"/>
                <w:szCs w:val="24"/>
                <w:lang w:val="en-US"/>
              </w:rPr>
              <w:t>,</w:t>
            </w:r>
            <w:r w:rsidRPr="00245166">
              <w:rPr>
                <w:rStyle w:val="IniiaiieiiiioeeiiueAiaiaue"/>
                <w:szCs w:val="24"/>
                <w:lang w:val="en-US"/>
              </w:rPr>
              <w:t>"["</w:t>
            </w:r>
            <w:r w:rsidRPr="00245166">
              <w:rPr>
                <w:rStyle w:val="Iniiaiieiiiioeeiiue"/>
                <w:szCs w:val="24"/>
                <w:lang w:val="en-US"/>
              </w:rPr>
              <w:t>+Count#(submodel.ds/</w:t>
            </w:r>
            <w:r w:rsidRPr="00245166">
              <w:rPr>
                <w:rStyle w:val="Iniiaiieiiiioeeiiue"/>
                <w:color w:val="0070C0"/>
                <w:szCs w:val="24"/>
                <w:lang w:val="en-US"/>
              </w:rPr>
              <w:t>2</w:t>
            </w:r>
            <w:r w:rsidRPr="00245166">
              <w:rPr>
                <w:rStyle w:val="Iniiaiieiiiioeeiiue"/>
                <w:szCs w:val="24"/>
                <w:lang w:val="en-US"/>
              </w:rPr>
              <w:t>/submodel.Fc)+</w:t>
            </w:r>
            <w:r w:rsidRPr="00245166">
              <w:rPr>
                <w:rStyle w:val="IniiaiieiiiioeeiiueAiaiaue"/>
                <w:szCs w:val="24"/>
                <w:lang w:val="en-US"/>
              </w:rPr>
              <w:t>"]"</w:t>
            </w:r>
            <w:r w:rsidRPr="00245166">
              <w:rPr>
                <w:rStyle w:val="Iniiaiieiiiioeeiiue"/>
                <w:szCs w:val="24"/>
                <w:lang w:val="en-US"/>
              </w:rPr>
              <w:t>);</w:t>
            </w:r>
          </w:p>
        </w:tc>
      </w:tr>
    </w:tbl>
    <w:p w:rsidR="007A03C8" w:rsidRPr="00245166" w:rsidRDefault="007A03C8" w:rsidP="00610DAF">
      <w:pPr>
        <w:pStyle w:val="3"/>
        <w:spacing w:before="240"/>
        <w:rPr>
          <w:bCs w:val="0"/>
          <w:lang w:val="en-US"/>
        </w:rPr>
      </w:pPr>
      <w:bookmarkStart w:id="52" w:name="_Toc407108166"/>
      <w:bookmarkStart w:id="53" w:name="_Toc369869680"/>
      <w:r w:rsidRPr="00245166">
        <w:rPr>
          <w:bCs w:val="0"/>
          <w:lang w:val="en-US"/>
        </w:rPr>
        <w:lastRenderedPageBreak/>
        <w:t>Display of parameters in diagram window</w:t>
      </w:r>
      <w:bookmarkEnd w:id="52"/>
    </w:p>
    <w:p w:rsidR="007A03C8" w:rsidRPr="00245166" w:rsidRDefault="007A03C8" w:rsidP="007A03C8">
      <w:pPr>
        <w:rPr>
          <w:lang w:val="en-US"/>
        </w:rPr>
      </w:pPr>
      <w:bookmarkStart w:id="54" w:name="_Toc369869681"/>
      <w:bookmarkEnd w:id="53"/>
      <w:r w:rsidRPr="00245166">
        <w:rPr>
          <w:lang w:val="en-US"/>
        </w:rPr>
        <w:t>Since the model structure is the same</w:t>
      </w:r>
      <w:r w:rsidR="00202B88">
        <w:rPr>
          <w:lang w:val="en-US"/>
        </w:rPr>
        <w:t>,</w:t>
      </w:r>
      <w:r w:rsidRPr="00245166">
        <w:rPr>
          <w:lang w:val="en-US"/>
        </w:rPr>
        <w:t xml:space="preserve"> all parameters we are interested in have been already displayed in the diagram windo</w:t>
      </w:r>
      <w:r w:rsidR="00202B88">
        <w:rPr>
          <w:lang w:val="en-US"/>
        </w:rPr>
        <w:t xml:space="preserve">w, so </w:t>
      </w:r>
      <w:r w:rsidRPr="00245166">
        <w:rPr>
          <w:lang w:val="en-US"/>
        </w:rPr>
        <w:t>nothing is to be changed.</w:t>
      </w:r>
    </w:p>
    <w:p w:rsidR="007A03C8" w:rsidRPr="00245166" w:rsidRDefault="007A03C8" w:rsidP="007A03C8">
      <w:pPr>
        <w:pStyle w:val="3"/>
        <w:rPr>
          <w:bCs w:val="0"/>
          <w:lang w:val="en-US"/>
        </w:rPr>
      </w:pPr>
      <w:bookmarkStart w:id="55" w:name="_Toc407108167"/>
      <w:bookmarkEnd w:id="54"/>
      <w:r w:rsidRPr="00245166">
        <w:rPr>
          <w:bCs w:val="0"/>
          <w:lang w:val="en-US"/>
        </w:rPr>
        <w:t>Properties of boundary nodes, channels and other elements of PVD-2 model</w:t>
      </w:r>
      <w:bookmarkEnd w:id="55"/>
    </w:p>
    <w:p w:rsidR="00B25D1A" w:rsidRPr="00245166" w:rsidRDefault="00B25D1A" w:rsidP="00B25D1A">
      <w:pPr>
        <w:rPr>
          <w:lang w:val="en-US"/>
        </w:rPr>
      </w:pPr>
      <w:r w:rsidRPr="00245166">
        <w:rPr>
          <w:lang w:val="en-US"/>
        </w:rPr>
        <w:t xml:space="preserve">Initialize the diagram in order to check correctness of the entered code and reset values for properties of elements inside the submodel (those ones which are set programmatically in the initialization block). Note that the properties marked as “read-only” are also changed since these ones depend on other properties that </w:t>
      </w:r>
      <w:r w:rsidR="00202B88" w:rsidRPr="00245166">
        <w:rPr>
          <w:lang w:val="en-US"/>
        </w:rPr>
        <w:t xml:space="preserve">are </w:t>
      </w:r>
      <w:r w:rsidRPr="00245166">
        <w:rPr>
          <w:lang w:val="en-US"/>
        </w:rPr>
        <w:t>also changed.</w:t>
      </w:r>
    </w:p>
    <w:p w:rsidR="001A0DC6" w:rsidRPr="00245166" w:rsidRDefault="00B25D1A" w:rsidP="00B25D1A">
      <w:pPr>
        <w:rPr>
          <w:lang w:val="en-US"/>
        </w:rPr>
      </w:pPr>
      <w:r w:rsidRPr="00245166">
        <w:rPr>
          <w:lang w:val="en-US"/>
        </w:rPr>
        <w:t>Now, since steam in PVD-2 is supplied with different parameters and heated water also has different temperature, and diameters of inlet-outlet pipelines are different</w:t>
      </w:r>
      <w:r w:rsidR="004C1FCB" w:rsidRPr="00245166">
        <w:rPr>
          <w:lang w:val="en-US"/>
        </w:rPr>
        <w:t>,</w:t>
      </w:r>
      <w:r w:rsidRPr="00245166">
        <w:rPr>
          <w:lang w:val="en-US"/>
        </w:rPr>
        <w:t xml:space="preserve"> change the following properties in the model elements:</w:t>
      </w:r>
    </w:p>
    <w:tbl>
      <w:tblPr>
        <w:tblStyle w:val="af1"/>
        <w:tblW w:w="0" w:type="auto"/>
        <w:tblLook w:val="04A0" w:firstRow="1" w:lastRow="0" w:firstColumn="1" w:lastColumn="0" w:noHBand="0" w:noVBand="1"/>
      </w:tblPr>
      <w:tblGrid>
        <w:gridCol w:w="3154"/>
        <w:gridCol w:w="7040"/>
      </w:tblGrid>
      <w:tr w:rsidR="001A0DC6" w:rsidRPr="00245166" w:rsidTr="00892B31">
        <w:tc>
          <w:tcPr>
            <w:tcW w:w="3227" w:type="dxa"/>
          </w:tcPr>
          <w:p w:rsidR="001A0DC6" w:rsidRPr="00245166" w:rsidRDefault="00B25D1A" w:rsidP="00B25D1A">
            <w:pPr>
              <w:pStyle w:val="Iauiue0ii"/>
              <w:rPr>
                <w:szCs w:val="24"/>
                <w:lang w:val="en-US"/>
              </w:rPr>
            </w:pPr>
            <w:r w:rsidRPr="00245166">
              <w:rPr>
                <w:szCs w:val="24"/>
                <w:lang w:val="en-US"/>
              </w:rPr>
              <w:t>Steam supply channel</w:t>
            </w:r>
          </w:p>
        </w:tc>
        <w:tc>
          <w:tcPr>
            <w:tcW w:w="7193" w:type="dxa"/>
          </w:tcPr>
          <w:p w:rsidR="00B25D1A" w:rsidRPr="00245166" w:rsidRDefault="00B25D1A" w:rsidP="00B25D1A">
            <w:pPr>
              <w:pStyle w:val="Iauiue0ii"/>
              <w:rPr>
                <w:szCs w:val="24"/>
                <w:lang w:val="en-US"/>
              </w:rPr>
            </w:pPr>
            <w:r w:rsidRPr="00245166">
              <w:rPr>
                <w:szCs w:val="24"/>
                <w:lang w:val="en-US"/>
              </w:rPr>
              <w:t xml:space="preserve">Hydraulic diameter: </w:t>
            </w:r>
            <w:r w:rsidR="00F840BC">
              <w:rPr>
                <w:b/>
                <w:szCs w:val="24"/>
                <w:lang w:val="en-US"/>
              </w:rPr>
              <w:t>“</w:t>
            </w:r>
            <w:r w:rsidRPr="00245166">
              <w:rPr>
                <w:b/>
                <w:szCs w:val="24"/>
                <w:lang w:val="en-US"/>
              </w:rPr>
              <w:t>0.25</w:t>
            </w:r>
            <w:r w:rsidR="00F840BC">
              <w:rPr>
                <w:b/>
                <w:szCs w:val="24"/>
                <w:lang w:val="en-US"/>
              </w:rPr>
              <w:t>”</w:t>
            </w:r>
          </w:p>
          <w:p w:rsidR="00B25D1A" w:rsidRPr="00245166" w:rsidRDefault="009171FE" w:rsidP="00B25D1A">
            <w:pPr>
              <w:pStyle w:val="Iauiue0ii"/>
              <w:rPr>
                <w:b/>
                <w:szCs w:val="24"/>
                <w:lang w:val="en-US"/>
              </w:rPr>
            </w:pPr>
            <w:r w:rsidRPr="00245166">
              <w:rPr>
                <w:szCs w:val="24"/>
                <w:lang w:val="en-US"/>
              </w:rPr>
              <w:t>Flow area</w:t>
            </w:r>
            <w:r w:rsidR="00B25D1A" w:rsidRPr="00245166">
              <w:rPr>
                <w:szCs w:val="24"/>
                <w:lang w:val="en-US"/>
              </w:rPr>
              <w:t xml:space="preserve">: </w:t>
            </w:r>
            <w:r w:rsidR="00F840BC">
              <w:rPr>
                <w:b/>
                <w:szCs w:val="24"/>
                <w:lang w:val="en-US"/>
              </w:rPr>
              <w:t>“</w:t>
            </w:r>
            <w:r w:rsidR="00B25D1A" w:rsidRPr="00245166">
              <w:rPr>
                <w:b/>
                <w:szCs w:val="24"/>
                <w:lang w:val="en-US"/>
              </w:rPr>
              <w:t>0.04909</w:t>
            </w:r>
            <w:r w:rsidR="00F840BC">
              <w:rPr>
                <w:b/>
                <w:szCs w:val="24"/>
                <w:lang w:val="en-US"/>
              </w:rPr>
              <w:t>”</w:t>
            </w:r>
          </w:p>
          <w:p w:rsidR="00B25D1A" w:rsidRPr="00245166" w:rsidRDefault="00B25D1A" w:rsidP="00B25D1A">
            <w:pPr>
              <w:pStyle w:val="Iauiue0ii"/>
              <w:rPr>
                <w:b/>
                <w:szCs w:val="24"/>
                <w:lang w:val="en-US"/>
              </w:rPr>
            </w:pPr>
            <w:r w:rsidRPr="00245166">
              <w:rPr>
                <w:szCs w:val="24"/>
                <w:lang w:val="en-US"/>
              </w:rPr>
              <w:t xml:space="preserve">Direct local resistance: </w:t>
            </w:r>
            <w:r w:rsidR="00F840BC">
              <w:rPr>
                <w:b/>
                <w:szCs w:val="24"/>
                <w:lang w:val="en-US"/>
              </w:rPr>
              <w:t>“</w:t>
            </w:r>
            <w:r w:rsidRPr="00245166">
              <w:rPr>
                <w:b/>
                <w:szCs w:val="24"/>
                <w:lang w:val="en-US"/>
              </w:rPr>
              <w:t>1</w:t>
            </w:r>
            <w:r w:rsidR="00F840BC">
              <w:rPr>
                <w:b/>
                <w:szCs w:val="24"/>
                <w:lang w:val="en-US"/>
              </w:rPr>
              <w:t>”</w:t>
            </w:r>
          </w:p>
          <w:p w:rsidR="00B25D1A" w:rsidRPr="00245166" w:rsidRDefault="00B25D1A" w:rsidP="00B25D1A">
            <w:pPr>
              <w:pStyle w:val="Iauiue0ii"/>
              <w:rPr>
                <w:b/>
                <w:szCs w:val="24"/>
                <w:lang w:val="en-US"/>
              </w:rPr>
            </w:pPr>
            <w:r w:rsidRPr="00245166">
              <w:rPr>
                <w:szCs w:val="24"/>
                <w:lang w:val="en-US"/>
              </w:rPr>
              <w:t xml:space="preserve">Reverse local resistance: </w:t>
            </w:r>
            <w:r w:rsidR="00F840BC">
              <w:rPr>
                <w:b/>
                <w:szCs w:val="24"/>
                <w:lang w:val="en-US"/>
              </w:rPr>
              <w:t>“</w:t>
            </w:r>
            <w:r w:rsidRPr="00245166">
              <w:rPr>
                <w:b/>
                <w:szCs w:val="24"/>
                <w:lang w:val="en-US"/>
              </w:rPr>
              <w:t>1</w:t>
            </w:r>
            <w:r w:rsidR="00F840BC">
              <w:rPr>
                <w:b/>
                <w:szCs w:val="24"/>
                <w:lang w:val="en-US"/>
              </w:rPr>
              <w:t>”</w:t>
            </w:r>
          </w:p>
          <w:p w:rsidR="00B25D1A" w:rsidRPr="00245166" w:rsidRDefault="00B25D1A" w:rsidP="00B25D1A">
            <w:pPr>
              <w:pStyle w:val="Iauiue0ii"/>
              <w:rPr>
                <w:b/>
                <w:szCs w:val="24"/>
                <w:lang w:val="en-US"/>
              </w:rPr>
            </w:pPr>
            <w:r w:rsidRPr="00245166">
              <w:rPr>
                <w:szCs w:val="24"/>
                <w:lang w:val="en-US"/>
              </w:rPr>
              <w:t xml:space="preserve">Wall </w:t>
            </w:r>
            <w:r w:rsidR="00F840BC" w:rsidRPr="00245166">
              <w:rPr>
                <w:szCs w:val="24"/>
                <w:lang w:val="en-US"/>
              </w:rPr>
              <w:t>thickness</w:t>
            </w:r>
            <w:r w:rsidRPr="00245166">
              <w:rPr>
                <w:szCs w:val="24"/>
                <w:lang w:val="en-US"/>
              </w:rPr>
              <w:t xml:space="preserve">: </w:t>
            </w:r>
            <w:r w:rsidR="00F840BC">
              <w:rPr>
                <w:b/>
                <w:szCs w:val="24"/>
                <w:lang w:val="en-US"/>
              </w:rPr>
              <w:t>“</w:t>
            </w:r>
            <w:r w:rsidRPr="00245166">
              <w:rPr>
                <w:b/>
                <w:szCs w:val="24"/>
                <w:lang w:val="en-US"/>
              </w:rPr>
              <w:t>0.002</w:t>
            </w:r>
            <w:r w:rsidR="00F840BC">
              <w:rPr>
                <w:b/>
                <w:szCs w:val="24"/>
                <w:lang w:val="en-US"/>
              </w:rPr>
              <w:t>”</w:t>
            </w:r>
          </w:p>
          <w:p w:rsidR="00B25D1A" w:rsidRPr="00245166" w:rsidRDefault="00B25D1A" w:rsidP="00B25D1A">
            <w:pPr>
              <w:pStyle w:val="Iauiue0ii"/>
              <w:rPr>
                <w:szCs w:val="24"/>
                <w:lang w:val="en-US"/>
              </w:rPr>
            </w:pPr>
            <w:r w:rsidRPr="00245166">
              <w:rPr>
                <w:szCs w:val="24"/>
                <w:lang w:val="en-US"/>
              </w:rPr>
              <w:t xml:space="preserve">Heat transfer surface: </w:t>
            </w:r>
            <w:r w:rsidR="00F840BC">
              <w:rPr>
                <w:b/>
                <w:szCs w:val="24"/>
                <w:lang w:val="en-US"/>
              </w:rPr>
              <w:t>“</w:t>
            </w:r>
            <w:r w:rsidRPr="00245166">
              <w:rPr>
                <w:b/>
                <w:szCs w:val="24"/>
                <w:lang w:val="en-US"/>
              </w:rPr>
              <w:t>3.927</w:t>
            </w:r>
            <w:r w:rsidR="00F840BC">
              <w:rPr>
                <w:b/>
                <w:szCs w:val="24"/>
                <w:lang w:val="en-US"/>
              </w:rPr>
              <w:t>”</w:t>
            </w:r>
          </w:p>
          <w:p w:rsidR="001A0DC6" w:rsidRPr="00245166" w:rsidRDefault="00B25D1A" w:rsidP="00F840BC">
            <w:pPr>
              <w:pStyle w:val="Iauiue0ii"/>
              <w:rPr>
                <w:szCs w:val="24"/>
                <w:lang w:val="en-US"/>
              </w:rPr>
            </w:pPr>
            <w:r w:rsidRPr="00245166">
              <w:rPr>
                <w:szCs w:val="24"/>
                <w:lang w:val="en-US"/>
              </w:rPr>
              <w:t xml:space="preserve">Length. </w:t>
            </w:r>
            <w:r w:rsidR="00F840BC">
              <w:rPr>
                <w:b/>
                <w:szCs w:val="24"/>
                <w:lang w:val="en-US"/>
              </w:rPr>
              <w:t>“</w:t>
            </w:r>
            <w:r w:rsidRPr="00245166">
              <w:rPr>
                <w:b/>
                <w:szCs w:val="24"/>
                <w:lang w:val="en-US"/>
              </w:rPr>
              <w:t>5.0</w:t>
            </w:r>
            <w:r w:rsidR="00F840BC">
              <w:rPr>
                <w:b/>
                <w:szCs w:val="24"/>
                <w:lang w:val="en-US"/>
              </w:rPr>
              <w:t>”</w:t>
            </w:r>
          </w:p>
        </w:tc>
      </w:tr>
      <w:tr w:rsidR="001A0DC6" w:rsidRPr="00D41C6B" w:rsidTr="00892B31">
        <w:tc>
          <w:tcPr>
            <w:tcW w:w="3227" w:type="dxa"/>
          </w:tcPr>
          <w:p w:rsidR="001A0DC6" w:rsidRPr="00245166" w:rsidRDefault="00B25D1A" w:rsidP="00B25D1A">
            <w:pPr>
              <w:pStyle w:val="Iauiue0ii"/>
              <w:rPr>
                <w:szCs w:val="24"/>
                <w:lang w:val="en-US"/>
              </w:rPr>
            </w:pPr>
            <w:r w:rsidRPr="00245166">
              <w:rPr>
                <w:szCs w:val="24"/>
                <w:lang w:val="en-US"/>
              </w:rPr>
              <w:t xml:space="preserve">Condensate outlet channel, </w:t>
            </w:r>
            <w:r w:rsidR="00F840BC" w:rsidRPr="00245166">
              <w:rPr>
                <w:szCs w:val="24"/>
                <w:lang w:val="en-US"/>
              </w:rPr>
              <w:t xml:space="preserve">water </w:t>
            </w:r>
            <w:r w:rsidRPr="00245166">
              <w:rPr>
                <w:szCs w:val="24"/>
                <w:lang w:val="en-US"/>
              </w:rPr>
              <w:t xml:space="preserve">supply channel (right to the heater), </w:t>
            </w:r>
            <w:r w:rsidR="00F840BC" w:rsidRPr="00245166">
              <w:rPr>
                <w:szCs w:val="24"/>
                <w:lang w:val="en-US"/>
              </w:rPr>
              <w:t xml:space="preserve">water </w:t>
            </w:r>
            <w:r w:rsidRPr="00245166">
              <w:rPr>
                <w:szCs w:val="24"/>
                <w:lang w:val="en-US"/>
              </w:rPr>
              <w:t>outlet channel (left to the heater)</w:t>
            </w:r>
          </w:p>
        </w:tc>
        <w:tc>
          <w:tcPr>
            <w:tcW w:w="7193" w:type="dxa"/>
          </w:tcPr>
          <w:p w:rsidR="001A0DC6" w:rsidRPr="00245166" w:rsidRDefault="00B25D1A" w:rsidP="00B25D1A">
            <w:pPr>
              <w:pStyle w:val="Iauiue0ii"/>
              <w:rPr>
                <w:szCs w:val="24"/>
                <w:lang w:val="en-US"/>
              </w:rPr>
            </w:pPr>
            <w:r w:rsidRPr="00245166">
              <w:rPr>
                <w:szCs w:val="24"/>
                <w:lang w:val="en-US"/>
              </w:rPr>
              <w:t>The parameters will remain the same as for PND-1.</w:t>
            </w:r>
          </w:p>
        </w:tc>
      </w:tr>
      <w:tr w:rsidR="001A0DC6" w:rsidRPr="00245166" w:rsidTr="00BA100F">
        <w:trPr>
          <w:trHeight w:val="537"/>
        </w:trPr>
        <w:tc>
          <w:tcPr>
            <w:tcW w:w="3227" w:type="dxa"/>
          </w:tcPr>
          <w:p w:rsidR="001A0DC6" w:rsidRPr="00245166" w:rsidRDefault="00B25D1A" w:rsidP="00B25D1A">
            <w:pPr>
              <w:pStyle w:val="Iauiue0ii"/>
              <w:rPr>
                <w:szCs w:val="24"/>
                <w:lang w:val="en-US"/>
              </w:rPr>
            </w:pPr>
            <w:r w:rsidRPr="00245166">
              <w:rPr>
                <w:szCs w:val="24"/>
                <w:lang w:val="en-US"/>
              </w:rPr>
              <w:t>Steam extraction node</w:t>
            </w:r>
          </w:p>
        </w:tc>
        <w:tc>
          <w:tcPr>
            <w:tcW w:w="7193" w:type="dxa"/>
          </w:tcPr>
          <w:p w:rsidR="00B25D1A" w:rsidRPr="00245166" w:rsidRDefault="00B25D1A" w:rsidP="00B25D1A">
            <w:pPr>
              <w:pStyle w:val="Iauiue0ii"/>
              <w:rPr>
                <w:b/>
                <w:szCs w:val="24"/>
                <w:lang w:val="en-US"/>
              </w:rPr>
            </w:pPr>
            <w:r w:rsidRPr="00245166">
              <w:rPr>
                <w:szCs w:val="24"/>
                <w:lang w:val="en-US"/>
              </w:rPr>
              <w:t xml:space="preserve">Pressure: </w:t>
            </w:r>
            <w:r w:rsidRPr="00245166">
              <w:rPr>
                <w:b/>
                <w:szCs w:val="24"/>
                <w:lang w:val="en-US"/>
              </w:rPr>
              <w:t>“Pp</w:t>
            </w:r>
            <w:r w:rsidR="00F840BC">
              <w:rPr>
                <w:b/>
                <w:szCs w:val="24"/>
                <w:lang w:val="en-US"/>
              </w:rPr>
              <w:t>”</w:t>
            </w:r>
            <w:r w:rsidRPr="00245166">
              <w:rPr>
                <w:b/>
                <w:szCs w:val="24"/>
                <w:lang w:val="en-US"/>
              </w:rPr>
              <w:t xml:space="preserve"> (has been already set)</w:t>
            </w:r>
          </w:p>
          <w:p w:rsidR="001A0DC6" w:rsidRPr="00245166" w:rsidRDefault="00B25D1A" w:rsidP="00F840BC">
            <w:pPr>
              <w:pStyle w:val="Iauiue0ii"/>
              <w:rPr>
                <w:szCs w:val="24"/>
                <w:lang w:val="en-US"/>
              </w:rPr>
            </w:pPr>
            <w:r w:rsidRPr="00245166">
              <w:rPr>
                <w:szCs w:val="24"/>
                <w:lang w:val="en-US"/>
              </w:rPr>
              <w:t xml:space="preserve">Enthalpy: </w:t>
            </w:r>
            <w:r w:rsidR="00F840BC">
              <w:rPr>
                <w:b/>
                <w:szCs w:val="24"/>
                <w:lang w:val="en-US"/>
              </w:rPr>
              <w:t>“</w:t>
            </w:r>
            <w:r w:rsidRPr="00245166">
              <w:rPr>
                <w:b/>
                <w:szCs w:val="24"/>
                <w:lang w:val="en-US"/>
              </w:rPr>
              <w:t>620</w:t>
            </w:r>
            <w:r w:rsidR="00F840BC">
              <w:rPr>
                <w:b/>
                <w:szCs w:val="24"/>
                <w:lang w:val="en-US"/>
              </w:rPr>
              <w:t>”</w:t>
            </w:r>
          </w:p>
        </w:tc>
      </w:tr>
      <w:tr w:rsidR="001A0DC6" w:rsidRPr="00D41C6B" w:rsidTr="00892B31">
        <w:tc>
          <w:tcPr>
            <w:tcW w:w="3227" w:type="dxa"/>
          </w:tcPr>
          <w:p w:rsidR="001A0DC6" w:rsidRPr="00245166" w:rsidRDefault="00B25D1A" w:rsidP="00B25D1A">
            <w:pPr>
              <w:pStyle w:val="Iauiue0ii"/>
              <w:rPr>
                <w:szCs w:val="24"/>
                <w:lang w:val="en-US"/>
              </w:rPr>
            </w:pPr>
            <w:r w:rsidRPr="00245166">
              <w:rPr>
                <w:szCs w:val="24"/>
                <w:lang w:val="en-US"/>
              </w:rPr>
              <w:t>Node for water supply for heating</w:t>
            </w:r>
          </w:p>
        </w:tc>
        <w:tc>
          <w:tcPr>
            <w:tcW w:w="7193" w:type="dxa"/>
          </w:tcPr>
          <w:p w:rsidR="00B25D1A" w:rsidRPr="00245166" w:rsidRDefault="00B25D1A" w:rsidP="00B25D1A">
            <w:pPr>
              <w:pStyle w:val="Iauiue0ii"/>
              <w:rPr>
                <w:szCs w:val="24"/>
                <w:lang w:val="en-US"/>
              </w:rPr>
            </w:pPr>
            <w:r w:rsidRPr="00245166">
              <w:rPr>
                <w:szCs w:val="24"/>
                <w:lang w:val="en-US"/>
              </w:rPr>
              <w:t xml:space="preserve">Pressure: </w:t>
            </w:r>
            <w:r w:rsidR="00F840BC">
              <w:rPr>
                <w:b/>
                <w:szCs w:val="24"/>
                <w:lang w:val="en-US"/>
              </w:rPr>
              <w:t>“</w:t>
            </w:r>
            <w:r w:rsidRPr="00245166">
              <w:rPr>
                <w:b/>
                <w:szCs w:val="24"/>
                <w:lang w:val="en-US"/>
              </w:rPr>
              <w:t>50.0</w:t>
            </w:r>
            <w:r w:rsidR="00F840BC">
              <w:rPr>
                <w:b/>
                <w:szCs w:val="24"/>
                <w:lang w:val="en-US"/>
              </w:rPr>
              <w:t>”</w:t>
            </w:r>
          </w:p>
          <w:p w:rsidR="001A0DC6" w:rsidRPr="00245166" w:rsidRDefault="00B25D1A" w:rsidP="00B25D1A">
            <w:pPr>
              <w:pStyle w:val="Iauiue0ii"/>
              <w:rPr>
                <w:szCs w:val="24"/>
                <w:lang w:val="en-US"/>
              </w:rPr>
            </w:pPr>
            <w:r w:rsidRPr="00245166">
              <w:rPr>
                <w:szCs w:val="24"/>
                <w:lang w:val="en-US"/>
              </w:rPr>
              <w:t xml:space="preserve">Enthalpy: </w:t>
            </w:r>
            <w:r w:rsidRPr="00245166">
              <w:rPr>
                <w:b/>
                <w:szCs w:val="24"/>
                <w:lang w:val="en-US"/>
              </w:rPr>
              <w:t>“waterpt(5e6,Tv,3)/4182”</w:t>
            </w:r>
          </w:p>
        </w:tc>
      </w:tr>
      <w:tr w:rsidR="001A0DC6" w:rsidRPr="00245166" w:rsidTr="00892B31">
        <w:tc>
          <w:tcPr>
            <w:tcW w:w="3227" w:type="dxa"/>
          </w:tcPr>
          <w:p w:rsidR="001A0DC6" w:rsidRPr="00245166" w:rsidRDefault="00B25D1A" w:rsidP="00B25D1A">
            <w:pPr>
              <w:pStyle w:val="Iauiue0ii"/>
              <w:rPr>
                <w:szCs w:val="24"/>
                <w:lang w:val="en-US"/>
              </w:rPr>
            </w:pPr>
            <w:r w:rsidRPr="00245166">
              <w:rPr>
                <w:szCs w:val="24"/>
                <w:lang w:val="en-US"/>
              </w:rPr>
              <w:t>Heated water intake node</w:t>
            </w:r>
          </w:p>
        </w:tc>
        <w:tc>
          <w:tcPr>
            <w:tcW w:w="7193" w:type="dxa"/>
          </w:tcPr>
          <w:p w:rsidR="00B25D1A" w:rsidRPr="00245166" w:rsidRDefault="00B25D1A" w:rsidP="00B25D1A">
            <w:pPr>
              <w:pStyle w:val="Iauiue0ii"/>
              <w:rPr>
                <w:szCs w:val="24"/>
                <w:lang w:val="en-US"/>
              </w:rPr>
            </w:pPr>
            <w:r w:rsidRPr="00245166">
              <w:rPr>
                <w:szCs w:val="24"/>
                <w:lang w:val="en-US"/>
              </w:rPr>
              <w:t xml:space="preserve">Consumption: </w:t>
            </w:r>
            <w:r w:rsidRPr="00245166">
              <w:rPr>
                <w:b/>
                <w:szCs w:val="24"/>
                <w:lang w:val="en-US"/>
              </w:rPr>
              <w:t>“-Gv/3.6”</w:t>
            </w:r>
          </w:p>
          <w:p w:rsidR="00B25D1A" w:rsidRPr="00245166" w:rsidRDefault="00B25D1A" w:rsidP="00B25D1A">
            <w:pPr>
              <w:pStyle w:val="Iauiue0ii"/>
              <w:rPr>
                <w:b/>
                <w:szCs w:val="24"/>
                <w:lang w:val="en-US"/>
              </w:rPr>
            </w:pPr>
            <w:r w:rsidRPr="00245166">
              <w:rPr>
                <w:szCs w:val="24"/>
                <w:lang w:val="en-US"/>
              </w:rPr>
              <w:t xml:space="preserve">Enthalpy: </w:t>
            </w:r>
            <w:r w:rsidRPr="00245166">
              <w:rPr>
                <w:b/>
                <w:szCs w:val="24"/>
                <w:lang w:val="en-US"/>
              </w:rPr>
              <w:t>“Tv”</w:t>
            </w:r>
          </w:p>
          <w:p w:rsidR="00B25D1A" w:rsidRPr="00245166" w:rsidRDefault="00B25D1A" w:rsidP="00B25D1A">
            <w:pPr>
              <w:pStyle w:val="Iauiue0ii"/>
              <w:rPr>
                <w:b/>
                <w:szCs w:val="24"/>
                <w:lang w:val="en-US"/>
              </w:rPr>
            </w:pPr>
            <w:r w:rsidRPr="00245166">
              <w:rPr>
                <w:szCs w:val="24"/>
                <w:lang w:val="en-US"/>
              </w:rPr>
              <w:t xml:space="preserve">Initial pressure: </w:t>
            </w:r>
            <w:r w:rsidR="00F840BC">
              <w:rPr>
                <w:b/>
                <w:szCs w:val="24"/>
                <w:lang w:val="en-US"/>
              </w:rPr>
              <w:t>“10”</w:t>
            </w:r>
          </w:p>
          <w:p w:rsidR="001A0DC6" w:rsidRPr="00245166" w:rsidRDefault="00B25D1A" w:rsidP="00B25D1A">
            <w:pPr>
              <w:pStyle w:val="Iauiue0ii"/>
              <w:rPr>
                <w:szCs w:val="24"/>
                <w:lang w:val="en-US"/>
              </w:rPr>
            </w:pPr>
            <w:r w:rsidRPr="00245166">
              <w:rPr>
                <w:szCs w:val="24"/>
                <w:lang w:val="en-US"/>
              </w:rPr>
              <w:t xml:space="preserve">Initial enthalpy: </w:t>
            </w:r>
            <w:r w:rsidRPr="00245166">
              <w:rPr>
                <w:b/>
                <w:szCs w:val="24"/>
                <w:lang w:val="en-US"/>
              </w:rPr>
              <w:t>“self.h”</w:t>
            </w:r>
          </w:p>
        </w:tc>
      </w:tr>
      <w:tr w:rsidR="001A0DC6" w:rsidRPr="00D41C6B" w:rsidTr="00892B31">
        <w:tc>
          <w:tcPr>
            <w:tcW w:w="3227" w:type="dxa"/>
          </w:tcPr>
          <w:p w:rsidR="001A0DC6" w:rsidRPr="00245166" w:rsidRDefault="00B25D1A" w:rsidP="00B25D1A">
            <w:pPr>
              <w:pStyle w:val="Iauiue0ii"/>
              <w:rPr>
                <w:szCs w:val="24"/>
                <w:lang w:val="en-US"/>
              </w:rPr>
            </w:pPr>
            <w:r w:rsidRPr="00245166">
              <w:rPr>
                <w:szCs w:val="24"/>
                <w:lang w:val="en-US"/>
              </w:rPr>
              <w:t>Condensate intake node</w:t>
            </w:r>
          </w:p>
        </w:tc>
        <w:tc>
          <w:tcPr>
            <w:tcW w:w="7193" w:type="dxa"/>
          </w:tcPr>
          <w:p w:rsidR="001A0DC6" w:rsidRPr="00245166" w:rsidRDefault="00B25D1A" w:rsidP="00B25D1A">
            <w:pPr>
              <w:pStyle w:val="Iauiue0ii"/>
              <w:rPr>
                <w:szCs w:val="24"/>
                <w:lang w:val="en-US"/>
              </w:rPr>
            </w:pPr>
            <w:r w:rsidRPr="00245166">
              <w:rPr>
                <w:szCs w:val="24"/>
                <w:lang w:val="en-US"/>
              </w:rPr>
              <w:t xml:space="preserve">Consumption: </w:t>
            </w:r>
            <w:r w:rsidRPr="00245166">
              <w:rPr>
                <w:b/>
                <w:szCs w:val="24"/>
                <w:lang w:val="en-US"/>
              </w:rPr>
              <w:t>“-ch30.g”</w:t>
            </w:r>
            <w:r w:rsidRPr="00245166">
              <w:rPr>
                <w:szCs w:val="24"/>
                <w:lang w:val="en-US"/>
              </w:rPr>
              <w:t xml:space="preserve"> (</w:t>
            </w:r>
            <w:r w:rsidRPr="00245166">
              <w:rPr>
                <w:b/>
                <w:szCs w:val="24"/>
                <w:lang w:val="en-US"/>
              </w:rPr>
              <w:t>“ch30”</w:t>
            </w:r>
            <w:r w:rsidRPr="00245166">
              <w:rPr>
                <w:szCs w:val="24"/>
                <w:lang w:val="en-US"/>
              </w:rPr>
              <w:t xml:space="preserve"> – steam supply channel name)</w:t>
            </w:r>
          </w:p>
        </w:tc>
      </w:tr>
      <w:tr w:rsidR="001A0DC6" w:rsidRPr="00D41C6B" w:rsidTr="00892B31">
        <w:tc>
          <w:tcPr>
            <w:tcW w:w="3227" w:type="dxa"/>
          </w:tcPr>
          <w:p w:rsidR="001A0DC6" w:rsidRPr="00245166" w:rsidRDefault="00B25D1A" w:rsidP="00B25D1A">
            <w:pPr>
              <w:pStyle w:val="Iauiue0ii"/>
              <w:rPr>
                <w:szCs w:val="24"/>
                <w:lang w:val="en-US"/>
              </w:rPr>
            </w:pPr>
            <w:r w:rsidRPr="00245166">
              <w:rPr>
                <w:szCs w:val="24"/>
                <w:lang w:val="en-US"/>
              </w:rPr>
              <w:t>Tank</w:t>
            </w:r>
          </w:p>
        </w:tc>
        <w:tc>
          <w:tcPr>
            <w:tcW w:w="7193" w:type="dxa"/>
          </w:tcPr>
          <w:p w:rsidR="00B25D1A" w:rsidRPr="00245166" w:rsidRDefault="00B25D1A" w:rsidP="00B25D1A">
            <w:pPr>
              <w:pStyle w:val="Iauiue0ii"/>
              <w:rPr>
                <w:szCs w:val="24"/>
                <w:lang w:val="en-US"/>
              </w:rPr>
            </w:pPr>
            <w:r w:rsidRPr="00245166">
              <w:rPr>
                <w:szCs w:val="24"/>
                <w:lang w:val="en-US"/>
              </w:rPr>
              <w:t xml:space="preserve">Pressure: </w:t>
            </w:r>
            <w:r w:rsidRPr="00245166">
              <w:rPr>
                <w:b/>
                <w:szCs w:val="24"/>
                <w:lang w:val="en-US"/>
              </w:rPr>
              <w:t>“Pp”</w:t>
            </w:r>
          </w:p>
          <w:p w:rsidR="001A0DC6" w:rsidRPr="00245166" w:rsidRDefault="00B25D1A" w:rsidP="00B25D1A">
            <w:pPr>
              <w:pStyle w:val="Iauiue0ii"/>
              <w:rPr>
                <w:szCs w:val="24"/>
                <w:lang w:val="en-US"/>
              </w:rPr>
            </w:pPr>
            <w:r w:rsidRPr="00245166">
              <w:rPr>
                <w:szCs w:val="24"/>
                <w:lang w:val="en-US"/>
              </w:rPr>
              <w:t>The other parameters will remain the same as for PND-1.</w:t>
            </w:r>
          </w:p>
        </w:tc>
      </w:tr>
      <w:tr w:rsidR="001A0DC6" w:rsidRPr="00D41C6B" w:rsidTr="00892B31">
        <w:tc>
          <w:tcPr>
            <w:tcW w:w="3227" w:type="dxa"/>
          </w:tcPr>
          <w:p w:rsidR="001A0DC6" w:rsidRPr="00245166" w:rsidRDefault="00B25D1A" w:rsidP="00B25D1A">
            <w:pPr>
              <w:pStyle w:val="Iauiue0ii"/>
              <w:rPr>
                <w:szCs w:val="24"/>
                <w:lang w:val="en-US"/>
              </w:rPr>
            </w:pPr>
            <w:r w:rsidRPr="00245166">
              <w:rPr>
                <w:szCs w:val="24"/>
                <w:lang w:val="en-US"/>
              </w:rPr>
              <w:t>Top tank node</w:t>
            </w:r>
          </w:p>
        </w:tc>
        <w:tc>
          <w:tcPr>
            <w:tcW w:w="7193" w:type="dxa"/>
          </w:tcPr>
          <w:p w:rsidR="00B25D1A" w:rsidRPr="00245166" w:rsidRDefault="00B25D1A" w:rsidP="00B25D1A">
            <w:pPr>
              <w:pStyle w:val="Iauiue0ii"/>
              <w:rPr>
                <w:szCs w:val="24"/>
                <w:lang w:val="en-US"/>
              </w:rPr>
            </w:pPr>
            <w:r w:rsidRPr="00245166">
              <w:rPr>
                <w:szCs w:val="24"/>
                <w:lang w:val="en-US"/>
              </w:rPr>
              <w:t xml:space="preserve">Initial pressure: </w:t>
            </w:r>
            <w:r w:rsidRPr="00245166">
              <w:rPr>
                <w:b/>
                <w:szCs w:val="24"/>
                <w:lang w:val="en-US"/>
              </w:rPr>
              <w:t>“Pp”</w:t>
            </w:r>
          </w:p>
          <w:p w:rsidR="00B25D1A" w:rsidRPr="00245166" w:rsidRDefault="00B25D1A" w:rsidP="00B25D1A">
            <w:pPr>
              <w:pStyle w:val="Iauiue0ii"/>
              <w:rPr>
                <w:szCs w:val="24"/>
                <w:lang w:val="en-US"/>
              </w:rPr>
            </w:pPr>
            <w:r w:rsidRPr="00245166">
              <w:rPr>
                <w:szCs w:val="24"/>
                <w:lang w:val="en-US"/>
              </w:rPr>
              <w:t xml:space="preserve">Initial enthalpy: </w:t>
            </w:r>
            <w:r w:rsidR="00F840BC">
              <w:rPr>
                <w:b/>
                <w:szCs w:val="24"/>
                <w:lang w:val="en-US"/>
              </w:rPr>
              <w:t>“</w:t>
            </w:r>
            <w:r w:rsidRPr="00245166">
              <w:rPr>
                <w:b/>
                <w:szCs w:val="24"/>
                <w:lang w:val="en-US"/>
              </w:rPr>
              <w:t>620</w:t>
            </w:r>
            <w:r w:rsidR="00F840BC">
              <w:rPr>
                <w:b/>
                <w:szCs w:val="24"/>
                <w:lang w:val="en-US"/>
              </w:rPr>
              <w:t>”</w:t>
            </w:r>
          </w:p>
          <w:p w:rsidR="001A0DC6" w:rsidRPr="00245166" w:rsidRDefault="00B25D1A" w:rsidP="00B25D1A">
            <w:pPr>
              <w:pStyle w:val="Iauiue0ii"/>
              <w:rPr>
                <w:szCs w:val="24"/>
                <w:lang w:val="en-US"/>
              </w:rPr>
            </w:pPr>
            <w:r w:rsidRPr="00245166">
              <w:rPr>
                <w:szCs w:val="24"/>
                <w:lang w:val="en-US"/>
              </w:rPr>
              <w:t>The other parameters will remain the same as for PND-1.</w:t>
            </w:r>
          </w:p>
        </w:tc>
      </w:tr>
      <w:tr w:rsidR="001A0DC6" w:rsidRPr="00D41C6B" w:rsidTr="00892B31">
        <w:tc>
          <w:tcPr>
            <w:tcW w:w="3227" w:type="dxa"/>
          </w:tcPr>
          <w:p w:rsidR="001A0DC6" w:rsidRPr="00245166" w:rsidRDefault="00B25D1A" w:rsidP="00B25D1A">
            <w:pPr>
              <w:pStyle w:val="Iauiue0ii"/>
              <w:rPr>
                <w:szCs w:val="24"/>
                <w:lang w:val="en-US"/>
              </w:rPr>
            </w:pPr>
            <w:r w:rsidRPr="00245166">
              <w:rPr>
                <w:szCs w:val="24"/>
                <w:lang w:val="en-US"/>
              </w:rPr>
              <w:t>Bottom tank node</w:t>
            </w:r>
          </w:p>
        </w:tc>
        <w:tc>
          <w:tcPr>
            <w:tcW w:w="7193" w:type="dxa"/>
          </w:tcPr>
          <w:p w:rsidR="001A0DC6" w:rsidRPr="00245166" w:rsidRDefault="00B25D1A" w:rsidP="00B25D1A">
            <w:pPr>
              <w:pStyle w:val="Iauiue0ii"/>
              <w:rPr>
                <w:szCs w:val="24"/>
                <w:lang w:val="en-US"/>
              </w:rPr>
            </w:pPr>
            <w:r w:rsidRPr="00245166">
              <w:rPr>
                <w:szCs w:val="24"/>
                <w:lang w:val="en-US"/>
              </w:rPr>
              <w:t>All parameters may remain the same as for PND-1.</w:t>
            </w:r>
          </w:p>
        </w:tc>
      </w:tr>
    </w:tbl>
    <w:p w:rsidR="00B25D1A" w:rsidRPr="00F840BC" w:rsidRDefault="00B25D1A" w:rsidP="00F840BC">
      <w:pPr>
        <w:pStyle w:val="3"/>
        <w:spacing w:before="240"/>
        <w:rPr>
          <w:bCs w:val="0"/>
          <w:lang w:val="en-US"/>
        </w:rPr>
      </w:pPr>
      <w:bookmarkStart w:id="56" w:name="_Toc407108168"/>
      <w:bookmarkStart w:id="57" w:name="_Toc369869682"/>
      <w:r w:rsidRPr="00245166">
        <w:rPr>
          <w:bCs w:val="0"/>
          <w:lang w:val="en-US"/>
        </w:rPr>
        <w:t>Parameters of PVD-2 calculatio</w:t>
      </w:r>
      <w:r w:rsidR="00F840BC">
        <w:rPr>
          <w:bCs w:val="0"/>
          <w:lang w:val="en-US"/>
        </w:rPr>
        <w:t>n</w:t>
      </w:r>
      <w:bookmarkEnd w:id="56"/>
    </w:p>
    <w:p w:rsidR="00B25D1A" w:rsidRPr="00245166" w:rsidRDefault="00B25D1A" w:rsidP="00B25D1A">
      <w:pPr>
        <w:rPr>
          <w:lang w:val="en-US"/>
        </w:rPr>
      </w:pPr>
      <w:bookmarkStart w:id="58" w:name="_Toc369869683"/>
      <w:bookmarkEnd w:id="57"/>
      <w:r w:rsidRPr="00245166">
        <w:rPr>
          <w:lang w:val="en-US"/>
        </w:rPr>
        <w:t>We have already changed calculation parameters (project name) in the very beginning, when copying the model. Nothing more is to be changed.</w:t>
      </w:r>
    </w:p>
    <w:p w:rsidR="00B25D1A" w:rsidRPr="00245166" w:rsidRDefault="00B25D1A" w:rsidP="00B25D1A">
      <w:pPr>
        <w:pStyle w:val="3"/>
        <w:rPr>
          <w:bCs w:val="0"/>
          <w:lang w:val="en-US"/>
        </w:rPr>
      </w:pPr>
      <w:bookmarkStart w:id="59" w:name="_Toc407108169"/>
      <w:bookmarkEnd w:id="58"/>
      <w:r w:rsidRPr="00245166">
        <w:rPr>
          <w:bCs w:val="0"/>
          <w:lang w:val="en-US"/>
        </w:rPr>
        <w:t>PVD-2 nominal state</w:t>
      </w:r>
      <w:bookmarkEnd w:id="59"/>
    </w:p>
    <w:p w:rsidR="00CC42E2" w:rsidRPr="00245166" w:rsidRDefault="00CC42E2" w:rsidP="00CC42E2">
      <w:pPr>
        <w:rPr>
          <w:lang w:val="en-US"/>
        </w:rPr>
      </w:pPr>
      <w:r w:rsidRPr="00245166">
        <w:rPr>
          <w:lang w:val="en-US"/>
        </w:rPr>
        <w:t>Now, after entering these minimum changes, we can start the diagram for calculation</w:t>
      </w:r>
      <w:r w:rsidR="00F840BC">
        <w:rPr>
          <w:lang w:val="en-US"/>
        </w:rPr>
        <w:t>.</w:t>
      </w:r>
      <w:r w:rsidRPr="00245166">
        <w:rPr>
          <w:lang w:val="en-US"/>
        </w:rPr>
        <w:t xml:space="preserve"> Nominal state similar to the one depicted in </w:t>
      </w:r>
      <w:r w:rsidR="001F0595">
        <w:fldChar w:fldCharType="begin" w:fldLock="1"/>
      </w:r>
      <w:r w:rsidR="001F0595" w:rsidRPr="00D63229">
        <w:rPr>
          <w:lang w:val="en-US"/>
        </w:rPr>
        <w:instrText xml:space="preserve"> REF _Ref282167022 \h  \* MERGEFORMAT </w:instrText>
      </w:r>
      <w:r w:rsidR="001F0595">
        <w:fldChar w:fldCharType="separate"/>
      </w:r>
      <w:r w:rsidR="003C1F99" w:rsidRPr="00245166">
        <w:rPr>
          <w:lang w:val="en-US"/>
        </w:rPr>
        <w:t>Figure 67</w:t>
      </w:r>
      <w:r w:rsidR="001F0595">
        <w:fldChar w:fldCharType="end"/>
      </w:r>
      <w:r w:rsidRPr="00245166">
        <w:rPr>
          <w:lang w:val="en-US"/>
        </w:rPr>
        <w:t xml:space="preserve"> can be set after 200-400 seconds of calculation.</w:t>
      </w:r>
    </w:p>
    <w:p w:rsidR="001A0DC6" w:rsidRPr="00245166" w:rsidRDefault="00667920" w:rsidP="00667920">
      <w:pPr>
        <w:pStyle w:val="a8"/>
        <w:rPr>
          <w:lang w:val="en-US"/>
        </w:rPr>
      </w:pPr>
      <w:r w:rsidRPr="00245166">
        <w:rPr>
          <w:noProof/>
        </w:rPr>
        <w:lastRenderedPageBreak/>
        <w:drawing>
          <wp:inline distT="0" distB="0" distL="0" distR="0">
            <wp:extent cx="4438650" cy="4061694"/>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38650" cy="4061694"/>
                    </a:xfrm>
                    <a:prstGeom prst="rect">
                      <a:avLst/>
                    </a:prstGeom>
                  </pic:spPr>
                </pic:pic>
              </a:graphicData>
            </a:graphic>
          </wp:inline>
        </w:drawing>
      </w:r>
    </w:p>
    <w:p w:rsidR="00CC42E2" w:rsidRPr="00245166" w:rsidRDefault="00CC42E2" w:rsidP="00CC42E2">
      <w:pPr>
        <w:pStyle w:val="a4"/>
        <w:rPr>
          <w:bCs w:val="0"/>
          <w:szCs w:val="24"/>
          <w:lang w:val="en-US"/>
        </w:rPr>
      </w:pPr>
      <w:bookmarkStart w:id="60" w:name="_Ref282167022"/>
      <w:bookmarkStart w:id="61" w:name="_Toc291248689"/>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67</w:t>
      </w:r>
      <w:r w:rsidR="00C156F5" w:rsidRPr="00245166">
        <w:rPr>
          <w:bCs w:val="0"/>
          <w:szCs w:val="24"/>
          <w:lang w:val="en-US"/>
        </w:rPr>
        <w:fldChar w:fldCharType="end"/>
      </w:r>
      <w:r w:rsidRPr="00245166">
        <w:rPr>
          <w:bCs w:val="0"/>
          <w:szCs w:val="24"/>
          <w:lang w:val="en-US"/>
        </w:rPr>
        <w:t>. PVD-2 nominal state</w:t>
      </w:r>
    </w:p>
    <w:p w:rsidR="00CD182D" w:rsidRPr="00245166" w:rsidRDefault="00CD182D" w:rsidP="008E3AC9">
      <w:pPr>
        <w:spacing w:before="120"/>
        <w:rPr>
          <w:lang w:val="en-US"/>
        </w:rPr>
      </w:pPr>
      <w:bookmarkStart w:id="62" w:name="_Toc369869684"/>
      <w:bookmarkEnd w:id="60"/>
      <w:bookmarkEnd w:id="61"/>
      <w:r w:rsidRPr="00245166">
        <w:rPr>
          <w:lang w:val="en-US"/>
        </w:rPr>
        <w:t xml:space="preserve">Feed water is supplied at +104°С with 235 t/h flow and is heated up to +130°С. At the same time steam </w:t>
      </w:r>
      <w:r w:rsidR="002E5FCA" w:rsidRPr="00245166">
        <w:rPr>
          <w:lang w:val="en-US"/>
        </w:rPr>
        <w:t>(</w:t>
      </w:r>
      <w:r w:rsidRPr="00245166">
        <w:rPr>
          <w:lang w:val="en-US"/>
        </w:rPr>
        <w:t>+140°С</w:t>
      </w:r>
      <w:r w:rsidR="002E5FCA" w:rsidRPr="00245166">
        <w:rPr>
          <w:lang w:val="en-US"/>
        </w:rPr>
        <w:t xml:space="preserve"> temperature</w:t>
      </w:r>
      <w:r w:rsidRPr="00245166">
        <w:rPr>
          <w:lang w:val="en-US"/>
        </w:rPr>
        <w:t>, 3.6 kgf/cm</w:t>
      </w:r>
      <w:r w:rsidRPr="00245166">
        <w:rPr>
          <w:vertAlign w:val="superscript"/>
          <w:lang w:val="en-US"/>
        </w:rPr>
        <w:t>2</w:t>
      </w:r>
      <w:r w:rsidRPr="00245166">
        <w:rPr>
          <w:lang w:val="en-US"/>
        </w:rPr>
        <w:t xml:space="preserve"> </w:t>
      </w:r>
      <w:r w:rsidR="002E5FCA" w:rsidRPr="00245166">
        <w:rPr>
          <w:lang w:val="en-US"/>
        </w:rPr>
        <w:t xml:space="preserve">pressure </w:t>
      </w:r>
      <w:r w:rsidRPr="00245166">
        <w:rPr>
          <w:lang w:val="en-US"/>
        </w:rPr>
        <w:t xml:space="preserve">and 13.0 t/h </w:t>
      </w:r>
      <w:r w:rsidR="002E5FCA" w:rsidRPr="00245166">
        <w:rPr>
          <w:lang w:val="en-US"/>
        </w:rPr>
        <w:t xml:space="preserve">flow) </w:t>
      </w:r>
      <w:r w:rsidRPr="00245166">
        <w:rPr>
          <w:lang w:val="en-US"/>
        </w:rPr>
        <w:t>is condensed and delivers 7.18 MW to the heater.</w:t>
      </w:r>
    </w:p>
    <w:p w:rsidR="00CD182D" w:rsidRPr="00245166" w:rsidRDefault="00CD182D" w:rsidP="00CD182D">
      <w:pPr>
        <w:pStyle w:val="2"/>
        <w:rPr>
          <w:rFonts w:cstheme="minorBidi"/>
          <w:bCs w:val="0"/>
          <w:iCs w:val="0"/>
          <w:szCs w:val="24"/>
          <w:lang w:val="en-US"/>
        </w:rPr>
      </w:pPr>
      <w:bookmarkStart w:id="63" w:name="_Toc407108170"/>
      <w:bookmarkStart w:id="64" w:name="_Toc369869685"/>
      <w:bookmarkEnd w:id="62"/>
      <w:r w:rsidRPr="00245166">
        <w:rPr>
          <w:rFonts w:cstheme="minorBidi"/>
          <w:bCs w:val="0"/>
          <w:iCs w:val="0"/>
          <w:szCs w:val="24"/>
          <w:lang w:val="en-US"/>
        </w:rPr>
        <w:t>Creation of PVD-3 model on the basis of PVD-2</w:t>
      </w:r>
      <w:bookmarkEnd w:id="63"/>
    </w:p>
    <w:p w:rsidR="00CD182D" w:rsidRPr="00245166" w:rsidRDefault="00CD182D" w:rsidP="008E3AC9">
      <w:pPr>
        <w:pStyle w:val="3"/>
        <w:spacing w:after="120"/>
        <w:rPr>
          <w:bCs w:val="0"/>
          <w:lang w:val="en-US"/>
        </w:rPr>
      </w:pPr>
      <w:bookmarkStart w:id="65" w:name="_Toc407108171"/>
      <w:bookmarkEnd w:id="64"/>
      <w:r w:rsidRPr="00245166">
        <w:rPr>
          <w:bCs w:val="0"/>
          <w:lang w:val="en-US"/>
        </w:rPr>
        <w:t>Project copying, calculation parameters</w:t>
      </w:r>
      <w:bookmarkEnd w:id="65"/>
    </w:p>
    <w:p w:rsidR="00CD182D" w:rsidRPr="00245166" w:rsidRDefault="00CD182D" w:rsidP="00CD182D">
      <w:pPr>
        <w:rPr>
          <w:rStyle w:val="Iniiaiieiieoeiue"/>
          <w:b w:val="0"/>
          <w:lang w:val="en-US"/>
        </w:rPr>
      </w:pPr>
      <w:r w:rsidRPr="00245166">
        <w:rPr>
          <w:lang w:val="en-US"/>
        </w:rPr>
        <w:t xml:space="preserve">Open the file with PVD-2 model created in the previous section and save it into </w:t>
      </w:r>
      <w:r w:rsidRPr="00245166">
        <w:rPr>
          <w:b/>
          <w:lang w:val="en-US"/>
        </w:rPr>
        <w:t>“</w:t>
      </w:r>
      <w:r w:rsidRPr="00245166">
        <w:rPr>
          <w:rStyle w:val="Iniiaiieiieoeiue"/>
          <w:lang w:val="en-US"/>
        </w:rPr>
        <w:t>C:\KTZ\Turbine\</w:t>
      </w:r>
      <w:r w:rsidR="00045DC8" w:rsidRPr="00245166">
        <w:rPr>
          <w:rStyle w:val="Iniiaiieiieoeiue"/>
          <w:lang w:val="en-US"/>
        </w:rPr>
        <w:t>PVD</w:t>
      </w:r>
      <w:r w:rsidRPr="00245166">
        <w:rPr>
          <w:rStyle w:val="Iniiaiieiieoeiue"/>
          <w:lang w:val="en-US"/>
        </w:rPr>
        <w:t>-3\</w:t>
      </w:r>
      <w:r w:rsidR="00045DC8" w:rsidRPr="00245166">
        <w:rPr>
          <w:rStyle w:val="Iniiaiieiieoeiue"/>
          <w:lang w:val="en-US"/>
        </w:rPr>
        <w:t>PV</w:t>
      </w:r>
      <w:r w:rsidRPr="00245166">
        <w:rPr>
          <w:rStyle w:val="Iniiaiieiieoeiue"/>
          <w:lang w:val="en-US"/>
        </w:rPr>
        <w:t>-280.prt”</w:t>
      </w:r>
      <w:r w:rsidRPr="00245166">
        <w:rPr>
          <w:rStyle w:val="Iniiaiieiieoeiue"/>
          <w:b w:val="0"/>
          <w:lang w:val="en-US"/>
        </w:rPr>
        <w:t xml:space="preserve"> file after re-writing the previous file.</w:t>
      </w:r>
    </w:p>
    <w:p w:rsidR="00CD182D" w:rsidRPr="00245166" w:rsidRDefault="00CD182D" w:rsidP="00CD182D">
      <w:pPr>
        <w:rPr>
          <w:lang w:val="en-US"/>
        </w:rPr>
      </w:pPr>
      <w:r w:rsidRPr="00245166">
        <w:rPr>
          <w:rStyle w:val="Iniiaiieiieoeiue"/>
          <w:b w:val="0"/>
          <w:lang w:val="en-US"/>
        </w:rPr>
        <w:t xml:space="preserve">Let us begin with renaming the project descriptive parameters: </w:t>
      </w:r>
      <w:r w:rsidRPr="00245166">
        <w:rPr>
          <w:lang w:val="en-US"/>
        </w:rPr>
        <w:t>change</w:t>
      </w:r>
      <w:r w:rsidRPr="00245166">
        <w:rPr>
          <w:b/>
          <w:lang w:val="en-US"/>
        </w:rPr>
        <w:t xml:space="preserve"> </w:t>
      </w:r>
      <w:r w:rsidRPr="00245166">
        <w:rPr>
          <w:lang w:val="en-US"/>
        </w:rPr>
        <w:t xml:space="preserve">TPP project name in the calculation parameters for: </w:t>
      </w:r>
      <w:r w:rsidRPr="00245166">
        <w:rPr>
          <w:b/>
          <w:lang w:val="en-US"/>
        </w:rPr>
        <w:t>“pv_280”</w:t>
      </w:r>
      <w:r w:rsidRPr="00245166">
        <w:rPr>
          <w:lang w:val="en-US"/>
        </w:rPr>
        <w:t xml:space="preserve">, and the submodel name for </w:t>
      </w:r>
      <w:r w:rsidRPr="00245166">
        <w:rPr>
          <w:b/>
          <w:lang w:val="en-US"/>
        </w:rPr>
        <w:t>“PV_280”</w:t>
      </w:r>
      <w:r w:rsidRPr="00245166">
        <w:rPr>
          <w:lang w:val="en-US"/>
        </w:rPr>
        <w:t xml:space="preserve">, and rename the submodel caption as </w:t>
      </w:r>
      <w:r w:rsidRPr="00245166">
        <w:rPr>
          <w:b/>
          <w:lang w:val="en-US"/>
        </w:rPr>
        <w:t>“</w:t>
      </w:r>
      <w:r w:rsidR="00045DC8" w:rsidRPr="00245166">
        <w:rPr>
          <w:b/>
          <w:lang w:val="en-US"/>
        </w:rPr>
        <w:t>PV</w:t>
      </w:r>
      <w:r w:rsidRPr="00245166">
        <w:rPr>
          <w:b/>
          <w:lang w:val="en-US"/>
        </w:rPr>
        <w:t>-280”</w:t>
      </w:r>
      <w:r w:rsidRPr="00245166">
        <w:rPr>
          <w:lang w:val="en-US"/>
        </w:rPr>
        <w:t>. Save the project (again).</w:t>
      </w:r>
    </w:p>
    <w:p w:rsidR="00F839BF" w:rsidRPr="00245166" w:rsidRDefault="00F839BF" w:rsidP="00F839BF">
      <w:pPr>
        <w:rPr>
          <w:lang w:val="en-US"/>
        </w:rPr>
      </w:pPr>
      <w:bookmarkStart w:id="66" w:name="_Toc369869686"/>
      <w:r w:rsidRPr="00245166">
        <w:rPr>
          <w:lang w:val="en-US"/>
        </w:rPr>
        <w:t>Thus, we have just created a model of the third heater in a new file as a copy of the model of the second one (PVD-2). Further we will again proceed with transformation of the model, i.e., change of those parts of the model, which shall be changed. Most part will remain the same as in PVD-2.</w:t>
      </w:r>
    </w:p>
    <w:p w:rsidR="00F839BF" w:rsidRPr="00245166" w:rsidRDefault="00F839BF" w:rsidP="008E3AC9">
      <w:pPr>
        <w:pStyle w:val="3"/>
        <w:spacing w:after="120"/>
        <w:rPr>
          <w:bCs w:val="0"/>
          <w:lang w:val="en-US"/>
        </w:rPr>
      </w:pPr>
      <w:bookmarkStart w:id="67" w:name="_Toc407108172"/>
      <w:bookmarkEnd w:id="66"/>
      <w:r w:rsidRPr="00245166">
        <w:rPr>
          <w:bCs w:val="0"/>
          <w:lang w:val="en-US"/>
        </w:rPr>
        <w:t>Global parameters</w:t>
      </w:r>
      <w:bookmarkEnd w:id="67"/>
    </w:p>
    <w:p w:rsidR="00F839BF" w:rsidRPr="00245166" w:rsidRDefault="00F839BF" w:rsidP="00610DAF">
      <w:pPr>
        <w:spacing w:after="120"/>
        <w:rPr>
          <w:lang w:val="en-US"/>
        </w:rPr>
      </w:pPr>
      <w:r w:rsidRPr="00245166">
        <w:rPr>
          <w:lang w:val="en-US"/>
        </w:rPr>
        <w:t xml:space="preserve">There will be three global parameters in PVD-3 model, the same as for PVD-2: steam pressure in extraction, cooling (heated) water flow and temperature. </w:t>
      </w:r>
      <w:r w:rsidR="002E5FCA" w:rsidRPr="00245166">
        <w:rPr>
          <w:lang w:val="en-US"/>
        </w:rPr>
        <w:t>Change</w:t>
      </w:r>
      <w:r w:rsidRPr="00245166">
        <w:rPr>
          <w:lang w:val="en-US"/>
        </w:rPr>
        <w:t xml:space="preserve"> their values as per </w:t>
      </w:r>
      <w:r w:rsidR="001F0595">
        <w:fldChar w:fldCharType="begin" w:fldLock="1"/>
      </w:r>
      <w:r w:rsidR="001F0595" w:rsidRPr="00D63229">
        <w:rPr>
          <w:lang w:val="en-US"/>
        </w:rPr>
        <w:instrText xml:space="preserve"> REF _Ref282167484 \h  \* MERGEFORMAT </w:instrText>
      </w:r>
      <w:r w:rsidR="001F0595">
        <w:fldChar w:fldCharType="separate"/>
      </w:r>
      <w:r w:rsidR="003C1F99" w:rsidRPr="00245166">
        <w:rPr>
          <w:lang w:val="en-US"/>
        </w:rPr>
        <w:t>Figure 68</w:t>
      </w:r>
      <w:r w:rsidR="001F0595">
        <w:fldChar w:fldCharType="end"/>
      </w:r>
      <w:r w:rsidRPr="00245166">
        <w:rPr>
          <w:lang w:val="en-US"/>
        </w:rPr>
        <w:t>. Steam is supplied to PVD-3 under pressure of 9.2 atm and water for heating is supplied with the same flow of 235</w:t>
      </w:r>
      <w:r w:rsidR="00F840BC">
        <w:rPr>
          <w:lang w:val="en-US"/>
        </w:rPr>
        <w:t> </w:t>
      </w:r>
      <w:r w:rsidRPr="00245166">
        <w:rPr>
          <w:lang w:val="en-US"/>
        </w:rPr>
        <w:t xml:space="preserve">t/h and with higher temperature </w:t>
      </w:r>
      <w:r w:rsidR="002E5FCA" w:rsidRPr="00245166">
        <w:rPr>
          <w:lang w:val="en-US"/>
        </w:rPr>
        <w:t>of</w:t>
      </w:r>
      <w:r w:rsidRPr="00245166">
        <w:rPr>
          <w:lang w:val="en-US"/>
        </w:rPr>
        <w:t xml:space="preserve"> 130°С.</w:t>
      </w:r>
    </w:p>
    <w:p w:rsidR="00FC5B47" w:rsidRPr="00245166" w:rsidRDefault="00193CB1" w:rsidP="00FC5B47">
      <w:pPr>
        <w:pStyle w:val="a8"/>
        <w:rPr>
          <w:lang w:val="en-US"/>
        </w:rPr>
      </w:pPr>
      <w:r w:rsidRPr="00245166">
        <w:rPr>
          <w:noProof/>
        </w:rPr>
        <w:lastRenderedPageBreak/>
        <w:drawing>
          <wp:inline distT="0" distB="0" distL="0" distR="0">
            <wp:extent cx="6492240" cy="10972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92240" cy="1097280"/>
                    </a:xfrm>
                    <a:prstGeom prst="rect">
                      <a:avLst/>
                    </a:prstGeom>
                    <a:noFill/>
                    <a:ln>
                      <a:noFill/>
                    </a:ln>
                  </pic:spPr>
                </pic:pic>
              </a:graphicData>
            </a:graphic>
          </wp:inline>
        </w:drawing>
      </w:r>
    </w:p>
    <w:p w:rsidR="00F839BF" w:rsidRPr="00245166" w:rsidRDefault="00F839BF" w:rsidP="00F839BF">
      <w:pPr>
        <w:pStyle w:val="a4"/>
        <w:rPr>
          <w:bCs w:val="0"/>
          <w:szCs w:val="24"/>
          <w:lang w:val="en-US"/>
        </w:rPr>
      </w:pPr>
      <w:bookmarkStart w:id="68" w:name="_Ref282167484"/>
      <w:bookmarkStart w:id="69" w:name="_Toc291248690"/>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68</w:t>
      </w:r>
      <w:r w:rsidR="00C156F5" w:rsidRPr="00245166">
        <w:rPr>
          <w:bCs w:val="0"/>
          <w:szCs w:val="24"/>
          <w:lang w:val="en-US"/>
        </w:rPr>
        <w:fldChar w:fldCharType="end"/>
      </w:r>
      <w:r w:rsidRPr="00245166">
        <w:rPr>
          <w:bCs w:val="0"/>
          <w:szCs w:val="24"/>
          <w:lang w:val="en-US"/>
        </w:rPr>
        <w:t>. PVD-3 global parameters</w:t>
      </w:r>
    </w:p>
    <w:bookmarkEnd w:id="68"/>
    <w:bookmarkEnd w:id="69"/>
    <w:p w:rsidR="00FC5B47" w:rsidRPr="00245166" w:rsidRDefault="00F839BF" w:rsidP="00610DAF">
      <w:pPr>
        <w:spacing w:before="120" w:after="120"/>
        <w:rPr>
          <w:lang w:val="en-US"/>
        </w:rPr>
      </w:pPr>
      <w:r w:rsidRPr="00245166">
        <w:rPr>
          <w:lang w:val="en-US"/>
        </w:rPr>
        <w:t>Code in “Parameters” tab shall not be changed since the names of global parameters have remained the same. I.e., 6 strings will remain:</w:t>
      </w:r>
    </w:p>
    <w:tbl>
      <w:tblPr>
        <w:tblStyle w:val="af1"/>
        <w:tblW w:w="0" w:type="auto"/>
        <w:tblLook w:val="04A0" w:firstRow="1" w:lastRow="0" w:firstColumn="1" w:lastColumn="0" w:noHBand="0" w:noVBand="1"/>
      </w:tblPr>
      <w:tblGrid>
        <w:gridCol w:w="10199"/>
      </w:tblGrid>
      <w:tr w:rsidR="00FC5B47" w:rsidRPr="00D41C6B" w:rsidTr="005E73E3">
        <w:tc>
          <w:tcPr>
            <w:tcW w:w="10420" w:type="dxa"/>
            <w:tcBorders>
              <w:top w:val="nil"/>
              <w:left w:val="single" w:sz="4" w:space="0" w:color="auto"/>
              <w:bottom w:val="nil"/>
              <w:right w:val="nil"/>
            </w:tcBorders>
          </w:tcPr>
          <w:p w:rsidR="00FC5B47" w:rsidRPr="00245166" w:rsidRDefault="00FC5B47" w:rsidP="005E73E3">
            <w:pPr>
              <w:pStyle w:val="0"/>
              <w:rPr>
                <w:rStyle w:val="af"/>
                <w:lang w:val="en-US"/>
              </w:rPr>
            </w:pPr>
            <w:r w:rsidRPr="00245166">
              <w:rPr>
                <w:rStyle w:val="af"/>
                <w:b/>
                <w:lang w:val="en-US"/>
              </w:rPr>
              <w:t>if</w:t>
            </w:r>
            <w:r w:rsidRPr="00245166">
              <w:rPr>
                <w:rStyle w:val="af"/>
                <w:lang w:val="en-US"/>
              </w:rPr>
              <w:t xml:space="preserve"> Binc1.Down </w:t>
            </w:r>
            <w:r w:rsidRPr="00245166">
              <w:rPr>
                <w:rStyle w:val="af"/>
                <w:b/>
                <w:lang w:val="en-US"/>
              </w:rPr>
              <w:t>then</w:t>
            </w:r>
            <w:r w:rsidRPr="00245166">
              <w:rPr>
                <w:rStyle w:val="af"/>
                <w:lang w:val="en-US"/>
              </w:rPr>
              <w:t xml:space="preserve"> Pp = Pp+</w:t>
            </w:r>
            <w:r w:rsidRPr="00245166">
              <w:rPr>
                <w:rStyle w:val="af"/>
                <w:color w:val="0070C0"/>
                <w:lang w:val="en-US"/>
              </w:rPr>
              <w:t>0.001</w:t>
            </w:r>
            <w:r w:rsidRPr="00245166">
              <w:rPr>
                <w:rStyle w:val="af"/>
                <w:lang w:val="en-US"/>
              </w:rPr>
              <w:t>;</w:t>
            </w:r>
          </w:p>
          <w:p w:rsidR="00FC5B47" w:rsidRPr="00245166" w:rsidRDefault="00FC5B47" w:rsidP="005E73E3">
            <w:pPr>
              <w:pStyle w:val="0"/>
              <w:rPr>
                <w:rStyle w:val="af"/>
                <w:lang w:val="en-US"/>
              </w:rPr>
            </w:pPr>
            <w:r w:rsidRPr="00245166">
              <w:rPr>
                <w:rStyle w:val="af"/>
                <w:b/>
                <w:lang w:val="en-US"/>
              </w:rPr>
              <w:t>if</w:t>
            </w:r>
            <w:r w:rsidRPr="00245166">
              <w:rPr>
                <w:rStyle w:val="af"/>
                <w:lang w:val="en-US"/>
              </w:rPr>
              <w:t xml:space="preserve"> Bdec1.Down </w:t>
            </w:r>
            <w:r w:rsidRPr="00245166">
              <w:rPr>
                <w:rStyle w:val="af"/>
                <w:b/>
                <w:lang w:val="en-US"/>
              </w:rPr>
              <w:t>then</w:t>
            </w:r>
            <w:r w:rsidRPr="00245166">
              <w:rPr>
                <w:rStyle w:val="af"/>
                <w:lang w:val="en-US"/>
              </w:rPr>
              <w:t xml:space="preserve"> Pp = Pp-</w:t>
            </w:r>
            <w:r w:rsidRPr="00245166">
              <w:rPr>
                <w:rStyle w:val="af"/>
                <w:color w:val="0070C0"/>
                <w:lang w:val="en-US"/>
              </w:rPr>
              <w:t>0.001</w:t>
            </w:r>
            <w:r w:rsidRPr="00245166">
              <w:rPr>
                <w:rStyle w:val="af"/>
                <w:lang w:val="en-US"/>
              </w:rPr>
              <w:t>;</w:t>
            </w:r>
          </w:p>
          <w:p w:rsidR="00FC5B47" w:rsidRPr="00245166" w:rsidRDefault="00FC5B47" w:rsidP="005E73E3">
            <w:pPr>
              <w:pStyle w:val="0"/>
              <w:rPr>
                <w:rStyle w:val="af"/>
                <w:lang w:val="en-US"/>
              </w:rPr>
            </w:pPr>
            <w:r w:rsidRPr="00245166">
              <w:rPr>
                <w:rStyle w:val="af"/>
                <w:b/>
                <w:lang w:val="en-US"/>
              </w:rPr>
              <w:t>if</w:t>
            </w:r>
            <w:r w:rsidRPr="00245166">
              <w:rPr>
                <w:rStyle w:val="af"/>
                <w:lang w:val="en-US"/>
              </w:rPr>
              <w:t xml:space="preserve"> Binc2.Down </w:t>
            </w:r>
            <w:r w:rsidRPr="00245166">
              <w:rPr>
                <w:rStyle w:val="af"/>
                <w:b/>
                <w:lang w:val="en-US"/>
              </w:rPr>
              <w:t>then</w:t>
            </w:r>
            <w:r w:rsidRPr="00245166">
              <w:rPr>
                <w:rStyle w:val="af"/>
                <w:lang w:val="en-US"/>
              </w:rPr>
              <w:t xml:space="preserve"> Gv = Gv+</w:t>
            </w:r>
            <w:r w:rsidRPr="00245166">
              <w:rPr>
                <w:rStyle w:val="af"/>
                <w:color w:val="0070C0"/>
                <w:lang w:val="en-US"/>
              </w:rPr>
              <w:t>0.1</w:t>
            </w:r>
            <w:r w:rsidRPr="00245166">
              <w:rPr>
                <w:rStyle w:val="af"/>
                <w:lang w:val="en-US"/>
              </w:rPr>
              <w:t>;</w:t>
            </w:r>
          </w:p>
          <w:p w:rsidR="00FC5B47" w:rsidRPr="00245166" w:rsidRDefault="00FC5B47" w:rsidP="005E73E3">
            <w:pPr>
              <w:pStyle w:val="0"/>
              <w:rPr>
                <w:rStyle w:val="af"/>
                <w:lang w:val="en-US"/>
              </w:rPr>
            </w:pPr>
            <w:r w:rsidRPr="00245166">
              <w:rPr>
                <w:rStyle w:val="af"/>
                <w:b/>
                <w:lang w:val="en-US"/>
              </w:rPr>
              <w:t>if</w:t>
            </w:r>
            <w:r w:rsidRPr="00245166">
              <w:rPr>
                <w:rStyle w:val="af"/>
                <w:lang w:val="en-US"/>
              </w:rPr>
              <w:t xml:space="preserve"> Bdec2.Down </w:t>
            </w:r>
            <w:r w:rsidRPr="00245166">
              <w:rPr>
                <w:rStyle w:val="af"/>
                <w:b/>
                <w:lang w:val="en-US"/>
              </w:rPr>
              <w:t>then</w:t>
            </w:r>
            <w:r w:rsidRPr="00245166">
              <w:rPr>
                <w:rStyle w:val="af"/>
                <w:lang w:val="en-US"/>
              </w:rPr>
              <w:t xml:space="preserve"> Gv = Gv-</w:t>
            </w:r>
            <w:r w:rsidRPr="00245166">
              <w:rPr>
                <w:rStyle w:val="af"/>
                <w:color w:val="0070C0"/>
                <w:lang w:val="en-US"/>
              </w:rPr>
              <w:t>0.1</w:t>
            </w:r>
            <w:r w:rsidRPr="00245166">
              <w:rPr>
                <w:rStyle w:val="af"/>
                <w:lang w:val="en-US"/>
              </w:rPr>
              <w:t>;</w:t>
            </w:r>
          </w:p>
          <w:p w:rsidR="00FC5B47" w:rsidRPr="00245166" w:rsidRDefault="00FC5B47" w:rsidP="005E73E3">
            <w:pPr>
              <w:pStyle w:val="0"/>
              <w:rPr>
                <w:rStyle w:val="af"/>
                <w:lang w:val="en-US"/>
              </w:rPr>
            </w:pPr>
            <w:r w:rsidRPr="00245166">
              <w:rPr>
                <w:rStyle w:val="af"/>
                <w:b/>
                <w:lang w:val="en-US"/>
              </w:rPr>
              <w:t>if</w:t>
            </w:r>
            <w:r w:rsidRPr="00245166">
              <w:rPr>
                <w:rStyle w:val="af"/>
                <w:lang w:val="en-US"/>
              </w:rPr>
              <w:t xml:space="preserve"> Binc3.Down </w:t>
            </w:r>
            <w:r w:rsidRPr="00245166">
              <w:rPr>
                <w:rStyle w:val="af"/>
                <w:b/>
                <w:lang w:val="en-US"/>
              </w:rPr>
              <w:t>then</w:t>
            </w:r>
            <w:r w:rsidRPr="00245166">
              <w:rPr>
                <w:rStyle w:val="af"/>
                <w:lang w:val="en-US"/>
              </w:rPr>
              <w:t xml:space="preserve"> Tv = Tv+</w:t>
            </w:r>
            <w:r w:rsidRPr="00245166">
              <w:rPr>
                <w:rStyle w:val="af"/>
                <w:color w:val="0070C0"/>
                <w:lang w:val="en-US"/>
              </w:rPr>
              <w:t>0.02</w:t>
            </w:r>
            <w:r w:rsidRPr="00245166">
              <w:rPr>
                <w:rStyle w:val="af"/>
                <w:lang w:val="en-US"/>
              </w:rPr>
              <w:t>;</w:t>
            </w:r>
          </w:p>
          <w:p w:rsidR="00FC5B47" w:rsidRPr="00245166" w:rsidRDefault="00FC5B47" w:rsidP="005E73E3">
            <w:pPr>
              <w:pStyle w:val="0"/>
              <w:rPr>
                <w:lang w:val="en-US"/>
              </w:rPr>
            </w:pPr>
            <w:r w:rsidRPr="00245166">
              <w:rPr>
                <w:rStyle w:val="af"/>
                <w:b/>
                <w:lang w:val="en-US"/>
              </w:rPr>
              <w:t>if</w:t>
            </w:r>
            <w:r w:rsidRPr="00245166">
              <w:rPr>
                <w:rStyle w:val="af"/>
                <w:lang w:val="en-US"/>
              </w:rPr>
              <w:t xml:space="preserve"> Bdec3.Down </w:t>
            </w:r>
            <w:r w:rsidRPr="00245166">
              <w:rPr>
                <w:rStyle w:val="af"/>
                <w:b/>
                <w:lang w:val="en-US"/>
              </w:rPr>
              <w:t>then</w:t>
            </w:r>
            <w:r w:rsidRPr="00245166">
              <w:rPr>
                <w:rStyle w:val="af"/>
                <w:lang w:val="en-US"/>
              </w:rPr>
              <w:t xml:space="preserve"> Tv = Tv-</w:t>
            </w:r>
            <w:r w:rsidRPr="00245166">
              <w:rPr>
                <w:rStyle w:val="af"/>
                <w:color w:val="0070C0"/>
                <w:lang w:val="en-US"/>
              </w:rPr>
              <w:t>0.02</w:t>
            </w:r>
            <w:r w:rsidRPr="00245166">
              <w:rPr>
                <w:rStyle w:val="af"/>
                <w:lang w:val="en-US"/>
              </w:rPr>
              <w:t>;</w:t>
            </w:r>
          </w:p>
        </w:tc>
      </w:tr>
    </w:tbl>
    <w:p w:rsidR="00F839BF" w:rsidRPr="00245166" w:rsidRDefault="00F839BF" w:rsidP="008E3AC9">
      <w:pPr>
        <w:spacing w:before="120"/>
        <w:rPr>
          <w:lang w:val="en-US"/>
        </w:rPr>
      </w:pPr>
      <w:bookmarkStart w:id="70" w:name="_Toc369869687"/>
      <w:r w:rsidRPr="00245166">
        <w:rPr>
          <w:lang w:val="en-US"/>
        </w:rPr>
        <w:t>Since the name of global parameters ha</w:t>
      </w:r>
      <w:r w:rsidR="00F840BC">
        <w:rPr>
          <w:lang w:val="en-US"/>
        </w:rPr>
        <w:t>s</w:t>
      </w:r>
      <w:r w:rsidRPr="00245166">
        <w:rPr>
          <w:lang w:val="en-US"/>
        </w:rPr>
        <w:t xml:space="preserve"> not been changed</w:t>
      </w:r>
      <w:r w:rsidR="00F840BC">
        <w:rPr>
          <w:lang w:val="en-US"/>
        </w:rPr>
        <w:t>,</w:t>
      </w:r>
      <w:r w:rsidRPr="00245166">
        <w:rPr>
          <w:lang w:val="en-US"/>
        </w:rPr>
        <w:t xml:space="preserve"> new values will be automatically assigned for properties in those nodes wherein the parameters are used.</w:t>
      </w:r>
    </w:p>
    <w:p w:rsidR="00F839BF" w:rsidRPr="00245166" w:rsidRDefault="00F839BF" w:rsidP="00F839BF">
      <w:pPr>
        <w:pStyle w:val="3"/>
        <w:rPr>
          <w:bCs w:val="0"/>
          <w:lang w:val="en-US"/>
        </w:rPr>
      </w:pPr>
      <w:bookmarkStart w:id="71" w:name="_Toc407108173"/>
      <w:bookmarkEnd w:id="70"/>
      <w:r w:rsidRPr="00245166">
        <w:rPr>
          <w:rFonts w:asciiTheme="minorBidi" w:hAnsiTheme="minorBidi"/>
          <w:bCs w:val="0"/>
          <w:lang w:val="en-US"/>
        </w:rPr>
        <w:t>PVD-3 model structure</w:t>
      </w:r>
      <w:bookmarkEnd w:id="71"/>
    </w:p>
    <w:p w:rsidR="00F839BF" w:rsidRPr="00245166" w:rsidRDefault="00F839BF" w:rsidP="00F839BF">
      <w:pPr>
        <w:rPr>
          <w:lang w:val="en-US"/>
        </w:rPr>
      </w:pPr>
      <w:bookmarkStart w:id="72" w:name="_Toc369869688"/>
      <w:r w:rsidRPr="00245166">
        <w:rPr>
          <w:lang w:val="en-US"/>
        </w:rPr>
        <w:t>PVD-3 model structurally does not differ from PVD-2 model: the same principle for setting a constant heated water flow with constant parameters at the heater inlet. Steam flow is determined via steam supply and steam parameters set in extraction. Heater heats water and condensates steam along with steam-to-water energy transfer.</w:t>
      </w:r>
    </w:p>
    <w:p w:rsidR="00F839BF" w:rsidRPr="00245166" w:rsidRDefault="00F839BF" w:rsidP="00F839BF">
      <w:pPr>
        <w:pStyle w:val="3"/>
        <w:rPr>
          <w:bCs w:val="0"/>
          <w:lang w:val="en-US"/>
        </w:rPr>
      </w:pPr>
      <w:bookmarkStart w:id="73" w:name="_Toc407108174"/>
      <w:bookmarkEnd w:id="72"/>
      <w:r w:rsidRPr="00245166">
        <w:rPr>
          <w:bCs w:val="0"/>
          <w:lang w:val="en-US"/>
        </w:rPr>
        <w:t>PVD-3 submodel</w:t>
      </w:r>
      <w:bookmarkEnd w:id="73"/>
    </w:p>
    <w:p w:rsidR="00F839BF" w:rsidRPr="00245166" w:rsidRDefault="00F839BF" w:rsidP="00F839BF">
      <w:pPr>
        <w:rPr>
          <w:lang w:val="en-US"/>
        </w:rPr>
      </w:pPr>
      <w:r w:rsidRPr="00245166">
        <w:rPr>
          <w:lang w:val="en-US"/>
        </w:rPr>
        <w:t>PVD-3 submodel, as well as the structure, has no serious difference from PVD-2 submodel and, thus, we will not produce any principle changes here.</w:t>
      </w:r>
    </w:p>
    <w:p w:rsidR="00282EBC" w:rsidRPr="00245166" w:rsidRDefault="00F839BF" w:rsidP="008E3AC9">
      <w:pPr>
        <w:spacing w:after="120"/>
        <w:rPr>
          <w:lang w:val="en-US"/>
        </w:rPr>
      </w:pPr>
      <w:r w:rsidRPr="00245166">
        <w:rPr>
          <w:lang w:val="en-US"/>
        </w:rPr>
        <w:t xml:space="preserve">Its difference from PVD-2 is that one property (outer diameter of tubes) of this submodel has another value. Go to </w:t>
      </w:r>
      <w:r w:rsidRPr="00245166">
        <w:rPr>
          <w:b/>
          <w:lang w:val="en-US"/>
        </w:rPr>
        <w:t>“Change block”</w:t>
      </w:r>
      <w:r w:rsidRPr="00245166">
        <w:rPr>
          <w:lang w:val="en-US"/>
        </w:rPr>
        <w:t xml:space="preserve"> menu item, </w:t>
      </w:r>
      <w:r w:rsidRPr="00245166">
        <w:rPr>
          <w:b/>
          <w:lang w:val="en-US"/>
        </w:rPr>
        <w:t>“Properties”</w:t>
      </w:r>
      <w:r w:rsidRPr="00245166">
        <w:rPr>
          <w:lang w:val="en-US"/>
        </w:rPr>
        <w:t xml:space="preserve"> tab and change the following parameters:</w:t>
      </w:r>
    </w:p>
    <w:tbl>
      <w:tblPr>
        <w:tblStyle w:val="af1"/>
        <w:tblW w:w="0" w:type="auto"/>
        <w:tblLook w:val="04A0" w:firstRow="1" w:lastRow="0" w:firstColumn="1" w:lastColumn="0" w:noHBand="0" w:noVBand="1"/>
      </w:tblPr>
      <w:tblGrid>
        <w:gridCol w:w="3164"/>
        <w:gridCol w:w="7030"/>
      </w:tblGrid>
      <w:tr w:rsidR="00282EBC" w:rsidRPr="00D41C6B" w:rsidTr="005E73E3">
        <w:tc>
          <w:tcPr>
            <w:tcW w:w="3227" w:type="dxa"/>
          </w:tcPr>
          <w:p w:rsidR="00282EBC" w:rsidRPr="00245166" w:rsidRDefault="00F839BF" w:rsidP="00F839BF">
            <w:pPr>
              <w:pStyle w:val="Iauiue0ii"/>
              <w:rPr>
                <w:szCs w:val="24"/>
                <w:lang w:val="en-US"/>
              </w:rPr>
            </w:pPr>
            <w:r w:rsidRPr="00245166">
              <w:rPr>
                <w:szCs w:val="24"/>
                <w:lang w:val="en-US"/>
              </w:rPr>
              <w:t>Submodel properties</w:t>
            </w:r>
          </w:p>
        </w:tc>
        <w:tc>
          <w:tcPr>
            <w:tcW w:w="7193" w:type="dxa"/>
          </w:tcPr>
          <w:p w:rsidR="0014192F" w:rsidRPr="00245166" w:rsidRDefault="00F839BF" w:rsidP="00ED30C0">
            <w:pPr>
              <w:pStyle w:val="Iauiue0ii"/>
              <w:rPr>
                <w:szCs w:val="24"/>
                <w:lang w:val="en-US"/>
              </w:rPr>
            </w:pPr>
            <w:r w:rsidRPr="00245166">
              <w:rPr>
                <w:szCs w:val="24"/>
                <w:lang w:val="en-US"/>
              </w:rPr>
              <w:t xml:space="preserve">Outer diameter of the tube, m, “d”: </w:t>
            </w:r>
            <w:r w:rsidR="00ED30C0">
              <w:rPr>
                <w:b/>
                <w:szCs w:val="24"/>
                <w:lang w:val="en-US"/>
              </w:rPr>
              <w:t>“</w:t>
            </w:r>
            <w:r w:rsidRPr="00245166">
              <w:rPr>
                <w:b/>
                <w:szCs w:val="24"/>
                <w:lang w:val="en-US"/>
              </w:rPr>
              <w:t>0.044</w:t>
            </w:r>
            <w:r w:rsidR="00ED30C0">
              <w:rPr>
                <w:b/>
                <w:szCs w:val="24"/>
                <w:lang w:val="en-US"/>
              </w:rPr>
              <w:t>”</w:t>
            </w:r>
          </w:p>
        </w:tc>
      </w:tr>
    </w:tbl>
    <w:p w:rsidR="00F839BF" w:rsidRPr="00245166" w:rsidRDefault="00F839BF" w:rsidP="008E3AC9">
      <w:pPr>
        <w:pStyle w:val="3"/>
        <w:spacing w:before="240"/>
        <w:rPr>
          <w:bCs w:val="0"/>
          <w:lang w:val="en-US"/>
        </w:rPr>
      </w:pPr>
      <w:bookmarkStart w:id="74" w:name="_Toc407108175"/>
      <w:bookmarkStart w:id="75" w:name="_Toc369869689"/>
      <w:r w:rsidRPr="00245166">
        <w:rPr>
          <w:bCs w:val="0"/>
          <w:lang w:val="en-US"/>
        </w:rPr>
        <w:t>Display of parameters in diagram window</w:t>
      </w:r>
      <w:bookmarkEnd w:id="74"/>
    </w:p>
    <w:p w:rsidR="00F839BF" w:rsidRPr="00245166" w:rsidRDefault="00F839BF" w:rsidP="00F839BF">
      <w:pPr>
        <w:rPr>
          <w:lang w:val="en-US"/>
        </w:rPr>
      </w:pPr>
      <w:bookmarkStart w:id="76" w:name="_Toc369869690"/>
      <w:bookmarkEnd w:id="75"/>
      <w:r w:rsidRPr="00245166">
        <w:rPr>
          <w:lang w:val="en-US"/>
        </w:rPr>
        <w:t>Since the model structure is the same</w:t>
      </w:r>
      <w:r w:rsidR="00ED30C0">
        <w:rPr>
          <w:lang w:val="en-US"/>
        </w:rPr>
        <w:t>,</w:t>
      </w:r>
      <w:r w:rsidRPr="00245166">
        <w:rPr>
          <w:lang w:val="en-US"/>
        </w:rPr>
        <w:t xml:space="preserve"> all parameters we are interested in have been already dis</w:t>
      </w:r>
      <w:r w:rsidR="00ED30C0">
        <w:rPr>
          <w:lang w:val="en-US"/>
        </w:rPr>
        <w:t xml:space="preserve">played in the diagram window, so </w:t>
      </w:r>
      <w:r w:rsidRPr="00245166">
        <w:rPr>
          <w:lang w:val="en-US"/>
        </w:rPr>
        <w:t>nothing is to be changed.</w:t>
      </w:r>
    </w:p>
    <w:p w:rsidR="00F839BF" w:rsidRPr="00245166" w:rsidRDefault="00F839BF" w:rsidP="00F839BF">
      <w:pPr>
        <w:pStyle w:val="3"/>
        <w:rPr>
          <w:bCs w:val="0"/>
          <w:lang w:val="en-US"/>
        </w:rPr>
      </w:pPr>
      <w:bookmarkStart w:id="77" w:name="_Toc407108176"/>
      <w:bookmarkEnd w:id="76"/>
      <w:r w:rsidRPr="00245166">
        <w:rPr>
          <w:bCs w:val="0"/>
          <w:lang w:val="en-US"/>
        </w:rPr>
        <w:t>Properties of boundary nodes, channels and other elements of PVD-2 model</w:t>
      </w:r>
      <w:bookmarkEnd w:id="77"/>
    </w:p>
    <w:p w:rsidR="00F839BF" w:rsidRPr="00245166" w:rsidRDefault="00F839BF" w:rsidP="00F839BF">
      <w:pPr>
        <w:rPr>
          <w:lang w:val="en-US"/>
        </w:rPr>
      </w:pPr>
      <w:r w:rsidRPr="00A10227">
        <w:rPr>
          <w:lang w:val="en-US"/>
        </w:rPr>
        <w:t>Initialize the diagram in order to check correctness of the entered code and reset values for properties of elements inside the submodel (those ones which are set programmatically in the initialization block).</w:t>
      </w:r>
    </w:p>
    <w:p w:rsidR="00622C0E" w:rsidRPr="00245166" w:rsidRDefault="00F839BF" w:rsidP="00F839BF">
      <w:pPr>
        <w:rPr>
          <w:lang w:val="en-US"/>
        </w:rPr>
      </w:pPr>
      <w:r w:rsidRPr="00245166">
        <w:rPr>
          <w:lang w:val="en-US"/>
        </w:rPr>
        <w:t>Now, since steam in PVD-3 is supplied with different parameters and heated water also has different temperature, and diameters of inlet-outlet pipelines are different</w:t>
      </w:r>
      <w:r w:rsidR="004C1FCB" w:rsidRPr="00245166">
        <w:rPr>
          <w:lang w:val="en-US"/>
        </w:rPr>
        <w:t>,</w:t>
      </w:r>
      <w:r w:rsidRPr="00245166">
        <w:rPr>
          <w:lang w:val="en-US"/>
        </w:rPr>
        <w:t xml:space="preserve"> change the following properties in the model elements:</w:t>
      </w:r>
    </w:p>
    <w:tbl>
      <w:tblPr>
        <w:tblStyle w:val="af1"/>
        <w:tblW w:w="0" w:type="auto"/>
        <w:tblLook w:val="04A0" w:firstRow="1" w:lastRow="0" w:firstColumn="1" w:lastColumn="0" w:noHBand="0" w:noVBand="1"/>
      </w:tblPr>
      <w:tblGrid>
        <w:gridCol w:w="3564"/>
        <w:gridCol w:w="6630"/>
      </w:tblGrid>
      <w:tr w:rsidR="00622C0E" w:rsidRPr="00D41C6B" w:rsidTr="00FC7546">
        <w:tc>
          <w:tcPr>
            <w:tcW w:w="3652" w:type="dxa"/>
            <w:tcBorders>
              <w:bottom w:val="single" w:sz="4" w:space="0" w:color="auto"/>
            </w:tcBorders>
          </w:tcPr>
          <w:p w:rsidR="00622C0E" w:rsidRPr="00245166" w:rsidRDefault="00F839BF" w:rsidP="00F839BF">
            <w:pPr>
              <w:pStyle w:val="Iauiue0ii"/>
              <w:rPr>
                <w:szCs w:val="24"/>
                <w:lang w:val="en-US"/>
              </w:rPr>
            </w:pPr>
            <w:r w:rsidRPr="00245166">
              <w:rPr>
                <w:szCs w:val="24"/>
                <w:lang w:val="en-US"/>
              </w:rPr>
              <w:lastRenderedPageBreak/>
              <w:t xml:space="preserve">Steam inlet channel, </w:t>
            </w:r>
            <w:r w:rsidR="00A10227" w:rsidRPr="00245166">
              <w:rPr>
                <w:szCs w:val="24"/>
                <w:lang w:val="en-US"/>
              </w:rPr>
              <w:t xml:space="preserve">condensate </w:t>
            </w:r>
            <w:r w:rsidRPr="00245166">
              <w:rPr>
                <w:szCs w:val="24"/>
                <w:lang w:val="en-US"/>
              </w:rPr>
              <w:t xml:space="preserve">outlet channel, </w:t>
            </w:r>
            <w:r w:rsidR="00A10227" w:rsidRPr="00245166">
              <w:rPr>
                <w:szCs w:val="24"/>
                <w:lang w:val="en-US"/>
              </w:rPr>
              <w:t xml:space="preserve">water </w:t>
            </w:r>
            <w:r w:rsidRPr="00245166">
              <w:rPr>
                <w:szCs w:val="24"/>
                <w:lang w:val="en-US"/>
              </w:rPr>
              <w:t xml:space="preserve">supply channel (right to the heater), </w:t>
            </w:r>
            <w:r w:rsidR="00A10227" w:rsidRPr="00245166">
              <w:rPr>
                <w:szCs w:val="24"/>
                <w:lang w:val="en-US"/>
              </w:rPr>
              <w:t xml:space="preserve">water </w:t>
            </w:r>
            <w:r w:rsidRPr="00245166">
              <w:rPr>
                <w:szCs w:val="24"/>
                <w:lang w:val="en-US"/>
              </w:rPr>
              <w:t>outlet channel (left to the heater)</w:t>
            </w:r>
          </w:p>
        </w:tc>
        <w:tc>
          <w:tcPr>
            <w:tcW w:w="6768" w:type="dxa"/>
            <w:tcBorders>
              <w:bottom w:val="single" w:sz="4" w:space="0" w:color="auto"/>
            </w:tcBorders>
          </w:tcPr>
          <w:p w:rsidR="00622C0E" w:rsidRPr="00245166" w:rsidRDefault="00F839BF" w:rsidP="00F839BF">
            <w:pPr>
              <w:pStyle w:val="Iauiue0ii"/>
              <w:rPr>
                <w:szCs w:val="24"/>
                <w:lang w:val="en-US"/>
              </w:rPr>
            </w:pPr>
            <w:r w:rsidRPr="00245166">
              <w:rPr>
                <w:szCs w:val="24"/>
                <w:lang w:val="en-US"/>
              </w:rPr>
              <w:t>The parameters will remain the same as for PVD-2.</w:t>
            </w:r>
          </w:p>
        </w:tc>
      </w:tr>
      <w:tr w:rsidR="00622C0E" w:rsidRPr="00245166" w:rsidTr="00FC7546">
        <w:trPr>
          <w:trHeight w:val="189"/>
        </w:trPr>
        <w:tc>
          <w:tcPr>
            <w:tcW w:w="3652" w:type="dxa"/>
            <w:tcBorders>
              <w:bottom w:val="single" w:sz="4" w:space="0" w:color="auto"/>
            </w:tcBorders>
          </w:tcPr>
          <w:p w:rsidR="002D046B" w:rsidRPr="00245166" w:rsidRDefault="00F839BF" w:rsidP="00F839BF">
            <w:pPr>
              <w:pStyle w:val="Iauiue0ii"/>
              <w:rPr>
                <w:szCs w:val="24"/>
                <w:lang w:val="en-US"/>
              </w:rPr>
            </w:pPr>
            <w:r w:rsidRPr="00245166">
              <w:rPr>
                <w:szCs w:val="24"/>
                <w:lang w:val="en-US"/>
              </w:rPr>
              <w:t>Steam extraction node</w:t>
            </w:r>
          </w:p>
        </w:tc>
        <w:tc>
          <w:tcPr>
            <w:tcW w:w="6768" w:type="dxa"/>
            <w:tcBorders>
              <w:bottom w:val="single" w:sz="4" w:space="0" w:color="auto"/>
            </w:tcBorders>
          </w:tcPr>
          <w:p w:rsidR="00622C0E" w:rsidRPr="00245166" w:rsidRDefault="00F839BF" w:rsidP="00A10227">
            <w:pPr>
              <w:pStyle w:val="Iauiue0ii"/>
              <w:rPr>
                <w:szCs w:val="24"/>
                <w:lang w:val="en-US"/>
              </w:rPr>
            </w:pPr>
            <w:r w:rsidRPr="00245166">
              <w:rPr>
                <w:szCs w:val="24"/>
                <w:lang w:val="en-US"/>
              </w:rPr>
              <w:t xml:space="preserve">Enthalpy: </w:t>
            </w:r>
            <w:r w:rsidR="00A10227">
              <w:rPr>
                <w:b/>
                <w:szCs w:val="24"/>
                <w:lang w:val="en-US"/>
              </w:rPr>
              <w:t>“</w:t>
            </w:r>
            <w:r w:rsidRPr="00245166">
              <w:rPr>
                <w:b/>
                <w:szCs w:val="24"/>
                <w:lang w:val="en-US"/>
              </w:rPr>
              <w:t>650</w:t>
            </w:r>
            <w:r w:rsidR="00A10227">
              <w:rPr>
                <w:b/>
                <w:szCs w:val="24"/>
                <w:lang w:val="en-US"/>
              </w:rPr>
              <w:t>”</w:t>
            </w:r>
          </w:p>
        </w:tc>
      </w:tr>
      <w:tr w:rsidR="00622C0E" w:rsidRPr="00D41C6B" w:rsidTr="00FC7546">
        <w:tc>
          <w:tcPr>
            <w:tcW w:w="3652" w:type="dxa"/>
            <w:tcBorders>
              <w:top w:val="single" w:sz="4" w:space="0" w:color="auto"/>
            </w:tcBorders>
          </w:tcPr>
          <w:p w:rsidR="00622C0E" w:rsidRPr="00245166" w:rsidRDefault="00F839BF" w:rsidP="00F839BF">
            <w:pPr>
              <w:pStyle w:val="Iauiue0ii"/>
              <w:rPr>
                <w:szCs w:val="24"/>
                <w:lang w:val="en-US"/>
              </w:rPr>
            </w:pPr>
            <w:r w:rsidRPr="00245166">
              <w:rPr>
                <w:szCs w:val="24"/>
                <w:lang w:val="en-US"/>
              </w:rPr>
              <w:t>Node for water supply for heating</w:t>
            </w:r>
          </w:p>
        </w:tc>
        <w:tc>
          <w:tcPr>
            <w:tcW w:w="6768" w:type="dxa"/>
            <w:tcBorders>
              <w:top w:val="single" w:sz="4" w:space="0" w:color="auto"/>
            </w:tcBorders>
          </w:tcPr>
          <w:p w:rsidR="00F839BF" w:rsidRPr="00245166" w:rsidRDefault="00F839BF" w:rsidP="00F839BF">
            <w:pPr>
              <w:pStyle w:val="Iauiue0ii"/>
              <w:rPr>
                <w:szCs w:val="24"/>
                <w:lang w:val="en-US"/>
              </w:rPr>
            </w:pPr>
            <w:r w:rsidRPr="00245166">
              <w:rPr>
                <w:szCs w:val="24"/>
                <w:lang w:val="en-US"/>
              </w:rPr>
              <w:t xml:space="preserve">Pressure: </w:t>
            </w:r>
            <w:r w:rsidR="00A10227">
              <w:rPr>
                <w:b/>
                <w:szCs w:val="24"/>
                <w:lang w:val="en-US"/>
              </w:rPr>
              <w:t>“</w:t>
            </w:r>
            <w:r w:rsidRPr="00245166">
              <w:rPr>
                <w:b/>
                <w:szCs w:val="24"/>
                <w:lang w:val="en-US"/>
              </w:rPr>
              <w:t>50.0*1.02</w:t>
            </w:r>
            <w:r w:rsidR="00A10227">
              <w:rPr>
                <w:b/>
                <w:szCs w:val="24"/>
                <w:lang w:val="en-US"/>
              </w:rPr>
              <w:t>”</w:t>
            </w:r>
          </w:p>
          <w:p w:rsidR="00622C0E" w:rsidRPr="00245166" w:rsidRDefault="00F839BF" w:rsidP="00F839BF">
            <w:pPr>
              <w:pStyle w:val="Iauiue0ii"/>
              <w:rPr>
                <w:szCs w:val="24"/>
                <w:lang w:val="en-US"/>
              </w:rPr>
            </w:pPr>
            <w:r w:rsidRPr="00245166">
              <w:rPr>
                <w:szCs w:val="24"/>
                <w:lang w:val="en-US"/>
              </w:rPr>
              <w:t xml:space="preserve">Enthalpy: </w:t>
            </w:r>
            <w:r w:rsidRPr="00245166">
              <w:rPr>
                <w:b/>
                <w:szCs w:val="24"/>
                <w:lang w:val="en-US"/>
              </w:rPr>
              <w:t>“waterpt(50e5,Tv,3)/4182”</w:t>
            </w:r>
          </w:p>
        </w:tc>
      </w:tr>
      <w:tr w:rsidR="00622C0E" w:rsidRPr="00D41C6B" w:rsidTr="00FC7546">
        <w:tc>
          <w:tcPr>
            <w:tcW w:w="3652" w:type="dxa"/>
          </w:tcPr>
          <w:p w:rsidR="00622C0E" w:rsidRPr="00245166" w:rsidRDefault="00F839BF" w:rsidP="00F839BF">
            <w:pPr>
              <w:pStyle w:val="Iauiue0ii"/>
              <w:rPr>
                <w:szCs w:val="24"/>
                <w:lang w:val="en-US"/>
              </w:rPr>
            </w:pPr>
            <w:r w:rsidRPr="00245166">
              <w:rPr>
                <w:szCs w:val="24"/>
                <w:lang w:val="en-US"/>
              </w:rPr>
              <w:t>Heated water intake node</w:t>
            </w:r>
          </w:p>
        </w:tc>
        <w:tc>
          <w:tcPr>
            <w:tcW w:w="6768" w:type="dxa"/>
          </w:tcPr>
          <w:p w:rsidR="00622C0E" w:rsidRPr="00245166" w:rsidRDefault="00F839BF" w:rsidP="00F839BF">
            <w:pPr>
              <w:pStyle w:val="Iauiue0ii"/>
              <w:rPr>
                <w:szCs w:val="24"/>
                <w:lang w:val="en-US"/>
              </w:rPr>
            </w:pPr>
            <w:r w:rsidRPr="00245166">
              <w:rPr>
                <w:szCs w:val="24"/>
                <w:lang w:val="en-US"/>
              </w:rPr>
              <w:t>The parameters will remain the same as for PVD-2.</w:t>
            </w:r>
          </w:p>
        </w:tc>
      </w:tr>
      <w:tr w:rsidR="00622C0E" w:rsidRPr="00D41C6B" w:rsidTr="00FC7546">
        <w:tc>
          <w:tcPr>
            <w:tcW w:w="3652" w:type="dxa"/>
          </w:tcPr>
          <w:p w:rsidR="00622C0E" w:rsidRPr="00245166" w:rsidRDefault="00F839BF" w:rsidP="00F839BF">
            <w:pPr>
              <w:pStyle w:val="Iauiue0ii"/>
              <w:rPr>
                <w:szCs w:val="24"/>
                <w:lang w:val="en-US"/>
              </w:rPr>
            </w:pPr>
            <w:r w:rsidRPr="00245166">
              <w:rPr>
                <w:szCs w:val="24"/>
                <w:lang w:val="en-US"/>
              </w:rPr>
              <w:t>Condensate intake node</w:t>
            </w:r>
          </w:p>
        </w:tc>
        <w:tc>
          <w:tcPr>
            <w:tcW w:w="6768" w:type="dxa"/>
          </w:tcPr>
          <w:p w:rsidR="00622C0E" w:rsidRPr="00245166" w:rsidRDefault="00F839BF" w:rsidP="00F839BF">
            <w:pPr>
              <w:pStyle w:val="Iauiue0ii"/>
              <w:rPr>
                <w:szCs w:val="24"/>
                <w:lang w:val="en-US"/>
              </w:rPr>
            </w:pPr>
            <w:r w:rsidRPr="00245166">
              <w:rPr>
                <w:szCs w:val="24"/>
                <w:lang w:val="en-US"/>
              </w:rPr>
              <w:t>The parameters will remain the same as for PVD-2.</w:t>
            </w:r>
          </w:p>
        </w:tc>
      </w:tr>
      <w:tr w:rsidR="00622C0E" w:rsidRPr="00D41C6B" w:rsidTr="00FC7546">
        <w:tc>
          <w:tcPr>
            <w:tcW w:w="3652" w:type="dxa"/>
          </w:tcPr>
          <w:p w:rsidR="00622C0E" w:rsidRPr="00245166" w:rsidRDefault="00F839BF" w:rsidP="00F839BF">
            <w:pPr>
              <w:pStyle w:val="Iauiue0ii"/>
              <w:rPr>
                <w:szCs w:val="24"/>
                <w:lang w:val="en-US"/>
              </w:rPr>
            </w:pPr>
            <w:r w:rsidRPr="00245166">
              <w:rPr>
                <w:szCs w:val="24"/>
                <w:lang w:val="en-US"/>
              </w:rPr>
              <w:t>Tank</w:t>
            </w:r>
          </w:p>
        </w:tc>
        <w:tc>
          <w:tcPr>
            <w:tcW w:w="6768" w:type="dxa"/>
          </w:tcPr>
          <w:p w:rsidR="00622C0E" w:rsidRPr="00245166" w:rsidRDefault="00F839BF" w:rsidP="00F839BF">
            <w:pPr>
              <w:pStyle w:val="Iauiue0ii"/>
              <w:rPr>
                <w:szCs w:val="24"/>
                <w:lang w:val="en-US"/>
              </w:rPr>
            </w:pPr>
            <w:r w:rsidRPr="00245166">
              <w:rPr>
                <w:szCs w:val="24"/>
                <w:lang w:val="en-US"/>
              </w:rPr>
              <w:t>The parameters will remain the same as for PVD-2.</w:t>
            </w:r>
          </w:p>
        </w:tc>
      </w:tr>
      <w:tr w:rsidR="00622C0E" w:rsidRPr="00D41C6B" w:rsidTr="00FC7546">
        <w:tc>
          <w:tcPr>
            <w:tcW w:w="3652" w:type="dxa"/>
          </w:tcPr>
          <w:p w:rsidR="00622C0E" w:rsidRPr="00245166" w:rsidRDefault="00F839BF" w:rsidP="00F839BF">
            <w:pPr>
              <w:pStyle w:val="Iauiue0ii"/>
              <w:rPr>
                <w:szCs w:val="24"/>
                <w:lang w:val="en-US"/>
              </w:rPr>
            </w:pPr>
            <w:r w:rsidRPr="00245166">
              <w:rPr>
                <w:szCs w:val="24"/>
                <w:lang w:val="en-US"/>
              </w:rPr>
              <w:t>Top tank node</w:t>
            </w:r>
          </w:p>
        </w:tc>
        <w:tc>
          <w:tcPr>
            <w:tcW w:w="6768" w:type="dxa"/>
          </w:tcPr>
          <w:p w:rsidR="00622C0E" w:rsidRPr="00245166" w:rsidRDefault="00F839BF" w:rsidP="00F839BF">
            <w:pPr>
              <w:pStyle w:val="Iauiue0ii"/>
              <w:rPr>
                <w:szCs w:val="24"/>
                <w:lang w:val="en-US"/>
              </w:rPr>
            </w:pPr>
            <w:r w:rsidRPr="00245166">
              <w:rPr>
                <w:szCs w:val="24"/>
                <w:lang w:val="en-US"/>
              </w:rPr>
              <w:t>The parameters will remain the same as for PVD-2.</w:t>
            </w:r>
          </w:p>
        </w:tc>
      </w:tr>
      <w:tr w:rsidR="00622C0E" w:rsidRPr="00D41C6B" w:rsidTr="00FC7546">
        <w:tc>
          <w:tcPr>
            <w:tcW w:w="3652" w:type="dxa"/>
          </w:tcPr>
          <w:p w:rsidR="00622C0E" w:rsidRPr="00245166" w:rsidRDefault="00F839BF" w:rsidP="00F839BF">
            <w:pPr>
              <w:pStyle w:val="Iauiue0ii"/>
              <w:rPr>
                <w:szCs w:val="24"/>
                <w:lang w:val="en-US"/>
              </w:rPr>
            </w:pPr>
            <w:r w:rsidRPr="00245166">
              <w:rPr>
                <w:szCs w:val="24"/>
                <w:lang w:val="en-US"/>
              </w:rPr>
              <w:t>Bottom tank node</w:t>
            </w:r>
          </w:p>
        </w:tc>
        <w:tc>
          <w:tcPr>
            <w:tcW w:w="6768" w:type="dxa"/>
          </w:tcPr>
          <w:p w:rsidR="00622C0E" w:rsidRPr="00245166" w:rsidRDefault="00F839BF" w:rsidP="00F839BF">
            <w:pPr>
              <w:pStyle w:val="Iauiue0ii"/>
              <w:rPr>
                <w:szCs w:val="24"/>
                <w:lang w:val="en-US"/>
              </w:rPr>
            </w:pPr>
            <w:r w:rsidRPr="00245166">
              <w:rPr>
                <w:szCs w:val="24"/>
                <w:lang w:val="en-US"/>
              </w:rPr>
              <w:t>The parameters will remain the same as for PVD-2.</w:t>
            </w:r>
          </w:p>
        </w:tc>
      </w:tr>
    </w:tbl>
    <w:p w:rsidR="00F839BF" w:rsidRPr="00245166" w:rsidRDefault="00F839BF" w:rsidP="00F839BF">
      <w:pPr>
        <w:pStyle w:val="3"/>
        <w:rPr>
          <w:bCs w:val="0"/>
          <w:lang w:val="en-US"/>
        </w:rPr>
      </w:pPr>
      <w:bookmarkStart w:id="78" w:name="_Toc407108177"/>
      <w:bookmarkStart w:id="79" w:name="_Toc369869691"/>
      <w:r w:rsidRPr="00245166">
        <w:rPr>
          <w:bCs w:val="0"/>
          <w:lang w:val="en-US"/>
        </w:rPr>
        <w:t>Parameters of PVD-2 calculation</w:t>
      </w:r>
      <w:bookmarkEnd w:id="78"/>
    </w:p>
    <w:p w:rsidR="00F839BF" w:rsidRPr="00245166" w:rsidRDefault="00F839BF" w:rsidP="00F839BF">
      <w:pPr>
        <w:rPr>
          <w:lang w:val="en-US"/>
        </w:rPr>
      </w:pPr>
      <w:bookmarkStart w:id="80" w:name="_Toc369869692"/>
      <w:bookmarkEnd w:id="79"/>
      <w:r w:rsidRPr="00245166">
        <w:rPr>
          <w:lang w:val="en-US"/>
        </w:rPr>
        <w:t>We have already changed calculation parameters (project name) in the very beginning, when copying the model. Nothing more is to be changed.</w:t>
      </w:r>
    </w:p>
    <w:p w:rsidR="00F839BF" w:rsidRPr="00245166" w:rsidRDefault="00F839BF" w:rsidP="00F839BF">
      <w:pPr>
        <w:pStyle w:val="3"/>
        <w:rPr>
          <w:bCs w:val="0"/>
          <w:lang w:val="en-US"/>
        </w:rPr>
      </w:pPr>
      <w:bookmarkStart w:id="81" w:name="_Toc407108178"/>
      <w:bookmarkEnd w:id="80"/>
      <w:r w:rsidRPr="00245166">
        <w:rPr>
          <w:bCs w:val="0"/>
          <w:lang w:val="en-US"/>
        </w:rPr>
        <w:t>PVD-2 nominal state</w:t>
      </w:r>
      <w:bookmarkEnd w:id="81"/>
    </w:p>
    <w:p w:rsidR="00F839BF" w:rsidRPr="00245166" w:rsidRDefault="00F839BF" w:rsidP="00F839BF">
      <w:pPr>
        <w:rPr>
          <w:lang w:val="en-US"/>
        </w:rPr>
      </w:pPr>
      <w:r w:rsidRPr="00245166">
        <w:rPr>
          <w:lang w:val="en-US"/>
        </w:rPr>
        <w:t xml:space="preserve">Now, after entering these minimum changes, we can start the diagram for calculation: Nominal state similar to the one depicted in </w:t>
      </w:r>
      <w:r w:rsidR="001F0595">
        <w:fldChar w:fldCharType="begin" w:fldLock="1"/>
      </w:r>
      <w:r w:rsidR="001F0595" w:rsidRPr="00D63229">
        <w:rPr>
          <w:lang w:val="en-US"/>
        </w:rPr>
        <w:instrText xml:space="preserve"> REF _Ref282168985 \h  \* MERGEFORMAT </w:instrText>
      </w:r>
      <w:r w:rsidR="001F0595">
        <w:fldChar w:fldCharType="separate"/>
      </w:r>
      <w:r w:rsidR="003C1F99" w:rsidRPr="00245166">
        <w:rPr>
          <w:lang w:val="en-US"/>
        </w:rPr>
        <w:t>Figure 69</w:t>
      </w:r>
      <w:r w:rsidR="001F0595">
        <w:fldChar w:fldCharType="end"/>
      </w:r>
      <w:r w:rsidRPr="00245166">
        <w:rPr>
          <w:lang w:val="en-US"/>
        </w:rPr>
        <w:t xml:space="preserve"> can be set after 200-400 seconds of calculation.</w:t>
      </w:r>
    </w:p>
    <w:p w:rsidR="00622C0E" w:rsidRPr="00245166" w:rsidRDefault="00AA5525" w:rsidP="00622C0E">
      <w:pPr>
        <w:pStyle w:val="a8"/>
        <w:rPr>
          <w:lang w:val="en-US"/>
        </w:rPr>
      </w:pPr>
      <w:r w:rsidRPr="00245166">
        <w:rPr>
          <w:noProof/>
        </w:rPr>
        <w:drawing>
          <wp:inline distT="0" distB="0" distL="0" distR="0">
            <wp:extent cx="4467225" cy="4581525"/>
            <wp:effectExtent l="0" t="0" r="0"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67225" cy="4581525"/>
                    </a:xfrm>
                    <a:prstGeom prst="rect">
                      <a:avLst/>
                    </a:prstGeom>
                    <a:noFill/>
                    <a:ln>
                      <a:noFill/>
                    </a:ln>
                  </pic:spPr>
                </pic:pic>
              </a:graphicData>
            </a:graphic>
          </wp:inline>
        </w:drawing>
      </w:r>
    </w:p>
    <w:p w:rsidR="00F839BF" w:rsidRPr="00245166" w:rsidRDefault="00F839BF" w:rsidP="00F839BF">
      <w:pPr>
        <w:pStyle w:val="a4"/>
        <w:rPr>
          <w:bCs w:val="0"/>
          <w:szCs w:val="24"/>
          <w:lang w:val="en-US"/>
        </w:rPr>
      </w:pPr>
      <w:bookmarkStart w:id="82" w:name="_Ref282168985"/>
      <w:bookmarkStart w:id="83" w:name="_Toc291248691"/>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69</w:t>
      </w:r>
      <w:r w:rsidR="00C156F5" w:rsidRPr="00245166">
        <w:rPr>
          <w:bCs w:val="0"/>
          <w:szCs w:val="24"/>
          <w:lang w:val="en-US"/>
        </w:rPr>
        <w:fldChar w:fldCharType="end"/>
      </w:r>
      <w:r w:rsidRPr="00245166">
        <w:rPr>
          <w:bCs w:val="0"/>
          <w:szCs w:val="24"/>
          <w:lang w:val="en-US"/>
        </w:rPr>
        <w:t>. PVD-3 nominal state</w:t>
      </w:r>
    </w:p>
    <w:p w:rsidR="00F839BF" w:rsidRPr="00245166" w:rsidRDefault="00F839BF" w:rsidP="00F839BF">
      <w:pPr>
        <w:rPr>
          <w:lang w:val="en-US"/>
        </w:rPr>
      </w:pPr>
      <w:bookmarkStart w:id="84" w:name="_Toc369869693"/>
      <w:bookmarkEnd w:id="82"/>
      <w:bookmarkEnd w:id="83"/>
      <w:r w:rsidRPr="00245166">
        <w:rPr>
          <w:lang w:val="en-US"/>
        </w:rPr>
        <w:t xml:space="preserve">Feed water is supplied at +130°С with 235 t/h flow and is heated up to +170°С. At the same time steam </w:t>
      </w:r>
      <w:r w:rsidR="002E5FCA" w:rsidRPr="00245166">
        <w:rPr>
          <w:lang w:val="en-US"/>
        </w:rPr>
        <w:t>(</w:t>
      </w:r>
      <w:r w:rsidRPr="00245166">
        <w:rPr>
          <w:lang w:val="en-US"/>
        </w:rPr>
        <w:t>+176°С</w:t>
      </w:r>
      <w:r w:rsidR="002E5FCA" w:rsidRPr="00245166">
        <w:rPr>
          <w:lang w:val="en-US"/>
        </w:rPr>
        <w:t xml:space="preserve"> temperature</w:t>
      </w:r>
      <w:r w:rsidRPr="00245166">
        <w:rPr>
          <w:lang w:val="en-US"/>
        </w:rPr>
        <w:t>, 9.2 kgf/cm</w:t>
      </w:r>
      <w:r w:rsidRPr="00245166">
        <w:rPr>
          <w:vertAlign w:val="superscript"/>
          <w:lang w:val="en-US"/>
        </w:rPr>
        <w:t>2</w:t>
      </w:r>
      <w:r w:rsidRPr="00245166">
        <w:rPr>
          <w:lang w:val="en-US"/>
        </w:rPr>
        <w:t xml:space="preserve"> </w:t>
      </w:r>
      <w:r w:rsidR="002E5FCA" w:rsidRPr="00245166">
        <w:rPr>
          <w:lang w:val="en-US"/>
        </w:rPr>
        <w:t xml:space="preserve">pressure </w:t>
      </w:r>
      <w:r w:rsidRPr="00245166">
        <w:rPr>
          <w:lang w:val="en-US"/>
        </w:rPr>
        <w:t xml:space="preserve">and 21 t/h </w:t>
      </w:r>
      <w:r w:rsidR="002E5FCA" w:rsidRPr="00245166">
        <w:rPr>
          <w:lang w:val="en-US"/>
        </w:rPr>
        <w:t xml:space="preserve">flow) </w:t>
      </w:r>
      <w:r w:rsidRPr="00245166">
        <w:rPr>
          <w:lang w:val="en-US"/>
        </w:rPr>
        <w:t>is condensed and delivers 11.1 MW to the heater.</w:t>
      </w:r>
      <w:bookmarkStart w:id="85" w:name="_GoBack"/>
      <w:bookmarkEnd w:id="84"/>
      <w:bookmarkEnd w:id="85"/>
    </w:p>
    <w:sectPr w:rsidR="00F839BF" w:rsidRPr="00245166" w:rsidSect="00B93484">
      <w:footerReference w:type="default" r:id="rId22"/>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8C5" w:rsidRDefault="00E118C5">
      <w:r>
        <w:separator/>
      </w:r>
    </w:p>
  </w:endnote>
  <w:endnote w:type="continuationSeparator" w:id="0">
    <w:p w:rsidR="00E118C5" w:rsidRDefault="00E1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595" w:rsidRPr="003D01D1" w:rsidRDefault="001F0595" w:rsidP="002D05F3">
    <w:pPr>
      <w:pStyle w:val="a5"/>
      <w:jc w:val="right"/>
      <w:rPr>
        <w:lang w:val="en-US"/>
      </w:rPr>
    </w:pPr>
    <w:r w:rsidRPr="003D01D1">
      <w:rPr>
        <w:lang w:val="en-US"/>
      </w:rPr>
      <w:t>(</w:t>
    </w:r>
    <w:r w:rsidRPr="00F57A43">
      <w:t>С</w:t>
    </w:r>
    <w:r w:rsidRPr="003D01D1">
      <w:rPr>
        <w:lang w:val="en-US"/>
      </w:rPr>
      <w:t>) 3</w:t>
    </w:r>
    <w:r w:rsidRPr="00F57A43">
      <w:rPr>
        <w:lang w:val="en-US"/>
      </w:rPr>
      <w:t>V</w:t>
    </w:r>
    <w:r w:rsidRPr="003D01D1">
      <w:rPr>
        <w:lang w:val="en-US"/>
      </w:rPr>
      <w:t xml:space="preserve"> </w:t>
    </w:r>
    <w:r w:rsidRPr="00F57A43">
      <w:rPr>
        <w:lang w:val="en-US"/>
      </w:rPr>
      <w:t>Services</w:t>
    </w:r>
    <w:r w:rsidRPr="003D01D1">
      <w:rPr>
        <w:lang w:val="en-US"/>
      </w:rPr>
      <w:t xml:space="preserve"> </w:t>
    </w:r>
    <w:r w:rsidRPr="00F57A43">
      <w:rPr>
        <w:lang w:val="en-US"/>
      </w:rPr>
      <w:t>LLC</w:t>
    </w:r>
    <w:r>
      <w:rPr>
        <w:lang w:val="en-US"/>
      </w:rPr>
      <w:t xml:space="preserve">, </w:t>
    </w:r>
    <w:r w:rsidR="002D05F3" w:rsidRPr="002D05F3">
      <w:rPr>
        <w:lang w:val="en-US"/>
      </w:rPr>
      <w:t>Steam-turbine Plant model development in</w:t>
    </w:r>
    <w:r w:rsidR="002D05F3">
      <w:rPr>
        <w:lang w:val="en-US"/>
      </w:rPr>
      <w:t xml:space="preserve"> </w:t>
    </w:r>
    <w:r w:rsidR="002D05F3" w:rsidRPr="002D05F3">
      <w:rPr>
        <w:color w:val="1F497D" w:themeColor="text2"/>
        <w:lang w:val="en-US"/>
      </w:rPr>
      <w:t>Sim</w:t>
    </w:r>
    <w:r w:rsidR="002D05F3" w:rsidRPr="002D05F3">
      <w:rPr>
        <w:color w:val="F79646" w:themeColor="accent6"/>
        <w:lang w:val="en-US"/>
      </w:rPr>
      <w:t>In</w:t>
    </w:r>
    <w:r w:rsidR="002D05F3" w:rsidRPr="002D05F3">
      <w:rPr>
        <w:color w:val="1F497D" w:themeColor="text2"/>
        <w:lang w:val="en-US"/>
      </w:rPr>
      <w:t>Tech</w:t>
    </w:r>
    <w:r w:rsidRPr="003D01D1">
      <w:rPr>
        <w:lang w:val="en-US"/>
      </w:rPr>
      <w:t>,</w:t>
    </w:r>
    <w:r w:rsidRPr="003D01D1">
      <w:rPr>
        <w:rStyle w:val="a7"/>
        <w:lang w:val="en-US"/>
      </w:rPr>
      <w:t xml:space="preserve"> page </w:t>
    </w:r>
    <w:r w:rsidRPr="00F57A43">
      <w:rPr>
        <w:rStyle w:val="a7"/>
      </w:rPr>
      <w:fldChar w:fldCharType="begin"/>
    </w:r>
    <w:r w:rsidRPr="003D01D1">
      <w:rPr>
        <w:rStyle w:val="a7"/>
        <w:lang w:val="en-US"/>
      </w:rPr>
      <w:instrText xml:space="preserve"> PAGE </w:instrText>
    </w:r>
    <w:r w:rsidRPr="00F57A43">
      <w:rPr>
        <w:rStyle w:val="a7"/>
      </w:rPr>
      <w:fldChar w:fldCharType="separate"/>
    </w:r>
    <w:r w:rsidR="007B647D">
      <w:rPr>
        <w:rStyle w:val="a7"/>
        <w:noProof/>
        <w:lang w:val="en-US"/>
      </w:rPr>
      <w:t>16</w:t>
    </w:r>
    <w:r w:rsidRPr="00F57A43">
      <w:rPr>
        <w:rStyle w:val="a7"/>
      </w:rPr>
      <w:fldChar w:fldCharType="end"/>
    </w:r>
    <w:r w:rsidRPr="003D01D1">
      <w:rPr>
        <w:rStyle w:val="a7"/>
        <w:lang w:val="en-US"/>
      </w:rPr>
      <w:t xml:space="preserve"> </w:t>
    </w:r>
    <w:r w:rsidRPr="00F57A43">
      <w:rPr>
        <w:rStyle w:val="a7"/>
        <w:lang w:val="en-US"/>
      </w:rPr>
      <w:t>of</w:t>
    </w:r>
    <w:r w:rsidRPr="003D01D1">
      <w:rPr>
        <w:rStyle w:val="a7"/>
        <w:lang w:val="en-US"/>
      </w:rPr>
      <w:t xml:space="preserve"> </w:t>
    </w:r>
    <w:r w:rsidRPr="00F57A43">
      <w:rPr>
        <w:rStyle w:val="a7"/>
      </w:rPr>
      <w:fldChar w:fldCharType="begin"/>
    </w:r>
    <w:r w:rsidRPr="003D01D1">
      <w:rPr>
        <w:rStyle w:val="a7"/>
        <w:lang w:val="en-US"/>
      </w:rPr>
      <w:instrText xml:space="preserve"> NUMPAGES </w:instrText>
    </w:r>
    <w:r w:rsidRPr="00F57A43">
      <w:rPr>
        <w:rStyle w:val="a7"/>
      </w:rPr>
      <w:fldChar w:fldCharType="separate"/>
    </w:r>
    <w:r w:rsidR="007B647D">
      <w:rPr>
        <w:rStyle w:val="a7"/>
        <w:noProof/>
        <w:lang w:val="en-US"/>
      </w:rPr>
      <w:t>17</w:t>
    </w:r>
    <w:r w:rsidRPr="00F57A43">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8C5" w:rsidRDefault="00E118C5">
      <w:r>
        <w:separator/>
      </w:r>
    </w:p>
  </w:footnote>
  <w:footnote w:type="continuationSeparator" w:id="0">
    <w:p w:rsidR="00E118C5" w:rsidRDefault="00E118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6FD4A6E4"/>
    <w:lvl w:ilvl="0" w:tplc="1D802858">
      <w:start w:val="1"/>
      <w:numFmt w:val="decimal"/>
      <w:suff w:val="space"/>
      <w:lvlText w:val="%1)"/>
      <w:lvlJc w:val="left"/>
      <w:pPr>
        <w:ind w:left="0" w:firstLine="709"/>
      </w:pPr>
      <w:rPr>
        <w:rFonts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55C030DA"/>
    <w:lvl w:ilvl="0">
      <w:start w:val="4"/>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638" w:hanging="504"/>
      </w:pPr>
      <w:rPr>
        <w:rFonts w:hint="default"/>
        <w:color w:val="4F81BD"/>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51C057A"/>
    <w:multiLevelType w:val="hybridMultilevel"/>
    <w:tmpl w:val="3AECDB4C"/>
    <w:lvl w:ilvl="0" w:tplc="8F70553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20"/>
  </w:num>
  <w:num w:numId="5">
    <w:abstractNumId w:val="15"/>
  </w:num>
  <w:num w:numId="6">
    <w:abstractNumId w:val="8"/>
  </w:num>
  <w:num w:numId="7">
    <w:abstractNumId w:val="7"/>
  </w:num>
  <w:num w:numId="8">
    <w:abstractNumId w:val="12"/>
  </w:num>
  <w:num w:numId="9">
    <w:abstractNumId w:val="9"/>
  </w:num>
  <w:num w:numId="10">
    <w:abstractNumId w:val="19"/>
  </w:num>
  <w:num w:numId="11">
    <w:abstractNumId w:val="4"/>
  </w:num>
  <w:num w:numId="12">
    <w:abstractNumId w:val="23"/>
  </w:num>
  <w:num w:numId="13">
    <w:abstractNumId w:val="24"/>
  </w:num>
  <w:num w:numId="14">
    <w:abstractNumId w:val="10"/>
  </w:num>
  <w:num w:numId="15">
    <w:abstractNumId w:val="25"/>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0DD"/>
    <w:rsid w:val="00004D9E"/>
    <w:rsid w:val="000051B8"/>
    <w:rsid w:val="00005C15"/>
    <w:rsid w:val="00005D4C"/>
    <w:rsid w:val="000061A2"/>
    <w:rsid w:val="000064D8"/>
    <w:rsid w:val="00006633"/>
    <w:rsid w:val="00007200"/>
    <w:rsid w:val="00007F1D"/>
    <w:rsid w:val="00011922"/>
    <w:rsid w:val="00011C68"/>
    <w:rsid w:val="00011E23"/>
    <w:rsid w:val="000121BE"/>
    <w:rsid w:val="0001270D"/>
    <w:rsid w:val="00015150"/>
    <w:rsid w:val="00015CA9"/>
    <w:rsid w:val="00016351"/>
    <w:rsid w:val="00017426"/>
    <w:rsid w:val="0001760B"/>
    <w:rsid w:val="00020D73"/>
    <w:rsid w:val="00021518"/>
    <w:rsid w:val="000217FB"/>
    <w:rsid w:val="000220AA"/>
    <w:rsid w:val="00023B1A"/>
    <w:rsid w:val="00025139"/>
    <w:rsid w:val="00025F76"/>
    <w:rsid w:val="00026644"/>
    <w:rsid w:val="00026F39"/>
    <w:rsid w:val="00027884"/>
    <w:rsid w:val="00027C1D"/>
    <w:rsid w:val="00027FEF"/>
    <w:rsid w:val="000308CB"/>
    <w:rsid w:val="0003098D"/>
    <w:rsid w:val="00030C67"/>
    <w:rsid w:val="00031895"/>
    <w:rsid w:val="000319EC"/>
    <w:rsid w:val="00032D2F"/>
    <w:rsid w:val="000342E6"/>
    <w:rsid w:val="00034C3E"/>
    <w:rsid w:val="00035AED"/>
    <w:rsid w:val="00035D4E"/>
    <w:rsid w:val="000367A0"/>
    <w:rsid w:val="00036F04"/>
    <w:rsid w:val="0004059B"/>
    <w:rsid w:val="00040889"/>
    <w:rsid w:val="00042E81"/>
    <w:rsid w:val="000439AD"/>
    <w:rsid w:val="00044F29"/>
    <w:rsid w:val="00045DC8"/>
    <w:rsid w:val="00046AAB"/>
    <w:rsid w:val="00050731"/>
    <w:rsid w:val="00050760"/>
    <w:rsid w:val="0005188F"/>
    <w:rsid w:val="00051D8E"/>
    <w:rsid w:val="000522B5"/>
    <w:rsid w:val="00052437"/>
    <w:rsid w:val="000531E6"/>
    <w:rsid w:val="00053B98"/>
    <w:rsid w:val="0005400F"/>
    <w:rsid w:val="0005437D"/>
    <w:rsid w:val="00054EF9"/>
    <w:rsid w:val="00055B6C"/>
    <w:rsid w:val="00055C53"/>
    <w:rsid w:val="00057331"/>
    <w:rsid w:val="000608DE"/>
    <w:rsid w:val="00060A5B"/>
    <w:rsid w:val="00060B06"/>
    <w:rsid w:val="000612E8"/>
    <w:rsid w:val="000623B9"/>
    <w:rsid w:val="00062A80"/>
    <w:rsid w:val="00066255"/>
    <w:rsid w:val="0006634F"/>
    <w:rsid w:val="00066B25"/>
    <w:rsid w:val="00067060"/>
    <w:rsid w:val="000707BC"/>
    <w:rsid w:val="000709E4"/>
    <w:rsid w:val="0007194D"/>
    <w:rsid w:val="00071D7B"/>
    <w:rsid w:val="00073320"/>
    <w:rsid w:val="0007387B"/>
    <w:rsid w:val="00073955"/>
    <w:rsid w:val="00073EFF"/>
    <w:rsid w:val="00082A6E"/>
    <w:rsid w:val="00082D16"/>
    <w:rsid w:val="0008308C"/>
    <w:rsid w:val="0008330A"/>
    <w:rsid w:val="000837F3"/>
    <w:rsid w:val="000844BA"/>
    <w:rsid w:val="00084573"/>
    <w:rsid w:val="000846F2"/>
    <w:rsid w:val="000856B9"/>
    <w:rsid w:val="00085D29"/>
    <w:rsid w:val="00087F08"/>
    <w:rsid w:val="00092FDD"/>
    <w:rsid w:val="0009305E"/>
    <w:rsid w:val="00093878"/>
    <w:rsid w:val="00093F77"/>
    <w:rsid w:val="000945F6"/>
    <w:rsid w:val="00095CE2"/>
    <w:rsid w:val="00096974"/>
    <w:rsid w:val="00097C1E"/>
    <w:rsid w:val="000A0574"/>
    <w:rsid w:val="000A1DE2"/>
    <w:rsid w:val="000A216C"/>
    <w:rsid w:val="000A2D46"/>
    <w:rsid w:val="000A3CB8"/>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3CD"/>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E704B"/>
    <w:rsid w:val="000F0849"/>
    <w:rsid w:val="000F0851"/>
    <w:rsid w:val="000F08EF"/>
    <w:rsid w:val="000F0936"/>
    <w:rsid w:val="000F1AF4"/>
    <w:rsid w:val="000F1B4F"/>
    <w:rsid w:val="000F264A"/>
    <w:rsid w:val="000F2E10"/>
    <w:rsid w:val="000F3818"/>
    <w:rsid w:val="000F4D0B"/>
    <w:rsid w:val="000F5602"/>
    <w:rsid w:val="000F6154"/>
    <w:rsid w:val="000F7605"/>
    <w:rsid w:val="0010288C"/>
    <w:rsid w:val="001032F1"/>
    <w:rsid w:val="00103423"/>
    <w:rsid w:val="00104952"/>
    <w:rsid w:val="00104EA5"/>
    <w:rsid w:val="001062E2"/>
    <w:rsid w:val="001067FA"/>
    <w:rsid w:val="001069A4"/>
    <w:rsid w:val="0011027A"/>
    <w:rsid w:val="001108C9"/>
    <w:rsid w:val="0011174D"/>
    <w:rsid w:val="00111C8A"/>
    <w:rsid w:val="001122D5"/>
    <w:rsid w:val="001145E0"/>
    <w:rsid w:val="00114A9B"/>
    <w:rsid w:val="00114CF7"/>
    <w:rsid w:val="00114EDC"/>
    <w:rsid w:val="00116CEC"/>
    <w:rsid w:val="0012101F"/>
    <w:rsid w:val="001221D3"/>
    <w:rsid w:val="001224E4"/>
    <w:rsid w:val="00123A33"/>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9C6"/>
    <w:rsid w:val="00151B1D"/>
    <w:rsid w:val="00151EC1"/>
    <w:rsid w:val="0015228A"/>
    <w:rsid w:val="00152AF1"/>
    <w:rsid w:val="00153723"/>
    <w:rsid w:val="00154D7C"/>
    <w:rsid w:val="00155D1C"/>
    <w:rsid w:val="00160F8A"/>
    <w:rsid w:val="00161805"/>
    <w:rsid w:val="00161DB9"/>
    <w:rsid w:val="00161F1E"/>
    <w:rsid w:val="0016277E"/>
    <w:rsid w:val="001636E6"/>
    <w:rsid w:val="001638C2"/>
    <w:rsid w:val="00164770"/>
    <w:rsid w:val="00165D8F"/>
    <w:rsid w:val="00165EA1"/>
    <w:rsid w:val="001709A0"/>
    <w:rsid w:val="00170D1F"/>
    <w:rsid w:val="001737C2"/>
    <w:rsid w:val="00174115"/>
    <w:rsid w:val="001747DF"/>
    <w:rsid w:val="001751FD"/>
    <w:rsid w:val="0017561C"/>
    <w:rsid w:val="001760C2"/>
    <w:rsid w:val="00180F68"/>
    <w:rsid w:val="00182397"/>
    <w:rsid w:val="0018271A"/>
    <w:rsid w:val="00183FFE"/>
    <w:rsid w:val="001840E5"/>
    <w:rsid w:val="00184195"/>
    <w:rsid w:val="001841D9"/>
    <w:rsid w:val="00186BD6"/>
    <w:rsid w:val="00186DEA"/>
    <w:rsid w:val="0018763F"/>
    <w:rsid w:val="00190C52"/>
    <w:rsid w:val="001912E0"/>
    <w:rsid w:val="00192249"/>
    <w:rsid w:val="00192A22"/>
    <w:rsid w:val="00192E39"/>
    <w:rsid w:val="00193920"/>
    <w:rsid w:val="00193CB1"/>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1DBF"/>
    <w:rsid w:val="001D3FC4"/>
    <w:rsid w:val="001D445C"/>
    <w:rsid w:val="001D65EB"/>
    <w:rsid w:val="001D70B3"/>
    <w:rsid w:val="001D716E"/>
    <w:rsid w:val="001E0430"/>
    <w:rsid w:val="001E129C"/>
    <w:rsid w:val="001E1C65"/>
    <w:rsid w:val="001E1ECC"/>
    <w:rsid w:val="001E3595"/>
    <w:rsid w:val="001E43BA"/>
    <w:rsid w:val="001E441D"/>
    <w:rsid w:val="001E4A46"/>
    <w:rsid w:val="001E65CE"/>
    <w:rsid w:val="001E673B"/>
    <w:rsid w:val="001E6C4D"/>
    <w:rsid w:val="001E7A61"/>
    <w:rsid w:val="001F0492"/>
    <w:rsid w:val="001F0595"/>
    <w:rsid w:val="001F17F7"/>
    <w:rsid w:val="001F1B1A"/>
    <w:rsid w:val="001F1CF1"/>
    <w:rsid w:val="001F261B"/>
    <w:rsid w:val="001F2B9A"/>
    <w:rsid w:val="001F43A4"/>
    <w:rsid w:val="001F4993"/>
    <w:rsid w:val="001F5C3F"/>
    <w:rsid w:val="001F7813"/>
    <w:rsid w:val="00200137"/>
    <w:rsid w:val="002006E3"/>
    <w:rsid w:val="00200D9D"/>
    <w:rsid w:val="00200E92"/>
    <w:rsid w:val="0020125F"/>
    <w:rsid w:val="00202B88"/>
    <w:rsid w:val="00203A1D"/>
    <w:rsid w:val="002042AF"/>
    <w:rsid w:val="00205359"/>
    <w:rsid w:val="00205E75"/>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34C"/>
    <w:rsid w:val="00232642"/>
    <w:rsid w:val="00233FEB"/>
    <w:rsid w:val="002340FC"/>
    <w:rsid w:val="0023473F"/>
    <w:rsid w:val="002351FF"/>
    <w:rsid w:val="0023557C"/>
    <w:rsid w:val="00236474"/>
    <w:rsid w:val="00236F7E"/>
    <w:rsid w:val="0024033E"/>
    <w:rsid w:val="0024139A"/>
    <w:rsid w:val="0024151B"/>
    <w:rsid w:val="00241E17"/>
    <w:rsid w:val="00242089"/>
    <w:rsid w:val="00242663"/>
    <w:rsid w:val="00242777"/>
    <w:rsid w:val="00242AD8"/>
    <w:rsid w:val="0024379B"/>
    <w:rsid w:val="0024393E"/>
    <w:rsid w:val="00243CD0"/>
    <w:rsid w:val="00243CFC"/>
    <w:rsid w:val="00244EE6"/>
    <w:rsid w:val="002450C7"/>
    <w:rsid w:val="00245166"/>
    <w:rsid w:val="00245A64"/>
    <w:rsid w:val="0024641D"/>
    <w:rsid w:val="0025007A"/>
    <w:rsid w:val="00250820"/>
    <w:rsid w:val="0025208B"/>
    <w:rsid w:val="00253651"/>
    <w:rsid w:val="002542C9"/>
    <w:rsid w:val="002547DF"/>
    <w:rsid w:val="00255F64"/>
    <w:rsid w:val="00260B55"/>
    <w:rsid w:val="00261B3B"/>
    <w:rsid w:val="00264352"/>
    <w:rsid w:val="002656C9"/>
    <w:rsid w:val="00267926"/>
    <w:rsid w:val="00270140"/>
    <w:rsid w:val="002709CB"/>
    <w:rsid w:val="00271264"/>
    <w:rsid w:val="00271F4F"/>
    <w:rsid w:val="00272C5E"/>
    <w:rsid w:val="0027348A"/>
    <w:rsid w:val="002737A8"/>
    <w:rsid w:val="002739BF"/>
    <w:rsid w:val="00273BC8"/>
    <w:rsid w:val="00274470"/>
    <w:rsid w:val="00276710"/>
    <w:rsid w:val="0027701A"/>
    <w:rsid w:val="002814F9"/>
    <w:rsid w:val="002819D1"/>
    <w:rsid w:val="00282CFD"/>
    <w:rsid w:val="00282EBC"/>
    <w:rsid w:val="0028458E"/>
    <w:rsid w:val="002858E3"/>
    <w:rsid w:val="002859CB"/>
    <w:rsid w:val="00286129"/>
    <w:rsid w:val="002869F6"/>
    <w:rsid w:val="00290E3C"/>
    <w:rsid w:val="00290F14"/>
    <w:rsid w:val="00291D68"/>
    <w:rsid w:val="002947AD"/>
    <w:rsid w:val="00294F0F"/>
    <w:rsid w:val="002951DE"/>
    <w:rsid w:val="0029532D"/>
    <w:rsid w:val="002958E3"/>
    <w:rsid w:val="00296222"/>
    <w:rsid w:val="002965CA"/>
    <w:rsid w:val="00296B5B"/>
    <w:rsid w:val="00296ECF"/>
    <w:rsid w:val="002A00FF"/>
    <w:rsid w:val="002A06AB"/>
    <w:rsid w:val="002A4127"/>
    <w:rsid w:val="002A4347"/>
    <w:rsid w:val="002A444D"/>
    <w:rsid w:val="002A5187"/>
    <w:rsid w:val="002A5CED"/>
    <w:rsid w:val="002A5FAF"/>
    <w:rsid w:val="002A72C8"/>
    <w:rsid w:val="002A7BFD"/>
    <w:rsid w:val="002B1947"/>
    <w:rsid w:val="002B1FBA"/>
    <w:rsid w:val="002B336A"/>
    <w:rsid w:val="002B3DFE"/>
    <w:rsid w:val="002B4537"/>
    <w:rsid w:val="002B499F"/>
    <w:rsid w:val="002B6045"/>
    <w:rsid w:val="002C1951"/>
    <w:rsid w:val="002C2A58"/>
    <w:rsid w:val="002C2DF1"/>
    <w:rsid w:val="002C38FA"/>
    <w:rsid w:val="002C4D9E"/>
    <w:rsid w:val="002C4F8B"/>
    <w:rsid w:val="002C5743"/>
    <w:rsid w:val="002C5A8D"/>
    <w:rsid w:val="002C6A6C"/>
    <w:rsid w:val="002C6C34"/>
    <w:rsid w:val="002C7E5E"/>
    <w:rsid w:val="002D046B"/>
    <w:rsid w:val="002D05F3"/>
    <w:rsid w:val="002D21FC"/>
    <w:rsid w:val="002D234F"/>
    <w:rsid w:val="002D2828"/>
    <w:rsid w:val="002D2DA0"/>
    <w:rsid w:val="002D3014"/>
    <w:rsid w:val="002D311E"/>
    <w:rsid w:val="002D3817"/>
    <w:rsid w:val="002D4BC9"/>
    <w:rsid w:val="002D5B04"/>
    <w:rsid w:val="002D68DB"/>
    <w:rsid w:val="002E0E87"/>
    <w:rsid w:val="002E15D7"/>
    <w:rsid w:val="002E1A30"/>
    <w:rsid w:val="002E248B"/>
    <w:rsid w:val="002E301F"/>
    <w:rsid w:val="002E4D7D"/>
    <w:rsid w:val="002E596E"/>
    <w:rsid w:val="002E5F03"/>
    <w:rsid w:val="002E5FCA"/>
    <w:rsid w:val="002E63B7"/>
    <w:rsid w:val="002E7343"/>
    <w:rsid w:val="002F02AA"/>
    <w:rsid w:val="002F06B3"/>
    <w:rsid w:val="002F0FFB"/>
    <w:rsid w:val="002F1764"/>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85F"/>
    <w:rsid w:val="00307D28"/>
    <w:rsid w:val="003108BD"/>
    <w:rsid w:val="00311235"/>
    <w:rsid w:val="0031171E"/>
    <w:rsid w:val="00311B0F"/>
    <w:rsid w:val="003120A7"/>
    <w:rsid w:val="00312C24"/>
    <w:rsid w:val="00312CDC"/>
    <w:rsid w:val="00312EEA"/>
    <w:rsid w:val="003134C7"/>
    <w:rsid w:val="00313ADD"/>
    <w:rsid w:val="00314291"/>
    <w:rsid w:val="0031503B"/>
    <w:rsid w:val="00315849"/>
    <w:rsid w:val="003159BD"/>
    <w:rsid w:val="00316224"/>
    <w:rsid w:val="0031664B"/>
    <w:rsid w:val="00316770"/>
    <w:rsid w:val="0031685B"/>
    <w:rsid w:val="00317166"/>
    <w:rsid w:val="00317496"/>
    <w:rsid w:val="00317B86"/>
    <w:rsid w:val="00317DDB"/>
    <w:rsid w:val="00317ED1"/>
    <w:rsid w:val="003201BD"/>
    <w:rsid w:val="003207A5"/>
    <w:rsid w:val="00320F04"/>
    <w:rsid w:val="003212AC"/>
    <w:rsid w:val="00321A16"/>
    <w:rsid w:val="003222D9"/>
    <w:rsid w:val="00323097"/>
    <w:rsid w:val="00325769"/>
    <w:rsid w:val="003265C4"/>
    <w:rsid w:val="00326DBA"/>
    <w:rsid w:val="003277FC"/>
    <w:rsid w:val="00327D76"/>
    <w:rsid w:val="00331035"/>
    <w:rsid w:val="0033138B"/>
    <w:rsid w:val="003315AE"/>
    <w:rsid w:val="00331A29"/>
    <w:rsid w:val="00331B0A"/>
    <w:rsid w:val="00331B6E"/>
    <w:rsid w:val="003327EC"/>
    <w:rsid w:val="00332FE6"/>
    <w:rsid w:val="00334530"/>
    <w:rsid w:val="003347BB"/>
    <w:rsid w:val="003349FB"/>
    <w:rsid w:val="0033584A"/>
    <w:rsid w:val="003359B5"/>
    <w:rsid w:val="00336150"/>
    <w:rsid w:val="00336CBD"/>
    <w:rsid w:val="003374DF"/>
    <w:rsid w:val="00337677"/>
    <w:rsid w:val="00337DA6"/>
    <w:rsid w:val="0034081A"/>
    <w:rsid w:val="00340874"/>
    <w:rsid w:val="00340E05"/>
    <w:rsid w:val="00342057"/>
    <w:rsid w:val="00342344"/>
    <w:rsid w:val="00344648"/>
    <w:rsid w:val="00346498"/>
    <w:rsid w:val="00347792"/>
    <w:rsid w:val="00347D63"/>
    <w:rsid w:val="00350450"/>
    <w:rsid w:val="00351136"/>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0FE9"/>
    <w:rsid w:val="00381A20"/>
    <w:rsid w:val="003829F0"/>
    <w:rsid w:val="00382E61"/>
    <w:rsid w:val="00383462"/>
    <w:rsid w:val="00383E05"/>
    <w:rsid w:val="003849BA"/>
    <w:rsid w:val="00384D88"/>
    <w:rsid w:val="00385A58"/>
    <w:rsid w:val="00386789"/>
    <w:rsid w:val="00387752"/>
    <w:rsid w:val="00387C62"/>
    <w:rsid w:val="00390480"/>
    <w:rsid w:val="00390842"/>
    <w:rsid w:val="00390B62"/>
    <w:rsid w:val="0039175F"/>
    <w:rsid w:val="0039200D"/>
    <w:rsid w:val="00392404"/>
    <w:rsid w:val="00394316"/>
    <w:rsid w:val="003951AA"/>
    <w:rsid w:val="0039535D"/>
    <w:rsid w:val="00395AB2"/>
    <w:rsid w:val="00396832"/>
    <w:rsid w:val="00396A90"/>
    <w:rsid w:val="00397D2C"/>
    <w:rsid w:val="003A2010"/>
    <w:rsid w:val="003A2828"/>
    <w:rsid w:val="003A2AEE"/>
    <w:rsid w:val="003A3221"/>
    <w:rsid w:val="003A39C0"/>
    <w:rsid w:val="003A51C9"/>
    <w:rsid w:val="003A5741"/>
    <w:rsid w:val="003A6C86"/>
    <w:rsid w:val="003A6D03"/>
    <w:rsid w:val="003A7177"/>
    <w:rsid w:val="003B0111"/>
    <w:rsid w:val="003B0453"/>
    <w:rsid w:val="003B1764"/>
    <w:rsid w:val="003B28E3"/>
    <w:rsid w:val="003B2917"/>
    <w:rsid w:val="003B3197"/>
    <w:rsid w:val="003B45E4"/>
    <w:rsid w:val="003B560F"/>
    <w:rsid w:val="003B5951"/>
    <w:rsid w:val="003B62D7"/>
    <w:rsid w:val="003B69A2"/>
    <w:rsid w:val="003B7673"/>
    <w:rsid w:val="003C013B"/>
    <w:rsid w:val="003C02F6"/>
    <w:rsid w:val="003C11A9"/>
    <w:rsid w:val="003C12E6"/>
    <w:rsid w:val="003C1412"/>
    <w:rsid w:val="003C1922"/>
    <w:rsid w:val="003C1AD5"/>
    <w:rsid w:val="003C1F99"/>
    <w:rsid w:val="003C200D"/>
    <w:rsid w:val="003C2376"/>
    <w:rsid w:val="003C27BC"/>
    <w:rsid w:val="003C3817"/>
    <w:rsid w:val="003C3B5E"/>
    <w:rsid w:val="003C4839"/>
    <w:rsid w:val="003C598A"/>
    <w:rsid w:val="003C6F07"/>
    <w:rsid w:val="003C7B0F"/>
    <w:rsid w:val="003C7EFF"/>
    <w:rsid w:val="003D01D1"/>
    <w:rsid w:val="003D3AD8"/>
    <w:rsid w:val="003D3BA5"/>
    <w:rsid w:val="003D7D19"/>
    <w:rsid w:val="003E0879"/>
    <w:rsid w:val="003E0DFD"/>
    <w:rsid w:val="003E115E"/>
    <w:rsid w:val="003E38E5"/>
    <w:rsid w:val="003E4D0F"/>
    <w:rsid w:val="003E4F46"/>
    <w:rsid w:val="003E5653"/>
    <w:rsid w:val="003E6197"/>
    <w:rsid w:val="003E641B"/>
    <w:rsid w:val="003E6850"/>
    <w:rsid w:val="003E7F9B"/>
    <w:rsid w:val="003F1829"/>
    <w:rsid w:val="003F2DB8"/>
    <w:rsid w:val="003F3125"/>
    <w:rsid w:val="003F4458"/>
    <w:rsid w:val="003F5820"/>
    <w:rsid w:val="003F5924"/>
    <w:rsid w:val="003F5933"/>
    <w:rsid w:val="003F7576"/>
    <w:rsid w:val="003F77A7"/>
    <w:rsid w:val="00400026"/>
    <w:rsid w:val="00401D36"/>
    <w:rsid w:val="00402428"/>
    <w:rsid w:val="004038F6"/>
    <w:rsid w:val="00403F0E"/>
    <w:rsid w:val="0040475C"/>
    <w:rsid w:val="0040590D"/>
    <w:rsid w:val="004061B5"/>
    <w:rsid w:val="00407575"/>
    <w:rsid w:val="00410D62"/>
    <w:rsid w:val="0041156A"/>
    <w:rsid w:val="004127FB"/>
    <w:rsid w:val="004128C2"/>
    <w:rsid w:val="0041295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33BA"/>
    <w:rsid w:val="00425678"/>
    <w:rsid w:val="00425BC5"/>
    <w:rsid w:val="0042633D"/>
    <w:rsid w:val="004276FA"/>
    <w:rsid w:val="00427B9B"/>
    <w:rsid w:val="00430A84"/>
    <w:rsid w:val="00430B2B"/>
    <w:rsid w:val="00430CE3"/>
    <w:rsid w:val="00431A95"/>
    <w:rsid w:val="00431EF7"/>
    <w:rsid w:val="0043249B"/>
    <w:rsid w:val="00432B95"/>
    <w:rsid w:val="0043349E"/>
    <w:rsid w:val="00435072"/>
    <w:rsid w:val="0043609D"/>
    <w:rsid w:val="00436430"/>
    <w:rsid w:val="00436617"/>
    <w:rsid w:val="00436A76"/>
    <w:rsid w:val="00437BE3"/>
    <w:rsid w:val="004404B1"/>
    <w:rsid w:val="00442495"/>
    <w:rsid w:val="00442F48"/>
    <w:rsid w:val="004507EB"/>
    <w:rsid w:val="00450BC6"/>
    <w:rsid w:val="00451495"/>
    <w:rsid w:val="00451836"/>
    <w:rsid w:val="004526E6"/>
    <w:rsid w:val="0045353D"/>
    <w:rsid w:val="00454065"/>
    <w:rsid w:val="00455699"/>
    <w:rsid w:val="00455DC1"/>
    <w:rsid w:val="00455F82"/>
    <w:rsid w:val="00456424"/>
    <w:rsid w:val="00457C94"/>
    <w:rsid w:val="00460172"/>
    <w:rsid w:val="0046066D"/>
    <w:rsid w:val="00460DD2"/>
    <w:rsid w:val="00460F25"/>
    <w:rsid w:val="00461BEC"/>
    <w:rsid w:val="0046208E"/>
    <w:rsid w:val="00462857"/>
    <w:rsid w:val="00462CCA"/>
    <w:rsid w:val="00462FED"/>
    <w:rsid w:val="004633AC"/>
    <w:rsid w:val="00463E02"/>
    <w:rsid w:val="004651DF"/>
    <w:rsid w:val="004654A2"/>
    <w:rsid w:val="00465732"/>
    <w:rsid w:val="00466C33"/>
    <w:rsid w:val="004709A3"/>
    <w:rsid w:val="00471035"/>
    <w:rsid w:val="00473DE2"/>
    <w:rsid w:val="00474CBD"/>
    <w:rsid w:val="00475FF8"/>
    <w:rsid w:val="00476C3C"/>
    <w:rsid w:val="004774EE"/>
    <w:rsid w:val="00480084"/>
    <w:rsid w:val="00480A39"/>
    <w:rsid w:val="00480D15"/>
    <w:rsid w:val="00481543"/>
    <w:rsid w:val="0048198D"/>
    <w:rsid w:val="00481B6F"/>
    <w:rsid w:val="00482EDE"/>
    <w:rsid w:val="00483B9F"/>
    <w:rsid w:val="00483F0B"/>
    <w:rsid w:val="004846DD"/>
    <w:rsid w:val="00484E3E"/>
    <w:rsid w:val="00486187"/>
    <w:rsid w:val="00486894"/>
    <w:rsid w:val="00486BAF"/>
    <w:rsid w:val="00487132"/>
    <w:rsid w:val="00487E47"/>
    <w:rsid w:val="00491E7C"/>
    <w:rsid w:val="00492083"/>
    <w:rsid w:val="00492BB8"/>
    <w:rsid w:val="00492FDD"/>
    <w:rsid w:val="0049316C"/>
    <w:rsid w:val="00493330"/>
    <w:rsid w:val="00493EFD"/>
    <w:rsid w:val="004952E1"/>
    <w:rsid w:val="004954D1"/>
    <w:rsid w:val="00495622"/>
    <w:rsid w:val="004970D2"/>
    <w:rsid w:val="004A0D38"/>
    <w:rsid w:val="004A2617"/>
    <w:rsid w:val="004A2A67"/>
    <w:rsid w:val="004A2EB7"/>
    <w:rsid w:val="004A37A4"/>
    <w:rsid w:val="004A39C4"/>
    <w:rsid w:val="004A4684"/>
    <w:rsid w:val="004A4BAA"/>
    <w:rsid w:val="004A4CC0"/>
    <w:rsid w:val="004A6921"/>
    <w:rsid w:val="004A6E96"/>
    <w:rsid w:val="004B0B2A"/>
    <w:rsid w:val="004B17EC"/>
    <w:rsid w:val="004B1B67"/>
    <w:rsid w:val="004B1FA7"/>
    <w:rsid w:val="004B2197"/>
    <w:rsid w:val="004B2AED"/>
    <w:rsid w:val="004B2D74"/>
    <w:rsid w:val="004B557B"/>
    <w:rsid w:val="004B559B"/>
    <w:rsid w:val="004B5E13"/>
    <w:rsid w:val="004B5E29"/>
    <w:rsid w:val="004B783B"/>
    <w:rsid w:val="004C1286"/>
    <w:rsid w:val="004C1B05"/>
    <w:rsid w:val="004C1FCB"/>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1FF"/>
    <w:rsid w:val="004E5D68"/>
    <w:rsid w:val="004E66EA"/>
    <w:rsid w:val="004E7841"/>
    <w:rsid w:val="004E7AF9"/>
    <w:rsid w:val="004F28E9"/>
    <w:rsid w:val="004F325C"/>
    <w:rsid w:val="004F47A3"/>
    <w:rsid w:val="004F4940"/>
    <w:rsid w:val="004F7B2D"/>
    <w:rsid w:val="005003C9"/>
    <w:rsid w:val="00502E25"/>
    <w:rsid w:val="00503F9B"/>
    <w:rsid w:val="0050404E"/>
    <w:rsid w:val="00504FA4"/>
    <w:rsid w:val="00505361"/>
    <w:rsid w:val="00506816"/>
    <w:rsid w:val="00506B5D"/>
    <w:rsid w:val="00507185"/>
    <w:rsid w:val="005072C0"/>
    <w:rsid w:val="00507EEA"/>
    <w:rsid w:val="00510775"/>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0E77"/>
    <w:rsid w:val="005319EB"/>
    <w:rsid w:val="0053356E"/>
    <w:rsid w:val="00533874"/>
    <w:rsid w:val="00534603"/>
    <w:rsid w:val="00534AB1"/>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2BA2"/>
    <w:rsid w:val="00553D75"/>
    <w:rsid w:val="00553E8C"/>
    <w:rsid w:val="00557824"/>
    <w:rsid w:val="005601DA"/>
    <w:rsid w:val="00560FF9"/>
    <w:rsid w:val="005626A8"/>
    <w:rsid w:val="00562F26"/>
    <w:rsid w:val="00563F00"/>
    <w:rsid w:val="0056553E"/>
    <w:rsid w:val="00565711"/>
    <w:rsid w:val="00566102"/>
    <w:rsid w:val="00567255"/>
    <w:rsid w:val="00567867"/>
    <w:rsid w:val="00567DC9"/>
    <w:rsid w:val="00572CD6"/>
    <w:rsid w:val="0057350D"/>
    <w:rsid w:val="005738C8"/>
    <w:rsid w:val="00573B22"/>
    <w:rsid w:val="00573B28"/>
    <w:rsid w:val="00574A2D"/>
    <w:rsid w:val="0057622C"/>
    <w:rsid w:val="0057633D"/>
    <w:rsid w:val="00576E5B"/>
    <w:rsid w:val="00581C0E"/>
    <w:rsid w:val="00583FE9"/>
    <w:rsid w:val="00584ADB"/>
    <w:rsid w:val="00585274"/>
    <w:rsid w:val="00587805"/>
    <w:rsid w:val="00587E10"/>
    <w:rsid w:val="005901E2"/>
    <w:rsid w:val="00590211"/>
    <w:rsid w:val="00592004"/>
    <w:rsid w:val="005920A2"/>
    <w:rsid w:val="00593129"/>
    <w:rsid w:val="005935CF"/>
    <w:rsid w:val="00593E87"/>
    <w:rsid w:val="00594500"/>
    <w:rsid w:val="0059502F"/>
    <w:rsid w:val="005956B1"/>
    <w:rsid w:val="00597C76"/>
    <w:rsid w:val="005A1EC5"/>
    <w:rsid w:val="005A2FE0"/>
    <w:rsid w:val="005A3C32"/>
    <w:rsid w:val="005A6E51"/>
    <w:rsid w:val="005B0167"/>
    <w:rsid w:val="005B01E3"/>
    <w:rsid w:val="005B0B89"/>
    <w:rsid w:val="005B0DEF"/>
    <w:rsid w:val="005B12E8"/>
    <w:rsid w:val="005B198D"/>
    <w:rsid w:val="005B2989"/>
    <w:rsid w:val="005B338C"/>
    <w:rsid w:val="005B3EAA"/>
    <w:rsid w:val="005B55E3"/>
    <w:rsid w:val="005B6AF0"/>
    <w:rsid w:val="005B7E63"/>
    <w:rsid w:val="005C00BA"/>
    <w:rsid w:val="005C05FE"/>
    <w:rsid w:val="005C11C9"/>
    <w:rsid w:val="005C1935"/>
    <w:rsid w:val="005C2428"/>
    <w:rsid w:val="005C2CC8"/>
    <w:rsid w:val="005C3D5D"/>
    <w:rsid w:val="005C4A90"/>
    <w:rsid w:val="005C6426"/>
    <w:rsid w:val="005C661A"/>
    <w:rsid w:val="005D28A3"/>
    <w:rsid w:val="005D2F38"/>
    <w:rsid w:val="005D340E"/>
    <w:rsid w:val="005D3AE3"/>
    <w:rsid w:val="005D3CEA"/>
    <w:rsid w:val="005D3DCD"/>
    <w:rsid w:val="005D4EDE"/>
    <w:rsid w:val="005D5182"/>
    <w:rsid w:val="005D5782"/>
    <w:rsid w:val="005D7FDB"/>
    <w:rsid w:val="005E081C"/>
    <w:rsid w:val="005E0B6B"/>
    <w:rsid w:val="005E1097"/>
    <w:rsid w:val="005E3A34"/>
    <w:rsid w:val="005E4770"/>
    <w:rsid w:val="005E667E"/>
    <w:rsid w:val="005E73E3"/>
    <w:rsid w:val="005E757E"/>
    <w:rsid w:val="005E7966"/>
    <w:rsid w:val="005F021B"/>
    <w:rsid w:val="005F2E8D"/>
    <w:rsid w:val="005F2FB2"/>
    <w:rsid w:val="005F3A29"/>
    <w:rsid w:val="005F3B44"/>
    <w:rsid w:val="005F4B21"/>
    <w:rsid w:val="005F4E7D"/>
    <w:rsid w:val="005F5421"/>
    <w:rsid w:val="005F57BB"/>
    <w:rsid w:val="005F5BDD"/>
    <w:rsid w:val="005F70A4"/>
    <w:rsid w:val="005F7CCD"/>
    <w:rsid w:val="00601866"/>
    <w:rsid w:val="00601E45"/>
    <w:rsid w:val="006033A0"/>
    <w:rsid w:val="00603EBB"/>
    <w:rsid w:val="00605370"/>
    <w:rsid w:val="00605C1E"/>
    <w:rsid w:val="00605CE9"/>
    <w:rsid w:val="00607357"/>
    <w:rsid w:val="006078DC"/>
    <w:rsid w:val="00610A5A"/>
    <w:rsid w:val="00610DAF"/>
    <w:rsid w:val="00611732"/>
    <w:rsid w:val="0061182C"/>
    <w:rsid w:val="00611DA6"/>
    <w:rsid w:val="0061260C"/>
    <w:rsid w:val="00613DDC"/>
    <w:rsid w:val="00614AF3"/>
    <w:rsid w:val="006151AF"/>
    <w:rsid w:val="00616339"/>
    <w:rsid w:val="00616A26"/>
    <w:rsid w:val="00616E83"/>
    <w:rsid w:val="00616FE0"/>
    <w:rsid w:val="00617D26"/>
    <w:rsid w:val="00620432"/>
    <w:rsid w:val="0062054C"/>
    <w:rsid w:val="00621205"/>
    <w:rsid w:val="00622C0E"/>
    <w:rsid w:val="00623C15"/>
    <w:rsid w:val="006243AD"/>
    <w:rsid w:val="0062464A"/>
    <w:rsid w:val="00626035"/>
    <w:rsid w:val="00626C17"/>
    <w:rsid w:val="00630A6C"/>
    <w:rsid w:val="00632099"/>
    <w:rsid w:val="006322E6"/>
    <w:rsid w:val="00632E2D"/>
    <w:rsid w:val="006341CC"/>
    <w:rsid w:val="00634F5B"/>
    <w:rsid w:val="00635F1C"/>
    <w:rsid w:val="00637E59"/>
    <w:rsid w:val="00642271"/>
    <w:rsid w:val="00642B86"/>
    <w:rsid w:val="0064376F"/>
    <w:rsid w:val="00644BC4"/>
    <w:rsid w:val="0064564A"/>
    <w:rsid w:val="00645AE2"/>
    <w:rsid w:val="00650082"/>
    <w:rsid w:val="006506E9"/>
    <w:rsid w:val="00651850"/>
    <w:rsid w:val="006530D5"/>
    <w:rsid w:val="006533B0"/>
    <w:rsid w:val="006538F7"/>
    <w:rsid w:val="00653D24"/>
    <w:rsid w:val="006544B0"/>
    <w:rsid w:val="0065479D"/>
    <w:rsid w:val="00655521"/>
    <w:rsid w:val="00656085"/>
    <w:rsid w:val="00656735"/>
    <w:rsid w:val="00656C34"/>
    <w:rsid w:val="006572DF"/>
    <w:rsid w:val="00660138"/>
    <w:rsid w:val="00660300"/>
    <w:rsid w:val="00660596"/>
    <w:rsid w:val="00661299"/>
    <w:rsid w:val="0066188C"/>
    <w:rsid w:val="00663359"/>
    <w:rsid w:val="00664DAB"/>
    <w:rsid w:val="00665A94"/>
    <w:rsid w:val="00665B84"/>
    <w:rsid w:val="00665B93"/>
    <w:rsid w:val="00666212"/>
    <w:rsid w:val="00666652"/>
    <w:rsid w:val="00666A90"/>
    <w:rsid w:val="00666B9F"/>
    <w:rsid w:val="00667008"/>
    <w:rsid w:val="00667920"/>
    <w:rsid w:val="00670695"/>
    <w:rsid w:val="00670BC2"/>
    <w:rsid w:val="006714A8"/>
    <w:rsid w:val="00671601"/>
    <w:rsid w:val="00671AED"/>
    <w:rsid w:val="00672D6B"/>
    <w:rsid w:val="00675A56"/>
    <w:rsid w:val="00676ADB"/>
    <w:rsid w:val="00680189"/>
    <w:rsid w:val="00683E58"/>
    <w:rsid w:val="006846F0"/>
    <w:rsid w:val="006850E7"/>
    <w:rsid w:val="0068682B"/>
    <w:rsid w:val="00687217"/>
    <w:rsid w:val="00687CFC"/>
    <w:rsid w:val="006912DE"/>
    <w:rsid w:val="006913E1"/>
    <w:rsid w:val="00692B1A"/>
    <w:rsid w:val="006931D3"/>
    <w:rsid w:val="00693284"/>
    <w:rsid w:val="006944B0"/>
    <w:rsid w:val="00694770"/>
    <w:rsid w:val="00694F46"/>
    <w:rsid w:val="00695010"/>
    <w:rsid w:val="00696AE7"/>
    <w:rsid w:val="00696BA0"/>
    <w:rsid w:val="006976B2"/>
    <w:rsid w:val="00697B5A"/>
    <w:rsid w:val="006A00C8"/>
    <w:rsid w:val="006A0989"/>
    <w:rsid w:val="006A0C70"/>
    <w:rsid w:val="006A1952"/>
    <w:rsid w:val="006A2FBD"/>
    <w:rsid w:val="006A3C24"/>
    <w:rsid w:val="006A3EA0"/>
    <w:rsid w:val="006A40E7"/>
    <w:rsid w:val="006A441B"/>
    <w:rsid w:val="006A4ADC"/>
    <w:rsid w:val="006A569E"/>
    <w:rsid w:val="006A5AF8"/>
    <w:rsid w:val="006A6088"/>
    <w:rsid w:val="006A6351"/>
    <w:rsid w:val="006A7359"/>
    <w:rsid w:val="006B00AF"/>
    <w:rsid w:val="006B0784"/>
    <w:rsid w:val="006B0B33"/>
    <w:rsid w:val="006B2C7D"/>
    <w:rsid w:val="006B2D22"/>
    <w:rsid w:val="006B3260"/>
    <w:rsid w:val="006B3451"/>
    <w:rsid w:val="006B3564"/>
    <w:rsid w:val="006B48F6"/>
    <w:rsid w:val="006B5356"/>
    <w:rsid w:val="006B592D"/>
    <w:rsid w:val="006B6A43"/>
    <w:rsid w:val="006B74E7"/>
    <w:rsid w:val="006C4CB9"/>
    <w:rsid w:val="006C5019"/>
    <w:rsid w:val="006C513E"/>
    <w:rsid w:val="006C5306"/>
    <w:rsid w:val="006C5532"/>
    <w:rsid w:val="006C6829"/>
    <w:rsid w:val="006D02C5"/>
    <w:rsid w:val="006D0763"/>
    <w:rsid w:val="006D08D4"/>
    <w:rsid w:val="006D16C3"/>
    <w:rsid w:val="006D194A"/>
    <w:rsid w:val="006D22D5"/>
    <w:rsid w:val="006D2659"/>
    <w:rsid w:val="006D2D26"/>
    <w:rsid w:val="006D326C"/>
    <w:rsid w:val="006D3424"/>
    <w:rsid w:val="006D365C"/>
    <w:rsid w:val="006D39E2"/>
    <w:rsid w:val="006D3C32"/>
    <w:rsid w:val="006D57D2"/>
    <w:rsid w:val="006D66F3"/>
    <w:rsid w:val="006D6B56"/>
    <w:rsid w:val="006D6FA9"/>
    <w:rsid w:val="006E2782"/>
    <w:rsid w:val="006E4256"/>
    <w:rsid w:val="006E509E"/>
    <w:rsid w:val="006E733E"/>
    <w:rsid w:val="006E748E"/>
    <w:rsid w:val="006E7BF1"/>
    <w:rsid w:val="006E7BFF"/>
    <w:rsid w:val="006E7F95"/>
    <w:rsid w:val="006F12A8"/>
    <w:rsid w:val="006F1C2D"/>
    <w:rsid w:val="006F1CAA"/>
    <w:rsid w:val="006F2846"/>
    <w:rsid w:val="006F36E7"/>
    <w:rsid w:val="006F38AC"/>
    <w:rsid w:val="006F39A2"/>
    <w:rsid w:val="006F5489"/>
    <w:rsid w:val="006F5C88"/>
    <w:rsid w:val="006F726E"/>
    <w:rsid w:val="00700D57"/>
    <w:rsid w:val="00701E92"/>
    <w:rsid w:val="00701F6F"/>
    <w:rsid w:val="00702428"/>
    <w:rsid w:val="0070275E"/>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6226"/>
    <w:rsid w:val="007171C1"/>
    <w:rsid w:val="00717FBC"/>
    <w:rsid w:val="00721D48"/>
    <w:rsid w:val="00724731"/>
    <w:rsid w:val="00724904"/>
    <w:rsid w:val="00724FAA"/>
    <w:rsid w:val="00725F81"/>
    <w:rsid w:val="00726399"/>
    <w:rsid w:val="0072668C"/>
    <w:rsid w:val="00727086"/>
    <w:rsid w:val="00727244"/>
    <w:rsid w:val="00727B5E"/>
    <w:rsid w:val="00727B8D"/>
    <w:rsid w:val="00731FE7"/>
    <w:rsid w:val="007324CC"/>
    <w:rsid w:val="00732B34"/>
    <w:rsid w:val="00732CA9"/>
    <w:rsid w:val="00732EBF"/>
    <w:rsid w:val="007356E0"/>
    <w:rsid w:val="00735982"/>
    <w:rsid w:val="00735B4D"/>
    <w:rsid w:val="00740277"/>
    <w:rsid w:val="0074052D"/>
    <w:rsid w:val="00742985"/>
    <w:rsid w:val="00742EB2"/>
    <w:rsid w:val="007435CA"/>
    <w:rsid w:val="007449B2"/>
    <w:rsid w:val="00745482"/>
    <w:rsid w:val="007454DB"/>
    <w:rsid w:val="007458C5"/>
    <w:rsid w:val="00745F6F"/>
    <w:rsid w:val="00746A72"/>
    <w:rsid w:val="00750607"/>
    <w:rsid w:val="00751AD9"/>
    <w:rsid w:val="007524A9"/>
    <w:rsid w:val="007526DB"/>
    <w:rsid w:val="00753CDC"/>
    <w:rsid w:val="00754110"/>
    <w:rsid w:val="00754450"/>
    <w:rsid w:val="00755059"/>
    <w:rsid w:val="00755793"/>
    <w:rsid w:val="00755AB0"/>
    <w:rsid w:val="00756E48"/>
    <w:rsid w:val="00757AFE"/>
    <w:rsid w:val="007607DA"/>
    <w:rsid w:val="00761B2E"/>
    <w:rsid w:val="00762145"/>
    <w:rsid w:val="00762194"/>
    <w:rsid w:val="00762803"/>
    <w:rsid w:val="00764400"/>
    <w:rsid w:val="00764B16"/>
    <w:rsid w:val="007651DC"/>
    <w:rsid w:val="007652B1"/>
    <w:rsid w:val="00765C52"/>
    <w:rsid w:val="00766B9F"/>
    <w:rsid w:val="00766DB9"/>
    <w:rsid w:val="00767C6A"/>
    <w:rsid w:val="00770683"/>
    <w:rsid w:val="00771446"/>
    <w:rsid w:val="0077183C"/>
    <w:rsid w:val="00773FE2"/>
    <w:rsid w:val="00774D42"/>
    <w:rsid w:val="00776474"/>
    <w:rsid w:val="00776679"/>
    <w:rsid w:val="00776ECE"/>
    <w:rsid w:val="00777AE4"/>
    <w:rsid w:val="007808C8"/>
    <w:rsid w:val="00780BA2"/>
    <w:rsid w:val="00781B60"/>
    <w:rsid w:val="0078259E"/>
    <w:rsid w:val="00782770"/>
    <w:rsid w:val="0078279A"/>
    <w:rsid w:val="00783B6F"/>
    <w:rsid w:val="007841B4"/>
    <w:rsid w:val="0078420D"/>
    <w:rsid w:val="00784D57"/>
    <w:rsid w:val="007852C2"/>
    <w:rsid w:val="00786804"/>
    <w:rsid w:val="007872F7"/>
    <w:rsid w:val="00790CD6"/>
    <w:rsid w:val="00791705"/>
    <w:rsid w:val="00792618"/>
    <w:rsid w:val="00792AF4"/>
    <w:rsid w:val="00793172"/>
    <w:rsid w:val="00794E18"/>
    <w:rsid w:val="00796EAF"/>
    <w:rsid w:val="00797E60"/>
    <w:rsid w:val="007A03C8"/>
    <w:rsid w:val="007A0589"/>
    <w:rsid w:val="007A06BD"/>
    <w:rsid w:val="007A443A"/>
    <w:rsid w:val="007A449F"/>
    <w:rsid w:val="007A5673"/>
    <w:rsid w:val="007A5952"/>
    <w:rsid w:val="007A5C3E"/>
    <w:rsid w:val="007A65EC"/>
    <w:rsid w:val="007A7091"/>
    <w:rsid w:val="007A70C7"/>
    <w:rsid w:val="007A7D65"/>
    <w:rsid w:val="007B0436"/>
    <w:rsid w:val="007B05C1"/>
    <w:rsid w:val="007B0B88"/>
    <w:rsid w:val="007B170B"/>
    <w:rsid w:val="007B22A9"/>
    <w:rsid w:val="007B2936"/>
    <w:rsid w:val="007B51D2"/>
    <w:rsid w:val="007B5498"/>
    <w:rsid w:val="007B60C1"/>
    <w:rsid w:val="007B619B"/>
    <w:rsid w:val="007B647D"/>
    <w:rsid w:val="007C0444"/>
    <w:rsid w:val="007C3A86"/>
    <w:rsid w:val="007C47D7"/>
    <w:rsid w:val="007C6042"/>
    <w:rsid w:val="007C61FF"/>
    <w:rsid w:val="007C7A1A"/>
    <w:rsid w:val="007D0216"/>
    <w:rsid w:val="007D1FCE"/>
    <w:rsid w:val="007D20E3"/>
    <w:rsid w:val="007D308F"/>
    <w:rsid w:val="007D3773"/>
    <w:rsid w:val="007D3EC0"/>
    <w:rsid w:val="007D5C4C"/>
    <w:rsid w:val="007D5E82"/>
    <w:rsid w:val="007D63AD"/>
    <w:rsid w:val="007D6ADC"/>
    <w:rsid w:val="007D7087"/>
    <w:rsid w:val="007E0091"/>
    <w:rsid w:val="007E1377"/>
    <w:rsid w:val="007E230F"/>
    <w:rsid w:val="007E2F47"/>
    <w:rsid w:val="007E4230"/>
    <w:rsid w:val="007E441E"/>
    <w:rsid w:val="007E5E03"/>
    <w:rsid w:val="007E70FB"/>
    <w:rsid w:val="007E7DCF"/>
    <w:rsid w:val="007F0203"/>
    <w:rsid w:val="007F043F"/>
    <w:rsid w:val="007F2883"/>
    <w:rsid w:val="007F2FFF"/>
    <w:rsid w:val="007F31DA"/>
    <w:rsid w:val="007F3A7F"/>
    <w:rsid w:val="007F4566"/>
    <w:rsid w:val="007F4792"/>
    <w:rsid w:val="007F5F9F"/>
    <w:rsid w:val="007F6A86"/>
    <w:rsid w:val="007F6C19"/>
    <w:rsid w:val="007F7158"/>
    <w:rsid w:val="007F79C2"/>
    <w:rsid w:val="008009D2"/>
    <w:rsid w:val="00800E47"/>
    <w:rsid w:val="00801F30"/>
    <w:rsid w:val="00802B01"/>
    <w:rsid w:val="008054FD"/>
    <w:rsid w:val="008061FF"/>
    <w:rsid w:val="008072F7"/>
    <w:rsid w:val="00810198"/>
    <w:rsid w:val="00810F35"/>
    <w:rsid w:val="008116A2"/>
    <w:rsid w:val="00811A15"/>
    <w:rsid w:val="0081315F"/>
    <w:rsid w:val="008139AA"/>
    <w:rsid w:val="008140FC"/>
    <w:rsid w:val="00815AAA"/>
    <w:rsid w:val="00815C86"/>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B69"/>
    <w:rsid w:val="00825E74"/>
    <w:rsid w:val="0082622F"/>
    <w:rsid w:val="00826731"/>
    <w:rsid w:val="008268F2"/>
    <w:rsid w:val="008271AC"/>
    <w:rsid w:val="00827606"/>
    <w:rsid w:val="00827903"/>
    <w:rsid w:val="00827954"/>
    <w:rsid w:val="008300B3"/>
    <w:rsid w:val="008303BA"/>
    <w:rsid w:val="0083117C"/>
    <w:rsid w:val="00833305"/>
    <w:rsid w:val="00833D2B"/>
    <w:rsid w:val="00834873"/>
    <w:rsid w:val="00834E7E"/>
    <w:rsid w:val="00835B4F"/>
    <w:rsid w:val="00835F8A"/>
    <w:rsid w:val="0083752D"/>
    <w:rsid w:val="00837D93"/>
    <w:rsid w:val="00842B24"/>
    <w:rsid w:val="00842CD0"/>
    <w:rsid w:val="008438AD"/>
    <w:rsid w:val="00844357"/>
    <w:rsid w:val="0084542C"/>
    <w:rsid w:val="00846504"/>
    <w:rsid w:val="0084673E"/>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3723"/>
    <w:rsid w:val="0086416F"/>
    <w:rsid w:val="00867A95"/>
    <w:rsid w:val="00870DE0"/>
    <w:rsid w:val="00870EA7"/>
    <w:rsid w:val="00870F1F"/>
    <w:rsid w:val="00871378"/>
    <w:rsid w:val="0087258A"/>
    <w:rsid w:val="00872DF4"/>
    <w:rsid w:val="00873C37"/>
    <w:rsid w:val="00873D44"/>
    <w:rsid w:val="008741A0"/>
    <w:rsid w:val="0087639E"/>
    <w:rsid w:val="0087708C"/>
    <w:rsid w:val="008778CA"/>
    <w:rsid w:val="00881AEE"/>
    <w:rsid w:val="00882314"/>
    <w:rsid w:val="0088280D"/>
    <w:rsid w:val="00883960"/>
    <w:rsid w:val="00884769"/>
    <w:rsid w:val="00884BE7"/>
    <w:rsid w:val="00890A77"/>
    <w:rsid w:val="00891FDC"/>
    <w:rsid w:val="00892B31"/>
    <w:rsid w:val="00892F50"/>
    <w:rsid w:val="00895278"/>
    <w:rsid w:val="0089551A"/>
    <w:rsid w:val="00895D56"/>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3B8B"/>
    <w:rsid w:val="008B4639"/>
    <w:rsid w:val="008B5C11"/>
    <w:rsid w:val="008B5F2B"/>
    <w:rsid w:val="008B6559"/>
    <w:rsid w:val="008B7E42"/>
    <w:rsid w:val="008C17EF"/>
    <w:rsid w:val="008C19B5"/>
    <w:rsid w:val="008C19EB"/>
    <w:rsid w:val="008C2953"/>
    <w:rsid w:val="008C40DC"/>
    <w:rsid w:val="008C48BE"/>
    <w:rsid w:val="008C52BF"/>
    <w:rsid w:val="008C68A2"/>
    <w:rsid w:val="008C7A10"/>
    <w:rsid w:val="008C7AA7"/>
    <w:rsid w:val="008C7E89"/>
    <w:rsid w:val="008D0018"/>
    <w:rsid w:val="008D0502"/>
    <w:rsid w:val="008D0E96"/>
    <w:rsid w:val="008D151D"/>
    <w:rsid w:val="008D291A"/>
    <w:rsid w:val="008D359D"/>
    <w:rsid w:val="008D5192"/>
    <w:rsid w:val="008D58F4"/>
    <w:rsid w:val="008D59A4"/>
    <w:rsid w:val="008D6C96"/>
    <w:rsid w:val="008E0047"/>
    <w:rsid w:val="008E1410"/>
    <w:rsid w:val="008E1C7E"/>
    <w:rsid w:val="008E3AC9"/>
    <w:rsid w:val="008E4128"/>
    <w:rsid w:val="008E5013"/>
    <w:rsid w:val="008E50A0"/>
    <w:rsid w:val="008E594C"/>
    <w:rsid w:val="008E7F16"/>
    <w:rsid w:val="008F08BE"/>
    <w:rsid w:val="008F1279"/>
    <w:rsid w:val="008F2409"/>
    <w:rsid w:val="008F4A77"/>
    <w:rsid w:val="008F68EF"/>
    <w:rsid w:val="008F7608"/>
    <w:rsid w:val="009000CA"/>
    <w:rsid w:val="00901311"/>
    <w:rsid w:val="0090185B"/>
    <w:rsid w:val="009019A6"/>
    <w:rsid w:val="00901E49"/>
    <w:rsid w:val="00902058"/>
    <w:rsid w:val="00902977"/>
    <w:rsid w:val="00903AF6"/>
    <w:rsid w:val="00904CAB"/>
    <w:rsid w:val="0090528D"/>
    <w:rsid w:val="00905D81"/>
    <w:rsid w:val="0090620D"/>
    <w:rsid w:val="009068F3"/>
    <w:rsid w:val="0090690C"/>
    <w:rsid w:val="00906934"/>
    <w:rsid w:val="00912347"/>
    <w:rsid w:val="009124A7"/>
    <w:rsid w:val="0091259F"/>
    <w:rsid w:val="009151C6"/>
    <w:rsid w:val="00915228"/>
    <w:rsid w:val="00915994"/>
    <w:rsid w:val="009163BA"/>
    <w:rsid w:val="00916716"/>
    <w:rsid w:val="00916F98"/>
    <w:rsid w:val="009171FE"/>
    <w:rsid w:val="00917F32"/>
    <w:rsid w:val="00921629"/>
    <w:rsid w:val="00921E23"/>
    <w:rsid w:val="0092296C"/>
    <w:rsid w:val="00922E6E"/>
    <w:rsid w:val="00923254"/>
    <w:rsid w:val="00926468"/>
    <w:rsid w:val="00927BDA"/>
    <w:rsid w:val="00930013"/>
    <w:rsid w:val="0093061A"/>
    <w:rsid w:val="00930A03"/>
    <w:rsid w:val="00930D58"/>
    <w:rsid w:val="00930F22"/>
    <w:rsid w:val="009313AB"/>
    <w:rsid w:val="00932ACE"/>
    <w:rsid w:val="009332B0"/>
    <w:rsid w:val="009335B0"/>
    <w:rsid w:val="009342F3"/>
    <w:rsid w:val="009346E7"/>
    <w:rsid w:val="009348B1"/>
    <w:rsid w:val="00935A9E"/>
    <w:rsid w:val="00935E53"/>
    <w:rsid w:val="0093628A"/>
    <w:rsid w:val="009369CB"/>
    <w:rsid w:val="00937396"/>
    <w:rsid w:val="0094076E"/>
    <w:rsid w:val="00940DC0"/>
    <w:rsid w:val="00940E37"/>
    <w:rsid w:val="00941400"/>
    <w:rsid w:val="00941EA6"/>
    <w:rsid w:val="009426F8"/>
    <w:rsid w:val="00942C14"/>
    <w:rsid w:val="00943DA9"/>
    <w:rsid w:val="00945910"/>
    <w:rsid w:val="00945F85"/>
    <w:rsid w:val="00947733"/>
    <w:rsid w:val="00951477"/>
    <w:rsid w:val="00952B12"/>
    <w:rsid w:val="00953D84"/>
    <w:rsid w:val="00955AC7"/>
    <w:rsid w:val="0095735F"/>
    <w:rsid w:val="0096034C"/>
    <w:rsid w:val="009610DA"/>
    <w:rsid w:val="009613AC"/>
    <w:rsid w:val="00961C88"/>
    <w:rsid w:val="009654D5"/>
    <w:rsid w:val="009657CB"/>
    <w:rsid w:val="00965A5B"/>
    <w:rsid w:val="00965CE1"/>
    <w:rsid w:val="00965F0F"/>
    <w:rsid w:val="0096621C"/>
    <w:rsid w:val="00966450"/>
    <w:rsid w:val="00967B8A"/>
    <w:rsid w:val="00967C22"/>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2E4C"/>
    <w:rsid w:val="0098331A"/>
    <w:rsid w:val="0098391A"/>
    <w:rsid w:val="009857B7"/>
    <w:rsid w:val="00986874"/>
    <w:rsid w:val="009873D5"/>
    <w:rsid w:val="00987DEE"/>
    <w:rsid w:val="00992C80"/>
    <w:rsid w:val="0099310F"/>
    <w:rsid w:val="009935EA"/>
    <w:rsid w:val="009A13C7"/>
    <w:rsid w:val="009A168F"/>
    <w:rsid w:val="009A1CBC"/>
    <w:rsid w:val="009A3562"/>
    <w:rsid w:val="009A374E"/>
    <w:rsid w:val="009A4256"/>
    <w:rsid w:val="009A4D73"/>
    <w:rsid w:val="009A5929"/>
    <w:rsid w:val="009A59FA"/>
    <w:rsid w:val="009A6431"/>
    <w:rsid w:val="009A6A6A"/>
    <w:rsid w:val="009A705D"/>
    <w:rsid w:val="009A73B4"/>
    <w:rsid w:val="009B08E4"/>
    <w:rsid w:val="009B18C4"/>
    <w:rsid w:val="009B23CF"/>
    <w:rsid w:val="009B2918"/>
    <w:rsid w:val="009B2CD7"/>
    <w:rsid w:val="009B41C7"/>
    <w:rsid w:val="009B45B1"/>
    <w:rsid w:val="009B4A9E"/>
    <w:rsid w:val="009B4F9F"/>
    <w:rsid w:val="009B5C44"/>
    <w:rsid w:val="009B6C93"/>
    <w:rsid w:val="009B7999"/>
    <w:rsid w:val="009B7B6C"/>
    <w:rsid w:val="009B7F9D"/>
    <w:rsid w:val="009C132E"/>
    <w:rsid w:val="009C1FA8"/>
    <w:rsid w:val="009C2598"/>
    <w:rsid w:val="009C2F91"/>
    <w:rsid w:val="009C308F"/>
    <w:rsid w:val="009C313E"/>
    <w:rsid w:val="009C59DF"/>
    <w:rsid w:val="009C64B5"/>
    <w:rsid w:val="009C6A80"/>
    <w:rsid w:val="009C73AA"/>
    <w:rsid w:val="009C7B6C"/>
    <w:rsid w:val="009C7BD5"/>
    <w:rsid w:val="009D0825"/>
    <w:rsid w:val="009D0F19"/>
    <w:rsid w:val="009D10F9"/>
    <w:rsid w:val="009D1190"/>
    <w:rsid w:val="009D1863"/>
    <w:rsid w:val="009D1E25"/>
    <w:rsid w:val="009D23B0"/>
    <w:rsid w:val="009D25B5"/>
    <w:rsid w:val="009D4365"/>
    <w:rsid w:val="009D59B6"/>
    <w:rsid w:val="009D61BA"/>
    <w:rsid w:val="009D7444"/>
    <w:rsid w:val="009E145E"/>
    <w:rsid w:val="009E15FE"/>
    <w:rsid w:val="009E1B77"/>
    <w:rsid w:val="009E2503"/>
    <w:rsid w:val="009E315A"/>
    <w:rsid w:val="009E3393"/>
    <w:rsid w:val="009E3981"/>
    <w:rsid w:val="009E47D3"/>
    <w:rsid w:val="009E6A59"/>
    <w:rsid w:val="009F12A2"/>
    <w:rsid w:val="009F1540"/>
    <w:rsid w:val="009F2B75"/>
    <w:rsid w:val="009F4D3D"/>
    <w:rsid w:val="009F514F"/>
    <w:rsid w:val="009F6A1B"/>
    <w:rsid w:val="009F6DA4"/>
    <w:rsid w:val="009F7D07"/>
    <w:rsid w:val="009F7FBB"/>
    <w:rsid w:val="00A0022E"/>
    <w:rsid w:val="00A01405"/>
    <w:rsid w:val="00A02865"/>
    <w:rsid w:val="00A03293"/>
    <w:rsid w:val="00A03CA4"/>
    <w:rsid w:val="00A042A0"/>
    <w:rsid w:val="00A04ACD"/>
    <w:rsid w:val="00A0739E"/>
    <w:rsid w:val="00A073EE"/>
    <w:rsid w:val="00A10227"/>
    <w:rsid w:val="00A114D5"/>
    <w:rsid w:val="00A12596"/>
    <w:rsid w:val="00A139DC"/>
    <w:rsid w:val="00A13AD3"/>
    <w:rsid w:val="00A146DE"/>
    <w:rsid w:val="00A14C9B"/>
    <w:rsid w:val="00A15A92"/>
    <w:rsid w:val="00A16DDA"/>
    <w:rsid w:val="00A17A77"/>
    <w:rsid w:val="00A206F8"/>
    <w:rsid w:val="00A215B7"/>
    <w:rsid w:val="00A22E83"/>
    <w:rsid w:val="00A233A4"/>
    <w:rsid w:val="00A23D07"/>
    <w:rsid w:val="00A23D85"/>
    <w:rsid w:val="00A24B5D"/>
    <w:rsid w:val="00A25626"/>
    <w:rsid w:val="00A26744"/>
    <w:rsid w:val="00A26918"/>
    <w:rsid w:val="00A278F7"/>
    <w:rsid w:val="00A27D7C"/>
    <w:rsid w:val="00A27F50"/>
    <w:rsid w:val="00A30CC9"/>
    <w:rsid w:val="00A30DF0"/>
    <w:rsid w:val="00A30F1D"/>
    <w:rsid w:val="00A30F57"/>
    <w:rsid w:val="00A31108"/>
    <w:rsid w:val="00A323E4"/>
    <w:rsid w:val="00A3389D"/>
    <w:rsid w:val="00A3391A"/>
    <w:rsid w:val="00A3427F"/>
    <w:rsid w:val="00A370B5"/>
    <w:rsid w:val="00A379E3"/>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67B5"/>
    <w:rsid w:val="00A571A4"/>
    <w:rsid w:val="00A575D5"/>
    <w:rsid w:val="00A60828"/>
    <w:rsid w:val="00A61758"/>
    <w:rsid w:val="00A62D60"/>
    <w:rsid w:val="00A6304F"/>
    <w:rsid w:val="00A636DE"/>
    <w:rsid w:val="00A64083"/>
    <w:rsid w:val="00A642A1"/>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C98"/>
    <w:rsid w:val="00A83D8C"/>
    <w:rsid w:val="00A83E30"/>
    <w:rsid w:val="00A841AD"/>
    <w:rsid w:val="00A8527D"/>
    <w:rsid w:val="00A87199"/>
    <w:rsid w:val="00A87835"/>
    <w:rsid w:val="00A91E67"/>
    <w:rsid w:val="00A948B3"/>
    <w:rsid w:val="00A94CED"/>
    <w:rsid w:val="00A950EF"/>
    <w:rsid w:val="00A951FB"/>
    <w:rsid w:val="00A97215"/>
    <w:rsid w:val="00A975D0"/>
    <w:rsid w:val="00A978BA"/>
    <w:rsid w:val="00AA0B96"/>
    <w:rsid w:val="00AA1A82"/>
    <w:rsid w:val="00AA1CFC"/>
    <w:rsid w:val="00AA1DD1"/>
    <w:rsid w:val="00AA2C8A"/>
    <w:rsid w:val="00AA3379"/>
    <w:rsid w:val="00AA4ABC"/>
    <w:rsid w:val="00AA4ABD"/>
    <w:rsid w:val="00AA5525"/>
    <w:rsid w:val="00AA6012"/>
    <w:rsid w:val="00AA699D"/>
    <w:rsid w:val="00AA719E"/>
    <w:rsid w:val="00AA738A"/>
    <w:rsid w:val="00AB15FB"/>
    <w:rsid w:val="00AB2254"/>
    <w:rsid w:val="00AB435B"/>
    <w:rsid w:val="00AB44F8"/>
    <w:rsid w:val="00AB569F"/>
    <w:rsid w:val="00AB5F78"/>
    <w:rsid w:val="00AB7C46"/>
    <w:rsid w:val="00AB7CD2"/>
    <w:rsid w:val="00AC099B"/>
    <w:rsid w:val="00AC0CD1"/>
    <w:rsid w:val="00AC1F8C"/>
    <w:rsid w:val="00AC3A1F"/>
    <w:rsid w:val="00AC3C2F"/>
    <w:rsid w:val="00AC3C89"/>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1F95"/>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5EE"/>
    <w:rsid w:val="00B046AB"/>
    <w:rsid w:val="00B0561C"/>
    <w:rsid w:val="00B05692"/>
    <w:rsid w:val="00B06A56"/>
    <w:rsid w:val="00B06CC7"/>
    <w:rsid w:val="00B07039"/>
    <w:rsid w:val="00B0718B"/>
    <w:rsid w:val="00B10688"/>
    <w:rsid w:val="00B10971"/>
    <w:rsid w:val="00B111F2"/>
    <w:rsid w:val="00B12E92"/>
    <w:rsid w:val="00B134AB"/>
    <w:rsid w:val="00B141D1"/>
    <w:rsid w:val="00B1430D"/>
    <w:rsid w:val="00B15E71"/>
    <w:rsid w:val="00B166F4"/>
    <w:rsid w:val="00B1716E"/>
    <w:rsid w:val="00B17282"/>
    <w:rsid w:val="00B2036B"/>
    <w:rsid w:val="00B205F2"/>
    <w:rsid w:val="00B20B00"/>
    <w:rsid w:val="00B20DC7"/>
    <w:rsid w:val="00B2187C"/>
    <w:rsid w:val="00B2204D"/>
    <w:rsid w:val="00B23109"/>
    <w:rsid w:val="00B24281"/>
    <w:rsid w:val="00B24762"/>
    <w:rsid w:val="00B2483F"/>
    <w:rsid w:val="00B2539A"/>
    <w:rsid w:val="00B25CFA"/>
    <w:rsid w:val="00B25D1A"/>
    <w:rsid w:val="00B26851"/>
    <w:rsid w:val="00B269AD"/>
    <w:rsid w:val="00B26F20"/>
    <w:rsid w:val="00B27096"/>
    <w:rsid w:val="00B27C44"/>
    <w:rsid w:val="00B30C40"/>
    <w:rsid w:val="00B30E91"/>
    <w:rsid w:val="00B3287E"/>
    <w:rsid w:val="00B32FB0"/>
    <w:rsid w:val="00B335C0"/>
    <w:rsid w:val="00B35B13"/>
    <w:rsid w:val="00B35F6C"/>
    <w:rsid w:val="00B360DC"/>
    <w:rsid w:val="00B36CD1"/>
    <w:rsid w:val="00B37E07"/>
    <w:rsid w:val="00B402D7"/>
    <w:rsid w:val="00B404F9"/>
    <w:rsid w:val="00B41530"/>
    <w:rsid w:val="00B41DCD"/>
    <w:rsid w:val="00B4570A"/>
    <w:rsid w:val="00B45AB2"/>
    <w:rsid w:val="00B47875"/>
    <w:rsid w:val="00B47EC4"/>
    <w:rsid w:val="00B508DD"/>
    <w:rsid w:val="00B52109"/>
    <w:rsid w:val="00B53111"/>
    <w:rsid w:val="00B53797"/>
    <w:rsid w:val="00B53F7B"/>
    <w:rsid w:val="00B5552F"/>
    <w:rsid w:val="00B55CF2"/>
    <w:rsid w:val="00B55DC2"/>
    <w:rsid w:val="00B569B8"/>
    <w:rsid w:val="00B57279"/>
    <w:rsid w:val="00B57D81"/>
    <w:rsid w:val="00B57ED3"/>
    <w:rsid w:val="00B600B5"/>
    <w:rsid w:val="00B60AAE"/>
    <w:rsid w:val="00B60DFD"/>
    <w:rsid w:val="00B611C9"/>
    <w:rsid w:val="00B61886"/>
    <w:rsid w:val="00B61BEC"/>
    <w:rsid w:val="00B6218E"/>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67B82"/>
    <w:rsid w:val="00B71725"/>
    <w:rsid w:val="00B71A5D"/>
    <w:rsid w:val="00B726EC"/>
    <w:rsid w:val="00B73380"/>
    <w:rsid w:val="00B73AC5"/>
    <w:rsid w:val="00B73DDC"/>
    <w:rsid w:val="00B73E72"/>
    <w:rsid w:val="00B73EAB"/>
    <w:rsid w:val="00B74FFE"/>
    <w:rsid w:val="00B75D5A"/>
    <w:rsid w:val="00B775EC"/>
    <w:rsid w:val="00B77653"/>
    <w:rsid w:val="00B8076D"/>
    <w:rsid w:val="00B80920"/>
    <w:rsid w:val="00B8369A"/>
    <w:rsid w:val="00B854A4"/>
    <w:rsid w:val="00B86681"/>
    <w:rsid w:val="00B87992"/>
    <w:rsid w:val="00B9026C"/>
    <w:rsid w:val="00B90449"/>
    <w:rsid w:val="00B91048"/>
    <w:rsid w:val="00B91084"/>
    <w:rsid w:val="00B91D1D"/>
    <w:rsid w:val="00B93484"/>
    <w:rsid w:val="00B9394E"/>
    <w:rsid w:val="00B94602"/>
    <w:rsid w:val="00B95A35"/>
    <w:rsid w:val="00B9712B"/>
    <w:rsid w:val="00B97140"/>
    <w:rsid w:val="00BA0620"/>
    <w:rsid w:val="00BA100F"/>
    <w:rsid w:val="00BA377B"/>
    <w:rsid w:val="00BA3789"/>
    <w:rsid w:val="00BA3DE1"/>
    <w:rsid w:val="00BA4D81"/>
    <w:rsid w:val="00BA521E"/>
    <w:rsid w:val="00BA56A4"/>
    <w:rsid w:val="00BA653B"/>
    <w:rsid w:val="00BA77FD"/>
    <w:rsid w:val="00BB03A1"/>
    <w:rsid w:val="00BB06E6"/>
    <w:rsid w:val="00BB1132"/>
    <w:rsid w:val="00BB199E"/>
    <w:rsid w:val="00BB1BEC"/>
    <w:rsid w:val="00BB3077"/>
    <w:rsid w:val="00BB3379"/>
    <w:rsid w:val="00BB34DF"/>
    <w:rsid w:val="00BB3B67"/>
    <w:rsid w:val="00BB46FC"/>
    <w:rsid w:val="00BB4CBA"/>
    <w:rsid w:val="00BB4D42"/>
    <w:rsid w:val="00BB4E71"/>
    <w:rsid w:val="00BB5AD1"/>
    <w:rsid w:val="00BB5B2D"/>
    <w:rsid w:val="00BB7089"/>
    <w:rsid w:val="00BB7564"/>
    <w:rsid w:val="00BC03DC"/>
    <w:rsid w:val="00BC0C0C"/>
    <w:rsid w:val="00BC15BE"/>
    <w:rsid w:val="00BC4319"/>
    <w:rsid w:val="00BC5FF3"/>
    <w:rsid w:val="00BC64B3"/>
    <w:rsid w:val="00BC69D9"/>
    <w:rsid w:val="00BD14FA"/>
    <w:rsid w:val="00BD1B4D"/>
    <w:rsid w:val="00BD20DE"/>
    <w:rsid w:val="00BD2155"/>
    <w:rsid w:val="00BD3118"/>
    <w:rsid w:val="00BD476F"/>
    <w:rsid w:val="00BD5BA0"/>
    <w:rsid w:val="00BD5E8F"/>
    <w:rsid w:val="00BD7334"/>
    <w:rsid w:val="00BD7BF9"/>
    <w:rsid w:val="00BE1272"/>
    <w:rsid w:val="00BE1D3B"/>
    <w:rsid w:val="00BE2D70"/>
    <w:rsid w:val="00BE537C"/>
    <w:rsid w:val="00BE58BB"/>
    <w:rsid w:val="00BE59F6"/>
    <w:rsid w:val="00BE5DF7"/>
    <w:rsid w:val="00BE64E4"/>
    <w:rsid w:val="00BF0C6F"/>
    <w:rsid w:val="00BF103F"/>
    <w:rsid w:val="00BF19D9"/>
    <w:rsid w:val="00BF3474"/>
    <w:rsid w:val="00BF352F"/>
    <w:rsid w:val="00BF46B4"/>
    <w:rsid w:val="00BF6B3B"/>
    <w:rsid w:val="00C0310C"/>
    <w:rsid w:val="00C039ED"/>
    <w:rsid w:val="00C03DB6"/>
    <w:rsid w:val="00C042EE"/>
    <w:rsid w:val="00C044F6"/>
    <w:rsid w:val="00C06644"/>
    <w:rsid w:val="00C07D2E"/>
    <w:rsid w:val="00C07DA4"/>
    <w:rsid w:val="00C10459"/>
    <w:rsid w:val="00C123A5"/>
    <w:rsid w:val="00C13C4D"/>
    <w:rsid w:val="00C156F5"/>
    <w:rsid w:val="00C15F5B"/>
    <w:rsid w:val="00C20314"/>
    <w:rsid w:val="00C209C1"/>
    <w:rsid w:val="00C20C0E"/>
    <w:rsid w:val="00C217B7"/>
    <w:rsid w:val="00C2311D"/>
    <w:rsid w:val="00C239DC"/>
    <w:rsid w:val="00C23E36"/>
    <w:rsid w:val="00C23E48"/>
    <w:rsid w:val="00C23F6A"/>
    <w:rsid w:val="00C24598"/>
    <w:rsid w:val="00C2482E"/>
    <w:rsid w:val="00C24D39"/>
    <w:rsid w:val="00C24EB1"/>
    <w:rsid w:val="00C25872"/>
    <w:rsid w:val="00C26FA1"/>
    <w:rsid w:val="00C27495"/>
    <w:rsid w:val="00C31121"/>
    <w:rsid w:val="00C3213C"/>
    <w:rsid w:val="00C32C45"/>
    <w:rsid w:val="00C32DA5"/>
    <w:rsid w:val="00C34659"/>
    <w:rsid w:val="00C35B3D"/>
    <w:rsid w:val="00C37583"/>
    <w:rsid w:val="00C403D9"/>
    <w:rsid w:val="00C40F92"/>
    <w:rsid w:val="00C4109D"/>
    <w:rsid w:val="00C4145D"/>
    <w:rsid w:val="00C4150F"/>
    <w:rsid w:val="00C41A86"/>
    <w:rsid w:val="00C43842"/>
    <w:rsid w:val="00C449AF"/>
    <w:rsid w:val="00C45834"/>
    <w:rsid w:val="00C45959"/>
    <w:rsid w:val="00C47336"/>
    <w:rsid w:val="00C47441"/>
    <w:rsid w:val="00C47E1C"/>
    <w:rsid w:val="00C5052B"/>
    <w:rsid w:val="00C50B93"/>
    <w:rsid w:val="00C50CCE"/>
    <w:rsid w:val="00C51BDC"/>
    <w:rsid w:val="00C532D6"/>
    <w:rsid w:val="00C53CBD"/>
    <w:rsid w:val="00C54FE5"/>
    <w:rsid w:val="00C55894"/>
    <w:rsid w:val="00C55FDB"/>
    <w:rsid w:val="00C561DE"/>
    <w:rsid w:val="00C56C03"/>
    <w:rsid w:val="00C61E24"/>
    <w:rsid w:val="00C621BA"/>
    <w:rsid w:val="00C623A1"/>
    <w:rsid w:val="00C6397A"/>
    <w:rsid w:val="00C646DA"/>
    <w:rsid w:val="00C6570D"/>
    <w:rsid w:val="00C66F5A"/>
    <w:rsid w:val="00C704D9"/>
    <w:rsid w:val="00C7105E"/>
    <w:rsid w:val="00C7154E"/>
    <w:rsid w:val="00C71A7C"/>
    <w:rsid w:val="00C72857"/>
    <w:rsid w:val="00C7298B"/>
    <w:rsid w:val="00C729FA"/>
    <w:rsid w:val="00C74DD1"/>
    <w:rsid w:val="00C75312"/>
    <w:rsid w:val="00C75A4F"/>
    <w:rsid w:val="00C75B78"/>
    <w:rsid w:val="00C75F8A"/>
    <w:rsid w:val="00C76EFD"/>
    <w:rsid w:val="00C77B89"/>
    <w:rsid w:val="00C808EE"/>
    <w:rsid w:val="00C818DC"/>
    <w:rsid w:val="00C8203C"/>
    <w:rsid w:val="00C855D8"/>
    <w:rsid w:val="00C86C10"/>
    <w:rsid w:val="00C86C42"/>
    <w:rsid w:val="00C87023"/>
    <w:rsid w:val="00C87F4C"/>
    <w:rsid w:val="00C87F75"/>
    <w:rsid w:val="00C91B4F"/>
    <w:rsid w:val="00C929CC"/>
    <w:rsid w:val="00C93550"/>
    <w:rsid w:val="00C93577"/>
    <w:rsid w:val="00C936A0"/>
    <w:rsid w:val="00C95405"/>
    <w:rsid w:val="00C96491"/>
    <w:rsid w:val="00C96757"/>
    <w:rsid w:val="00C96BB6"/>
    <w:rsid w:val="00C96C73"/>
    <w:rsid w:val="00C97E99"/>
    <w:rsid w:val="00CA02B7"/>
    <w:rsid w:val="00CA077A"/>
    <w:rsid w:val="00CA0CFB"/>
    <w:rsid w:val="00CA1357"/>
    <w:rsid w:val="00CA1B85"/>
    <w:rsid w:val="00CA2249"/>
    <w:rsid w:val="00CA23C0"/>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42E2"/>
    <w:rsid w:val="00CC4BA1"/>
    <w:rsid w:val="00CC5466"/>
    <w:rsid w:val="00CC5DBB"/>
    <w:rsid w:val="00CD182D"/>
    <w:rsid w:val="00CD19EC"/>
    <w:rsid w:val="00CD1F1F"/>
    <w:rsid w:val="00CD1F7D"/>
    <w:rsid w:val="00CD23DC"/>
    <w:rsid w:val="00CD2712"/>
    <w:rsid w:val="00CD424F"/>
    <w:rsid w:val="00CD4BB3"/>
    <w:rsid w:val="00CD4DB8"/>
    <w:rsid w:val="00CD5489"/>
    <w:rsid w:val="00CD57E7"/>
    <w:rsid w:val="00CD5BE0"/>
    <w:rsid w:val="00CD5FA1"/>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6C0"/>
    <w:rsid w:val="00CF0B17"/>
    <w:rsid w:val="00CF11FF"/>
    <w:rsid w:val="00CF1CB1"/>
    <w:rsid w:val="00CF1D75"/>
    <w:rsid w:val="00CF2500"/>
    <w:rsid w:val="00CF4022"/>
    <w:rsid w:val="00CF43E4"/>
    <w:rsid w:val="00CF4B92"/>
    <w:rsid w:val="00CF536E"/>
    <w:rsid w:val="00CF6630"/>
    <w:rsid w:val="00CF6D52"/>
    <w:rsid w:val="00CF6E59"/>
    <w:rsid w:val="00D004A8"/>
    <w:rsid w:val="00D00549"/>
    <w:rsid w:val="00D009C1"/>
    <w:rsid w:val="00D00A4A"/>
    <w:rsid w:val="00D00C76"/>
    <w:rsid w:val="00D01A10"/>
    <w:rsid w:val="00D01C1B"/>
    <w:rsid w:val="00D01EC7"/>
    <w:rsid w:val="00D02627"/>
    <w:rsid w:val="00D039B1"/>
    <w:rsid w:val="00D03AEA"/>
    <w:rsid w:val="00D04740"/>
    <w:rsid w:val="00D04881"/>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1A"/>
    <w:rsid w:val="00D31462"/>
    <w:rsid w:val="00D3146E"/>
    <w:rsid w:val="00D32EEE"/>
    <w:rsid w:val="00D32FF8"/>
    <w:rsid w:val="00D341A5"/>
    <w:rsid w:val="00D34378"/>
    <w:rsid w:val="00D34A11"/>
    <w:rsid w:val="00D34B90"/>
    <w:rsid w:val="00D35185"/>
    <w:rsid w:val="00D3533C"/>
    <w:rsid w:val="00D35D8C"/>
    <w:rsid w:val="00D36586"/>
    <w:rsid w:val="00D3663F"/>
    <w:rsid w:val="00D3675E"/>
    <w:rsid w:val="00D36A3E"/>
    <w:rsid w:val="00D36E5D"/>
    <w:rsid w:val="00D37A9B"/>
    <w:rsid w:val="00D401B3"/>
    <w:rsid w:val="00D41C6B"/>
    <w:rsid w:val="00D41E0D"/>
    <w:rsid w:val="00D42A68"/>
    <w:rsid w:val="00D42E0B"/>
    <w:rsid w:val="00D431EA"/>
    <w:rsid w:val="00D432E7"/>
    <w:rsid w:val="00D43D05"/>
    <w:rsid w:val="00D445D2"/>
    <w:rsid w:val="00D45955"/>
    <w:rsid w:val="00D47938"/>
    <w:rsid w:val="00D47E7B"/>
    <w:rsid w:val="00D50710"/>
    <w:rsid w:val="00D51203"/>
    <w:rsid w:val="00D5381C"/>
    <w:rsid w:val="00D56AFD"/>
    <w:rsid w:val="00D5725A"/>
    <w:rsid w:val="00D57744"/>
    <w:rsid w:val="00D5781E"/>
    <w:rsid w:val="00D57A85"/>
    <w:rsid w:val="00D57EBB"/>
    <w:rsid w:val="00D6052C"/>
    <w:rsid w:val="00D60DB4"/>
    <w:rsid w:val="00D61529"/>
    <w:rsid w:val="00D618B5"/>
    <w:rsid w:val="00D61CDF"/>
    <w:rsid w:val="00D625FF"/>
    <w:rsid w:val="00D62E37"/>
    <w:rsid w:val="00D63229"/>
    <w:rsid w:val="00D646B2"/>
    <w:rsid w:val="00D664D9"/>
    <w:rsid w:val="00D67DC3"/>
    <w:rsid w:val="00D70992"/>
    <w:rsid w:val="00D71A4D"/>
    <w:rsid w:val="00D71B38"/>
    <w:rsid w:val="00D71EB5"/>
    <w:rsid w:val="00D729E9"/>
    <w:rsid w:val="00D72D8F"/>
    <w:rsid w:val="00D7371D"/>
    <w:rsid w:val="00D73FC1"/>
    <w:rsid w:val="00D73FDF"/>
    <w:rsid w:val="00D74062"/>
    <w:rsid w:val="00D7425A"/>
    <w:rsid w:val="00D767C2"/>
    <w:rsid w:val="00D80C28"/>
    <w:rsid w:val="00D80E48"/>
    <w:rsid w:val="00D8168B"/>
    <w:rsid w:val="00D81D6B"/>
    <w:rsid w:val="00D82138"/>
    <w:rsid w:val="00D84A4C"/>
    <w:rsid w:val="00D8506F"/>
    <w:rsid w:val="00D85462"/>
    <w:rsid w:val="00D85C55"/>
    <w:rsid w:val="00D860F8"/>
    <w:rsid w:val="00D8620A"/>
    <w:rsid w:val="00D864F4"/>
    <w:rsid w:val="00D8759A"/>
    <w:rsid w:val="00D90B6B"/>
    <w:rsid w:val="00D90D4B"/>
    <w:rsid w:val="00D91050"/>
    <w:rsid w:val="00D91AD6"/>
    <w:rsid w:val="00D92C11"/>
    <w:rsid w:val="00D92D02"/>
    <w:rsid w:val="00D9448A"/>
    <w:rsid w:val="00D94536"/>
    <w:rsid w:val="00D94B19"/>
    <w:rsid w:val="00D94BEB"/>
    <w:rsid w:val="00D963F8"/>
    <w:rsid w:val="00D966AF"/>
    <w:rsid w:val="00D976DF"/>
    <w:rsid w:val="00D97F9B"/>
    <w:rsid w:val="00DA3631"/>
    <w:rsid w:val="00DA3C38"/>
    <w:rsid w:val="00DA3C77"/>
    <w:rsid w:val="00DA48EE"/>
    <w:rsid w:val="00DA6C98"/>
    <w:rsid w:val="00DB02C5"/>
    <w:rsid w:val="00DB2F7B"/>
    <w:rsid w:val="00DB2F97"/>
    <w:rsid w:val="00DB34B5"/>
    <w:rsid w:val="00DB5B45"/>
    <w:rsid w:val="00DB657E"/>
    <w:rsid w:val="00DB6BC6"/>
    <w:rsid w:val="00DB6C0A"/>
    <w:rsid w:val="00DB6DED"/>
    <w:rsid w:val="00DB77B8"/>
    <w:rsid w:val="00DC0108"/>
    <w:rsid w:val="00DC1F72"/>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4A38"/>
    <w:rsid w:val="00DE5363"/>
    <w:rsid w:val="00DE5A47"/>
    <w:rsid w:val="00DE626E"/>
    <w:rsid w:val="00DE65C0"/>
    <w:rsid w:val="00DE6FB3"/>
    <w:rsid w:val="00DE7A56"/>
    <w:rsid w:val="00DF070C"/>
    <w:rsid w:val="00DF12C5"/>
    <w:rsid w:val="00DF5EBD"/>
    <w:rsid w:val="00E007E8"/>
    <w:rsid w:val="00E023A4"/>
    <w:rsid w:val="00E0294B"/>
    <w:rsid w:val="00E05758"/>
    <w:rsid w:val="00E0627B"/>
    <w:rsid w:val="00E063DA"/>
    <w:rsid w:val="00E06668"/>
    <w:rsid w:val="00E0674C"/>
    <w:rsid w:val="00E06A0E"/>
    <w:rsid w:val="00E06FEC"/>
    <w:rsid w:val="00E108BB"/>
    <w:rsid w:val="00E111D7"/>
    <w:rsid w:val="00E11782"/>
    <w:rsid w:val="00E118C5"/>
    <w:rsid w:val="00E1210B"/>
    <w:rsid w:val="00E12219"/>
    <w:rsid w:val="00E130CA"/>
    <w:rsid w:val="00E1395B"/>
    <w:rsid w:val="00E15BCB"/>
    <w:rsid w:val="00E15CE0"/>
    <w:rsid w:val="00E16ED4"/>
    <w:rsid w:val="00E1730D"/>
    <w:rsid w:val="00E17D14"/>
    <w:rsid w:val="00E20519"/>
    <w:rsid w:val="00E223DA"/>
    <w:rsid w:val="00E2276F"/>
    <w:rsid w:val="00E230AC"/>
    <w:rsid w:val="00E2501F"/>
    <w:rsid w:val="00E255F9"/>
    <w:rsid w:val="00E25958"/>
    <w:rsid w:val="00E27A43"/>
    <w:rsid w:val="00E32237"/>
    <w:rsid w:val="00E32568"/>
    <w:rsid w:val="00E33244"/>
    <w:rsid w:val="00E33882"/>
    <w:rsid w:val="00E34C43"/>
    <w:rsid w:val="00E34EFD"/>
    <w:rsid w:val="00E35CB0"/>
    <w:rsid w:val="00E36A6E"/>
    <w:rsid w:val="00E37ED6"/>
    <w:rsid w:val="00E428AE"/>
    <w:rsid w:val="00E430BB"/>
    <w:rsid w:val="00E44401"/>
    <w:rsid w:val="00E44BA2"/>
    <w:rsid w:val="00E44BAD"/>
    <w:rsid w:val="00E45455"/>
    <w:rsid w:val="00E45A05"/>
    <w:rsid w:val="00E46391"/>
    <w:rsid w:val="00E46747"/>
    <w:rsid w:val="00E46F66"/>
    <w:rsid w:val="00E47A39"/>
    <w:rsid w:val="00E50470"/>
    <w:rsid w:val="00E50DB8"/>
    <w:rsid w:val="00E51819"/>
    <w:rsid w:val="00E53751"/>
    <w:rsid w:val="00E5447E"/>
    <w:rsid w:val="00E557ED"/>
    <w:rsid w:val="00E574B8"/>
    <w:rsid w:val="00E60C7F"/>
    <w:rsid w:val="00E611BD"/>
    <w:rsid w:val="00E62C23"/>
    <w:rsid w:val="00E62C39"/>
    <w:rsid w:val="00E62CC7"/>
    <w:rsid w:val="00E6433A"/>
    <w:rsid w:val="00E645E9"/>
    <w:rsid w:val="00E649DE"/>
    <w:rsid w:val="00E64B38"/>
    <w:rsid w:val="00E64F50"/>
    <w:rsid w:val="00E65F0B"/>
    <w:rsid w:val="00E66761"/>
    <w:rsid w:val="00E667DA"/>
    <w:rsid w:val="00E671FF"/>
    <w:rsid w:val="00E715BC"/>
    <w:rsid w:val="00E71B95"/>
    <w:rsid w:val="00E720F9"/>
    <w:rsid w:val="00E72226"/>
    <w:rsid w:val="00E72C86"/>
    <w:rsid w:val="00E735AF"/>
    <w:rsid w:val="00E73ED6"/>
    <w:rsid w:val="00E73F0B"/>
    <w:rsid w:val="00E74CD9"/>
    <w:rsid w:val="00E76A35"/>
    <w:rsid w:val="00E7704A"/>
    <w:rsid w:val="00E77374"/>
    <w:rsid w:val="00E800C2"/>
    <w:rsid w:val="00E80405"/>
    <w:rsid w:val="00E80EC8"/>
    <w:rsid w:val="00E82192"/>
    <w:rsid w:val="00E82FD0"/>
    <w:rsid w:val="00E8408D"/>
    <w:rsid w:val="00E84125"/>
    <w:rsid w:val="00E8451B"/>
    <w:rsid w:val="00E8451F"/>
    <w:rsid w:val="00E852A1"/>
    <w:rsid w:val="00E855C1"/>
    <w:rsid w:val="00E85F5C"/>
    <w:rsid w:val="00E8686A"/>
    <w:rsid w:val="00E86D66"/>
    <w:rsid w:val="00E87AA1"/>
    <w:rsid w:val="00E9180C"/>
    <w:rsid w:val="00E93FD3"/>
    <w:rsid w:val="00E94878"/>
    <w:rsid w:val="00E9582B"/>
    <w:rsid w:val="00E9662C"/>
    <w:rsid w:val="00E9689C"/>
    <w:rsid w:val="00E97BA7"/>
    <w:rsid w:val="00E97DE0"/>
    <w:rsid w:val="00EA0E5C"/>
    <w:rsid w:val="00EA166C"/>
    <w:rsid w:val="00EA18FD"/>
    <w:rsid w:val="00EA2FC0"/>
    <w:rsid w:val="00EA3045"/>
    <w:rsid w:val="00EA40A1"/>
    <w:rsid w:val="00EA5B2A"/>
    <w:rsid w:val="00EA6EBD"/>
    <w:rsid w:val="00EA78AF"/>
    <w:rsid w:val="00EB06CF"/>
    <w:rsid w:val="00EB3A1A"/>
    <w:rsid w:val="00EB3C28"/>
    <w:rsid w:val="00EB42F9"/>
    <w:rsid w:val="00EB47C3"/>
    <w:rsid w:val="00EB4F1A"/>
    <w:rsid w:val="00EB5C27"/>
    <w:rsid w:val="00EB7415"/>
    <w:rsid w:val="00EC02A1"/>
    <w:rsid w:val="00EC0BDB"/>
    <w:rsid w:val="00EC1127"/>
    <w:rsid w:val="00EC1144"/>
    <w:rsid w:val="00EC1D68"/>
    <w:rsid w:val="00EC2113"/>
    <w:rsid w:val="00EC2CDF"/>
    <w:rsid w:val="00EC363F"/>
    <w:rsid w:val="00EC407C"/>
    <w:rsid w:val="00EC4893"/>
    <w:rsid w:val="00EC53B5"/>
    <w:rsid w:val="00ED12DC"/>
    <w:rsid w:val="00ED1B31"/>
    <w:rsid w:val="00ED1D32"/>
    <w:rsid w:val="00ED2AA0"/>
    <w:rsid w:val="00ED2D41"/>
    <w:rsid w:val="00ED30C0"/>
    <w:rsid w:val="00ED4384"/>
    <w:rsid w:val="00ED51E7"/>
    <w:rsid w:val="00ED5642"/>
    <w:rsid w:val="00ED586E"/>
    <w:rsid w:val="00ED6CC4"/>
    <w:rsid w:val="00ED7C1B"/>
    <w:rsid w:val="00EE06B9"/>
    <w:rsid w:val="00EE09EC"/>
    <w:rsid w:val="00EE3026"/>
    <w:rsid w:val="00EE4FA0"/>
    <w:rsid w:val="00EE5025"/>
    <w:rsid w:val="00EE54ED"/>
    <w:rsid w:val="00EE78C4"/>
    <w:rsid w:val="00EF05DE"/>
    <w:rsid w:val="00EF106F"/>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1533"/>
    <w:rsid w:val="00F1278C"/>
    <w:rsid w:val="00F1313A"/>
    <w:rsid w:val="00F16D95"/>
    <w:rsid w:val="00F21311"/>
    <w:rsid w:val="00F2198B"/>
    <w:rsid w:val="00F22664"/>
    <w:rsid w:val="00F235BC"/>
    <w:rsid w:val="00F23E59"/>
    <w:rsid w:val="00F2475C"/>
    <w:rsid w:val="00F24B95"/>
    <w:rsid w:val="00F24F27"/>
    <w:rsid w:val="00F25583"/>
    <w:rsid w:val="00F257EA"/>
    <w:rsid w:val="00F264C3"/>
    <w:rsid w:val="00F26570"/>
    <w:rsid w:val="00F26F72"/>
    <w:rsid w:val="00F27CAC"/>
    <w:rsid w:val="00F30A1F"/>
    <w:rsid w:val="00F30E02"/>
    <w:rsid w:val="00F30FE8"/>
    <w:rsid w:val="00F32AF6"/>
    <w:rsid w:val="00F33AFE"/>
    <w:rsid w:val="00F3442E"/>
    <w:rsid w:val="00F3449B"/>
    <w:rsid w:val="00F34A7A"/>
    <w:rsid w:val="00F36EFA"/>
    <w:rsid w:val="00F36F0D"/>
    <w:rsid w:val="00F37095"/>
    <w:rsid w:val="00F378CA"/>
    <w:rsid w:val="00F4061F"/>
    <w:rsid w:val="00F40DD3"/>
    <w:rsid w:val="00F42774"/>
    <w:rsid w:val="00F42F2C"/>
    <w:rsid w:val="00F43394"/>
    <w:rsid w:val="00F43D9F"/>
    <w:rsid w:val="00F45967"/>
    <w:rsid w:val="00F45A4A"/>
    <w:rsid w:val="00F46533"/>
    <w:rsid w:val="00F46EA4"/>
    <w:rsid w:val="00F47618"/>
    <w:rsid w:val="00F507B1"/>
    <w:rsid w:val="00F519AA"/>
    <w:rsid w:val="00F51ED1"/>
    <w:rsid w:val="00F5232D"/>
    <w:rsid w:val="00F53755"/>
    <w:rsid w:val="00F54DC0"/>
    <w:rsid w:val="00F551A4"/>
    <w:rsid w:val="00F56795"/>
    <w:rsid w:val="00F57204"/>
    <w:rsid w:val="00F57A43"/>
    <w:rsid w:val="00F60D73"/>
    <w:rsid w:val="00F615E0"/>
    <w:rsid w:val="00F624CA"/>
    <w:rsid w:val="00F62A7E"/>
    <w:rsid w:val="00F62AD7"/>
    <w:rsid w:val="00F64394"/>
    <w:rsid w:val="00F64970"/>
    <w:rsid w:val="00F6780F"/>
    <w:rsid w:val="00F67D9C"/>
    <w:rsid w:val="00F701B3"/>
    <w:rsid w:val="00F70361"/>
    <w:rsid w:val="00F71248"/>
    <w:rsid w:val="00F7375B"/>
    <w:rsid w:val="00F73919"/>
    <w:rsid w:val="00F74F45"/>
    <w:rsid w:val="00F7572B"/>
    <w:rsid w:val="00F7671A"/>
    <w:rsid w:val="00F768CB"/>
    <w:rsid w:val="00F77875"/>
    <w:rsid w:val="00F77E33"/>
    <w:rsid w:val="00F80E4E"/>
    <w:rsid w:val="00F8103B"/>
    <w:rsid w:val="00F82AEE"/>
    <w:rsid w:val="00F83473"/>
    <w:rsid w:val="00F839BF"/>
    <w:rsid w:val="00F83F53"/>
    <w:rsid w:val="00F840BC"/>
    <w:rsid w:val="00F8454D"/>
    <w:rsid w:val="00F8458D"/>
    <w:rsid w:val="00F845A2"/>
    <w:rsid w:val="00F84F7E"/>
    <w:rsid w:val="00F87FC7"/>
    <w:rsid w:val="00F90881"/>
    <w:rsid w:val="00F90898"/>
    <w:rsid w:val="00F9384B"/>
    <w:rsid w:val="00F9432A"/>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3699"/>
    <w:rsid w:val="00FB466F"/>
    <w:rsid w:val="00FB49A9"/>
    <w:rsid w:val="00FB4C97"/>
    <w:rsid w:val="00FB561A"/>
    <w:rsid w:val="00FB610F"/>
    <w:rsid w:val="00FB7C4F"/>
    <w:rsid w:val="00FB7E5A"/>
    <w:rsid w:val="00FC038B"/>
    <w:rsid w:val="00FC047F"/>
    <w:rsid w:val="00FC1A0A"/>
    <w:rsid w:val="00FC2B99"/>
    <w:rsid w:val="00FC2BC9"/>
    <w:rsid w:val="00FC2C23"/>
    <w:rsid w:val="00FC3017"/>
    <w:rsid w:val="00FC4C2A"/>
    <w:rsid w:val="00FC4E81"/>
    <w:rsid w:val="00FC5B47"/>
    <w:rsid w:val="00FC5D0E"/>
    <w:rsid w:val="00FC5D9B"/>
    <w:rsid w:val="00FC711B"/>
    <w:rsid w:val="00FC72E8"/>
    <w:rsid w:val="00FC7330"/>
    <w:rsid w:val="00FC73E4"/>
    <w:rsid w:val="00FC7546"/>
    <w:rsid w:val="00FD16C3"/>
    <w:rsid w:val="00FD17CF"/>
    <w:rsid w:val="00FD1C3C"/>
    <w:rsid w:val="00FD2FB8"/>
    <w:rsid w:val="00FD3E44"/>
    <w:rsid w:val="00FD401A"/>
    <w:rsid w:val="00FD54C6"/>
    <w:rsid w:val="00FD5D14"/>
    <w:rsid w:val="00FD7C10"/>
    <w:rsid w:val="00FE0165"/>
    <w:rsid w:val="00FE0268"/>
    <w:rsid w:val="00FE02D6"/>
    <w:rsid w:val="00FE0558"/>
    <w:rsid w:val="00FE1081"/>
    <w:rsid w:val="00FE23A8"/>
    <w:rsid w:val="00FE25BC"/>
    <w:rsid w:val="00FE2C7A"/>
    <w:rsid w:val="00FE2E37"/>
    <w:rsid w:val="00FE4E94"/>
    <w:rsid w:val="00FE56BD"/>
    <w:rsid w:val="00FE5F93"/>
    <w:rsid w:val="00FE6C74"/>
    <w:rsid w:val="00FE6F94"/>
    <w:rsid w:val="00FE7966"/>
    <w:rsid w:val="00FF02D6"/>
    <w:rsid w:val="00FF42A3"/>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idth-percent:400;mso-height-percent:200;mso-width-relative:margin;mso-height-relative:margin" fillcolor="white" stroke="f">
      <v:fill color="white"/>
      <v:stroke on="f"/>
      <v:textbox style="mso-fit-shape-to-text:t" inset="0,0,0,0"/>
    </o:shapedefaults>
    <o:shapelayout v:ext="edit">
      <o:idmap v:ext="edit" data="1"/>
    </o:shapelayout>
  </w:shapeDefaults>
  <w:decimalSymbol w:val=","/>
  <w:listSeparator w:val=";"/>
  <w15:docId w15:val="{BC2620EA-C865-4DAF-AD19-CD52227E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link w:val="10"/>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link w:val="2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1">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 w:type="character" w:customStyle="1" w:styleId="10">
    <w:name w:val="Заголовок 1 Знак"/>
    <w:basedOn w:val="a1"/>
    <w:link w:val="1"/>
    <w:rsid w:val="00A91E67"/>
    <w:rPr>
      <w:rFonts w:cs="Arial"/>
      <w:b/>
      <w:bCs/>
      <w:kern w:val="32"/>
      <w:sz w:val="32"/>
      <w:szCs w:val="32"/>
    </w:rPr>
  </w:style>
  <w:style w:type="character" w:customStyle="1" w:styleId="tw4winMark">
    <w:name w:val="tw4winMark"/>
    <w:uiPriority w:val="99"/>
    <w:rsid w:val="00A91E67"/>
    <w:rPr>
      <w:rFonts w:ascii="Courier New" w:hAnsi="Courier New"/>
      <w:vanish/>
      <w:color w:val="800080"/>
      <w:vertAlign w:val="subscript"/>
    </w:rPr>
  </w:style>
  <w:style w:type="character" w:customStyle="1" w:styleId="20">
    <w:name w:val="Заголовок 2 Знак"/>
    <w:basedOn w:val="a1"/>
    <w:link w:val="2"/>
    <w:rsid w:val="00A91E67"/>
    <w:rPr>
      <w:rFonts w:cs="Arial"/>
      <w:b/>
      <w:bCs/>
      <w:iCs/>
      <w:sz w:val="28"/>
      <w:szCs w:val="28"/>
    </w:rPr>
  </w:style>
  <w:style w:type="character" w:customStyle="1" w:styleId="af9">
    <w:name w:val="Îñíîâíîé ïîëóæèðíûé"/>
    <w:rsid w:val="00A91E67"/>
    <w:rPr>
      <w:rFonts w:cstheme="minorBidi"/>
      <w:b/>
      <w:bCs/>
    </w:rPr>
  </w:style>
  <w:style w:type="character" w:customStyle="1" w:styleId="Iniiaiieiieoeiue">
    <w:name w:val="Iniiaiie iieo?e?iue"/>
    <w:rsid w:val="00A91E67"/>
    <w:rPr>
      <w:b/>
    </w:rPr>
  </w:style>
  <w:style w:type="paragraph" w:customStyle="1" w:styleId="01">
    <w:name w:val="Îáû÷íûé 0 ìì"/>
    <w:basedOn w:val="a0"/>
    <w:rsid w:val="00F2475C"/>
    <w:pPr>
      <w:spacing w:line="240" w:lineRule="auto"/>
      <w:ind w:firstLine="0"/>
    </w:pPr>
    <w:rPr>
      <w:rFonts w:asciiTheme="minorBidi" w:hAnsiTheme="minorBidi" w:cstheme="minorBidi"/>
      <w:snapToGrid w:val="0"/>
      <w:szCs w:val="20"/>
    </w:rPr>
  </w:style>
  <w:style w:type="paragraph" w:customStyle="1" w:styleId="Iauiue0ii">
    <w:name w:val="Iau?iue 0 ii"/>
    <w:basedOn w:val="a0"/>
    <w:rsid w:val="00F2475C"/>
    <w:pPr>
      <w:spacing w:line="240" w:lineRule="auto"/>
      <w:ind w:firstLine="0"/>
    </w:pPr>
    <w:rPr>
      <w:rFonts w:asciiTheme="minorBidi" w:hAnsiTheme="minorBidi" w:cstheme="minorBidi"/>
      <w:szCs w:val="20"/>
    </w:rPr>
  </w:style>
  <w:style w:type="character" w:customStyle="1" w:styleId="afa">
    <w:name w:val="Îñíîâíîé ìîíîøèðèííûé"/>
    <w:rsid w:val="005901E2"/>
    <w:rPr>
      <w:rFonts w:ascii="Lucida Console" w:hAnsi="Lucida Console" w:cstheme="minorBidi"/>
      <w:sz w:val="20"/>
    </w:rPr>
  </w:style>
  <w:style w:type="character" w:customStyle="1" w:styleId="Iniiaiieiiiioeeiiue">
    <w:name w:val="Iniiaiie iiiioe?eiiue"/>
    <w:rsid w:val="005901E2"/>
    <w:rPr>
      <w:rFonts w:ascii="Lucida Console" w:hAnsi="Lucida Console"/>
      <w:sz w:val="20"/>
    </w:rPr>
  </w:style>
  <w:style w:type="character" w:styleId="afb">
    <w:name w:val="Placeholder Text"/>
    <w:basedOn w:val="a1"/>
    <w:uiPriority w:val="99"/>
    <w:semiHidden/>
    <w:rsid w:val="00967C22"/>
    <w:rPr>
      <w:color w:val="808080"/>
    </w:rPr>
  </w:style>
  <w:style w:type="paragraph" w:customStyle="1" w:styleId="02">
    <w:name w:val="Îáû÷íûé ìåëêèé 0 ìì"/>
    <w:basedOn w:val="a0"/>
    <w:rsid w:val="00676ADB"/>
    <w:pPr>
      <w:spacing w:line="240" w:lineRule="auto"/>
      <w:ind w:firstLine="0"/>
    </w:pPr>
    <w:rPr>
      <w:rFonts w:asciiTheme="minorBidi" w:hAnsiTheme="minorBidi" w:cstheme="minorBidi"/>
      <w:snapToGrid w:val="0"/>
      <w:sz w:val="20"/>
      <w:szCs w:val="20"/>
    </w:rPr>
  </w:style>
  <w:style w:type="paragraph" w:customStyle="1" w:styleId="Iauiueiaeeee0ii">
    <w:name w:val="Iau?iue iaeeee 0 ii"/>
    <w:basedOn w:val="a0"/>
    <w:rsid w:val="00676ADB"/>
    <w:pPr>
      <w:spacing w:line="240" w:lineRule="auto"/>
      <w:ind w:firstLine="0"/>
    </w:pPr>
    <w:rPr>
      <w:rFonts w:asciiTheme="minorBidi" w:hAnsiTheme="minorBidi" w:cstheme="minorBidi"/>
      <w:sz w:val="20"/>
      <w:szCs w:val="20"/>
    </w:rPr>
  </w:style>
  <w:style w:type="character" w:customStyle="1" w:styleId="afc">
    <w:name w:val="Îñíîâíîé ìîíîøèðèííûé + Áîðäîâûé"/>
    <w:basedOn w:val="afa"/>
    <w:rsid w:val="003C3817"/>
    <w:rPr>
      <w:rFonts w:ascii="Lucida Console" w:hAnsi="Lucida Console" w:cs="Times New Roman"/>
      <w:color w:val="CC0066"/>
      <w:sz w:val="20"/>
    </w:rPr>
  </w:style>
  <w:style w:type="character" w:customStyle="1" w:styleId="IniiaiieiiiioeeiiueAiaiaue">
    <w:name w:val="Iniiaiie iiiioe?eiiue + Ai?aiaue"/>
    <w:basedOn w:val="Iniiaiieiiiioeeiiue"/>
    <w:rsid w:val="007A03C8"/>
    <w:rPr>
      <w:rFonts w:ascii="Lucida Console" w:hAnsi="Lucida Console" w:cstheme="minorBidi"/>
      <w:color w:val="CC006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C2A2E-4ACF-4EF8-A776-1F658126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3804</Words>
  <Characters>21684</Characters>
  <Application>Microsoft Office Word</Application>
  <DocSecurity>0</DocSecurity>
  <Lines>180</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25438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Александр Щекатуров</cp:lastModifiedBy>
  <cp:revision>4</cp:revision>
  <cp:lastPrinted>2014-08-25T07:35:00Z</cp:lastPrinted>
  <dcterms:created xsi:type="dcterms:W3CDTF">2014-12-23T11:32:00Z</dcterms:created>
  <dcterms:modified xsi:type="dcterms:W3CDTF">2014-12-23T11:36:00Z</dcterms:modified>
</cp:coreProperties>
</file>