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F0B" w:rsidRPr="00245166" w:rsidRDefault="00483F0B" w:rsidP="00684113">
      <w:pPr>
        <w:pStyle w:val="1"/>
        <w:rPr>
          <w:lang w:val="en-US"/>
        </w:rPr>
      </w:pPr>
      <w:bookmarkStart w:id="0" w:name="_Toc407108179"/>
      <w:bookmarkStart w:id="1" w:name="_Toc369869694"/>
      <w:r w:rsidRPr="00245166">
        <w:rPr>
          <w:lang w:val="en-US"/>
        </w:rPr>
        <w:t xml:space="preserve">Creation of models of </w:t>
      </w:r>
      <w:r w:rsidR="00BD7BF9">
        <w:rPr>
          <w:lang w:val="en-US"/>
        </w:rPr>
        <w:t>intermediate circuit</w:t>
      </w:r>
      <w:r w:rsidRPr="00245166">
        <w:rPr>
          <w:lang w:val="en-US"/>
        </w:rPr>
        <w:t xml:space="preserve"> heaters</w:t>
      </w:r>
      <w:bookmarkEnd w:id="0"/>
    </w:p>
    <w:p w:rsidR="00346498" w:rsidRPr="00245166" w:rsidRDefault="00346498" w:rsidP="00346498">
      <w:pPr>
        <w:pStyle w:val="2"/>
        <w:rPr>
          <w:rFonts w:cstheme="minorBidi"/>
          <w:bCs w:val="0"/>
          <w:iCs w:val="0"/>
          <w:szCs w:val="24"/>
          <w:lang w:val="en-US"/>
        </w:rPr>
      </w:pPr>
      <w:bookmarkStart w:id="2" w:name="_Toc407108180"/>
      <w:bookmarkStart w:id="3" w:name="_Toc369869695"/>
      <w:bookmarkEnd w:id="1"/>
      <w:r w:rsidRPr="00245166">
        <w:rPr>
          <w:rFonts w:cstheme="minorBidi"/>
          <w:bCs w:val="0"/>
          <w:iCs w:val="0"/>
          <w:szCs w:val="24"/>
          <w:lang w:val="en-US"/>
        </w:rPr>
        <w:t>Creation of model of PS-450 network water heater</w:t>
      </w:r>
      <w:bookmarkEnd w:id="2"/>
    </w:p>
    <w:p w:rsidR="00346498" w:rsidRPr="00245166" w:rsidRDefault="00346498" w:rsidP="00610DAF">
      <w:pPr>
        <w:pStyle w:val="3"/>
        <w:rPr>
          <w:bCs w:val="0"/>
          <w:lang w:val="en-US"/>
        </w:rPr>
      </w:pPr>
      <w:bookmarkStart w:id="4" w:name="_Toc407108181"/>
      <w:bookmarkEnd w:id="3"/>
      <w:r w:rsidRPr="00245166">
        <w:rPr>
          <w:bCs w:val="0"/>
          <w:lang w:val="en-US"/>
        </w:rPr>
        <w:t>Project copying, calculation parameters</w:t>
      </w:r>
      <w:bookmarkEnd w:id="4"/>
    </w:p>
    <w:p w:rsidR="00346498" w:rsidRPr="00245166" w:rsidRDefault="00346498" w:rsidP="00610DAF">
      <w:pPr>
        <w:rPr>
          <w:lang w:val="en-US"/>
        </w:rPr>
      </w:pPr>
      <w:r w:rsidRPr="00245166">
        <w:rPr>
          <w:lang w:val="en-US"/>
        </w:rPr>
        <w:t xml:space="preserve">Create </w:t>
      </w:r>
      <w:r w:rsidR="00A10227">
        <w:rPr>
          <w:lang w:val="en-US"/>
        </w:rPr>
        <w:t>“</w:t>
      </w:r>
      <w:r w:rsidRPr="00245166">
        <w:rPr>
          <w:rStyle w:val="Iniiaiieiieoeiue"/>
          <w:lang w:val="en-US"/>
        </w:rPr>
        <w:t>C:\KTZ\Turbine\Network water heater”</w:t>
      </w:r>
      <w:r w:rsidRPr="00245166">
        <w:rPr>
          <w:rStyle w:val="Iniiaiieiieoeiue"/>
          <w:b w:val="0"/>
          <w:lang w:val="en-US"/>
        </w:rPr>
        <w:t xml:space="preserve"> new catalog.</w:t>
      </w:r>
    </w:p>
    <w:p w:rsidR="00346498" w:rsidRPr="00245166" w:rsidRDefault="00346498" w:rsidP="00610DAF">
      <w:pPr>
        <w:rPr>
          <w:rStyle w:val="Iniiaiieiieoeiue"/>
          <w:lang w:val="en-US"/>
        </w:rPr>
      </w:pPr>
      <w:r w:rsidRPr="00245166">
        <w:rPr>
          <w:lang w:val="en-US"/>
        </w:rPr>
        <w:t xml:space="preserve">Open the file with PVD-3 model created in the previous section and save it into </w:t>
      </w:r>
      <w:r w:rsidRPr="00245166">
        <w:rPr>
          <w:b/>
          <w:lang w:val="en-US"/>
        </w:rPr>
        <w:t>“</w:t>
      </w:r>
      <w:r w:rsidRPr="00245166">
        <w:rPr>
          <w:rStyle w:val="Iniiaiieiieoeiue"/>
          <w:lang w:val="en-US"/>
        </w:rPr>
        <w:t>C:\KTZ\Turbine\Network water heater\ПС-450.prt”</w:t>
      </w:r>
      <w:r w:rsidRPr="00245166">
        <w:rPr>
          <w:rStyle w:val="Iniiaiieiieoeiue"/>
          <w:b w:val="0"/>
          <w:lang w:val="en-US"/>
        </w:rPr>
        <w:t xml:space="preserve"> file.</w:t>
      </w:r>
    </w:p>
    <w:p w:rsidR="00E8451B" w:rsidRPr="00245166" w:rsidRDefault="00E8451B" w:rsidP="00610DAF">
      <w:pPr>
        <w:rPr>
          <w:lang w:val="en-US"/>
        </w:rPr>
      </w:pPr>
      <w:r w:rsidRPr="00245166">
        <w:rPr>
          <w:lang w:val="en-US"/>
        </w:rPr>
        <w:t>Rename the project descriptive parameters:</w:t>
      </w:r>
      <w:r w:rsidRPr="00245166">
        <w:rPr>
          <w:rStyle w:val="Iniiaiieiieoeiue"/>
          <w:lang w:val="en-US"/>
        </w:rPr>
        <w:t xml:space="preserve"> </w:t>
      </w:r>
      <w:r w:rsidRPr="00245166">
        <w:rPr>
          <w:lang w:val="en-US"/>
        </w:rPr>
        <w:t xml:space="preserve">change TPP project name in the calculation parameters for: </w:t>
      </w:r>
      <w:r w:rsidRPr="00245166">
        <w:rPr>
          <w:b/>
          <w:lang w:val="en-US"/>
        </w:rPr>
        <w:t>“pv_450”</w:t>
      </w:r>
      <w:r w:rsidRPr="00245166">
        <w:rPr>
          <w:lang w:val="en-US"/>
        </w:rPr>
        <w:t xml:space="preserve">, and the submodel name for </w:t>
      </w:r>
      <w:r w:rsidRPr="00245166">
        <w:rPr>
          <w:b/>
          <w:lang w:val="en-US"/>
        </w:rPr>
        <w:t>“PV_450”</w:t>
      </w:r>
      <w:r w:rsidRPr="00245166">
        <w:rPr>
          <w:lang w:val="en-US"/>
        </w:rPr>
        <w:t xml:space="preserve">, and rename the submodel caption as </w:t>
      </w:r>
      <w:r w:rsidRPr="00245166">
        <w:rPr>
          <w:b/>
          <w:lang w:val="en-US"/>
        </w:rPr>
        <w:t>“ПС</w:t>
      </w:r>
      <w:r w:rsidR="00A10227">
        <w:rPr>
          <w:b/>
          <w:lang w:val="en-US"/>
        </w:rPr>
        <w:noBreakHyphen/>
      </w:r>
      <w:r w:rsidRPr="00245166">
        <w:rPr>
          <w:b/>
          <w:lang w:val="en-US"/>
        </w:rPr>
        <w:t>450”</w:t>
      </w:r>
      <w:r w:rsidRPr="00245166">
        <w:rPr>
          <w:lang w:val="en-US"/>
        </w:rPr>
        <w:t>. Save the project.</w:t>
      </w:r>
    </w:p>
    <w:p w:rsidR="00E8451B" w:rsidRPr="00245166" w:rsidRDefault="00E8451B" w:rsidP="00610DAF">
      <w:pPr>
        <w:rPr>
          <w:lang w:val="en-US"/>
        </w:rPr>
      </w:pPr>
      <w:bookmarkStart w:id="5" w:name="_Toc369869696"/>
      <w:r w:rsidRPr="00245166">
        <w:rPr>
          <w:lang w:val="en-US"/>
        </w:rPr>
        <w:t>Thus, we have just created a network water heater model in the new file as a copy of the PVD-3 model. Further we will proceed with transformation of this model, i.e., we will change only those parts of the model we need to change. Most part will remain the same as in PVD-3.</w:t>
      </w:r>
    </w:p>
    <w:p w:rsidR="00E8451B" w:rsidRPr="00245166" w:rsidRDefault="00E8451B" w:rsidP="00610DAF">
      <w:pPr>
        <w:pStyle w:val="3"/>
        <w:rPr>
          <w:bCs w:val="0"/>
          <w:lang w:val="en-US"/>
        </w:rPr>
      </w:pPr>
      <w:bookmarkStart w:id="6" w:name="_Toc407108182"/>
      <w:bookmarkEnd w:id="5"/>
      <w:r w:rsidRPr="00245166">
        <w:rPr>
          <w:bCs w:val="0"/>
          <w:lang w:val="en-US"/>
        </w:rPr>
        <w:t>Global parameters</w:t>
      </w:r>
      <w:bookmarkEnd w:id="6"/>
    </w:p>
    <w:p w:rsidR="00642B86" w:rsidRPr="00245166" w:rsidRDefault="00642B86" w:rsidP="00610DAF">
      <w:pPr>
        <w:rPr>
          <w:lang w:val="en-US"/>
        </w:rPr>
      </w:pPr>
      <w:r w:rsidRPr="00245166">
        <w:rPr>
          <w:lang w:val="en-US"/>
        </w:rPr>
        <w:t>There will be three global parameters in P</w:t>
      </w:r>
      <w:r w:rsidR="0062464A" w:rsidRPr="00245166">
        <w:rPr>
          <w:lang w:val="en-US"/>
        </w:rPr>
        <w:t>S</w:t>
      </w:r>
      <w:r w:rsidRPr="00245166">
        <w:rPr>
          <w:lang w:val="en-US"/>
        </w:rPr>
        <w:t xml:space="preserve">-450 model: heated water flow and temperature. </w:t>
      </w:r>
      <w:r w:rsidR="002E5FCA" w:rsidRPr="00245166">
        <w:rPr>
          <w:lang w:val="en-US"/>
        </w:rPr>
        <w:t>Change</w:t>
      </w:r>
      <w:r w:rsidRPr="00245166">
        <w:rPr>
          <w:lang w:val="en-US"/>
        </w:rPr>
        <w:t xml:space="preserve"> their values as per </w:t>
      </w:r>
      <w:r w:rsidR="001F0595">
        <w:fldChar w:fldCharType="begin" w:fldLock="1"/>
      </w:r>
      <w:r w:rsidR="001F0595" w:rsidRPr="00D63229">
        <w:rPr>
          <w:lang w:val="en-US"/>
        </w:rPr>
        <w:instrText xml:space="preserve"> REF _Ref282333155 \h  \* MERGEFORMAT </w:instrText>
      </w:r>
      <w:r w:rsidR="001F0595">
        <w:fldChar w:fldCharType="separate"/>
      </w:r>
      <w:r w:rsidR="003C1F99" w:rsidRPr="00245166">
        <w:rPr>
          <w:lang w:val="en-US"/>
        </w:rPr>
        <w:t>Figure 70</w:t>
      </w:r>
      <w:r w:rsidR="001F0595">
        <w:fldChar w:fldCharType="end"/>
      </w:r>
      <w:r w:rsidRPr="00245166">
        <w:rPr>
          <w:lang w:val="en-US"/>
        </w:rPr>
        <w:t>. In PS-450 water for heating is supplied with flow of 420 t/h and temperature of +70°С.</w:t>
      </w:r>
    </w:p>
    <w:p w:rsidR="002F682A" w:rsidRPr="00245166" w:rsidRDefault="00F77875" w:rsidP="00610DAF">
      <w:pPr>
        <w:pStyle w:val="a8"/>
        <w:rPr>
          <w:lang w:val="en-US"/>
        </w:rPr>
      </w:pPr>
      <w:r w:rsidRPr="00245166">
        <w:rPr>
          <w:noProof/>
        </w:rPr>
        <w:drawing>
          <wp:inline distT="0" distB="0" distL="0" distR="0">
            <wp:extent cx="6477000" cy="111442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0" cy="1114425"/>
                    </a:xfrm>
                    <a:prstGeom prst="rect">
                      <a:avLst/>
                    </a:prstGeom>
                    <a:noFill/>
                    <a:ln>
                      <a:noFill/>
                    </a:ln>
                  </pic:spPr>
                </pic:pic>
              </a:graphicData>
            </a:graphic>
          </wp:inline>
        </w:drawing>
      </w:r>
    </w:p>
    <w:p w:rsidR="00642B86" w:rsidRPr="00245166" w:rsidRDefault="00642B86" w:rsidP="00610DAF">
      <w:pPr>
        <w:pStyle w:val="a4"/>
        <w:rPr>
          <w:bCs w:val="0"/>
          <w:szCs w:val="24"/>
          <w:lang w:val="en-US"/>
        </w:rPr>
      </w:pPr>
      <w:bookmarkStart w:id="7" w:name="_Ref282333155"/>
      <w:bookmarkStart w:id="8" w:name="_Toc291248692"/>
      <w:r w:rsidRPr="00245166">
        <w:rPr>
          <w:bCs w:val="0"/>
          <w:szCs w:val="24"/>
          <w:lang w:val="en-US"/>
        </w:rPr>
        <w:t xml:space="preserve">Figure </w:t>
      </w:r>
      <w:r w:rsidR="00C156F5" w:rsidRPr="00245166">
        <w:rPr>
          <w:bCs w:val="0"/>
          <w:szCs w:val="24"/>
          <w:lang w:val="en-US"/>
        </w:rPr>
        <w:fldChar w:fldCharType="begin" w:fldLock="1"/>
      </w:r>
      <w:r w:rsidRPr="00245166">
        <w:rPr>
          <w:bCs w:val="0"/>
          <w:szCs w:val="24"/>
          <w:lang w:val="en-US"/>
        </w:rPr>
        <w:instrText xml:space="preserve"> SEQ Рисунок \* ARABIC </w:instrText>
      </w:r>
      <w:r w:rsidR="00C156F5" w:rsidRPr="00245166">
        <w:rPr>
          <w:bCs w:val="0"/>
          <w:szCs w:val="24"/>
          <w:lang w:val="en-US"/>
        </w:rPr>
        <w:fldChar w:fldCharType="separate"/>
      </w:r>
      <w:r w:rsidR="003C1F99" w:rsidRPr="00245166">
        <w:rPr>
          <w:bCs w:val="0"/>
          <w:szCs w:val="24"/>
          <w:lang w:val="en-US"/>
        </w:rPr>
        <w:t>70</w:t>
      </w:r>
      <w:r w:rsidR="00C156F5" w:rsidRPr="00245166">
        <w:rPr>
          <w:bCs w:val="0"/>
          <w:szCs w:val="24"/>
          <w:lang w:val="en-US"/>
        </w:rPr>
        <w:fldChar w:fldCharType="end"/>
      </w:r>
      <w:r w:rsidRPr="00245166">
        <w:rPr>
          <w:bCs w:val="0"/>
          <w:szCs w:val="24"/>
          <w:lang w:val="en-US"/>
        </w:rPr>
        <w:t>. PS-450 global parameters</w:t>
      </w:r>
    </w:p>
    <w:bookmarkEnd w:id="7"/>
    <w:bookmarkEnd w:id="8"/>
    <w:p w:rsidR="002F682A" w:rsidRPr="00245166" w:rsidRDefault="00642B86" w:rsidP="00610DAF">
      <w:pPr>
        <w:rPr>
          <w:lang w:val="en-US"/>
        </w:rPr>
      </w:pPr>
      <w:r w:rsidRPr="00245166">
        <w:rPr>
          <w:lang w:val="en-US"/>
        </w:rPr>
        <w:t>Code in “Parameters” tab shall be changed since the names of global parameters have been changed (also leave only 4 buttons on the diagram instead of six):</w:t>
      </w:r>
    </w:p>
    <w:tbl>
      <w:tblPr>
        <w:tblStyle w:val="af1"/>
        <w:tblW w:w="0" w:type="auto"/>
        <w:tblLook w:val="04A0" w:firstRow="1" w:lastRow="0" w:firstColumn="1" w:lastColumn="0" w:noHBand="0" w:noVBand="1"/>
      </w:tblPr>
      <w:tblGrid>
        <w:gridCol w:w="10199"/>
      </w:tblGrid>
      <w:tr w:rsidR="002F682A" w:rsidRPr="00D41C6B" w:rsidTr="003C2376">
        <w:tc>
          <w:tcPr>
            <w:tcW w:w="10420" w:type="dxa"/>
            <w:tcBorders>
              <w:top w:val="nil"/>
              <w:left w:val="single" w:sz="4" w:space="0" w:color="auto"/>
              <w:bottom w:val="nil"/>
              <w:right w:val="nil"/>
            </w:tcBorders>
          </w:tcPr>
          <w:p w:rsidR="00642B86" w:rsidRPr="00245166" w:rsidRDefault="00642B86" w:rsidP="00642B86">
            <w:pPr>
              <w:pStyle w:val="Iauiue0ii"/>
              <w:rPr>
                <w:rStyle w:val="Iniiaiieiiiioeeiiue"/>
                <w:szCs w:val="24"/>
                <w:lang w:val="en-US"/>
              </w:rPr>
            </w:pPr>
            <w:r w:rsidRPr="00245166">
              <w:rPr>
                <w:rStyle w:val="Iniiaiieiiiioeeiiue"/>
                <w:b/>
                <w:szCs w:val="24"/>
                <w:lang w:val="en-US"/>
              </w:rPr>
              <w:t>if</w:t>
            </w:r>
            <w:r w:rsidRPr="00245166">
              <w:rPr>
                <w:rStyle w:val="Iniiaiieiiiioeeiiue"/>
                <w:szCs w:val="24"/>
                <w:lang w:val="en-US"/>
              </w:rPr>
              <w:t xml:space="preserve"> Binc1.Down </w:t>
            </w:r>
            <w:r w:rsidRPr="00245166">
              <w:rPr>
                <w:rStyle w:val="Iniiaiieiiiioeeiiue"/>
                <w:b/>
                <w:szCs w:val="24"/>
                <w:lang w:val="en-US"/>
              </w:rPr>
              <w:t>then</w:t>
            </w:r>
            <w:r w:rsidRPr="00245166">
              <w:rPr>
                <w:rStyle w:val="Iniiaiieiiiioeeiiue"/>
                <w:szCs w:val="24"/>
                <w:lang w:val="en-US"/>
              </w:rPr>
              <w:t xml:space="preserve"> Gс1 = Gс1+</w:t>
            </w:r>
            <w:r w:rsidRPr="00245166">
              <w:rPr>
                <w:rStyle w:val="Iniiaiieiiiioeeiiue"/>
                <w:color w:val="0070C0"/>
                <w:szCs w:val="24"/>
                <w:lang w:val="en-US"/>
              </w:rPr>
              <w:t>0.1</w:t>
            </w:r>
            <w:r w:rsidRPr="00245166">
              <w:rPr>
                <w:rStyle w:val="Iniiaiieiiiioeeiiue"/>
                <w:szCs w:val="24"/>
                <w:lang w:val="en-US"/>
              </w:rPr>
              <w:t>;</w:t>
            </w:r>
          </w:p>
          <w:p w:rsidR="002F682A" w:rsidRPr="00245166" w:rsidRDefault="002F682A" w:rsidP="003C2376">
            <w:pPr>
              <w:pStyle w:val="0"/>
              <w:rPr>
                <w:rStyle w:val="af"/>
                <w:lang w:val="en-US"/>
              </w:rPr>
            </w:pPr>
            <w:r w:rsidRPr="00245166">
              <w:rPr>
                <w:rStyle w:val="af"/>
                <w:b/>
                <w:lang w:val="en-US"/>
              </w:rPr>
              <w:t>if</w:t>
            </w:r>
            <w:r w:rsidRPr="00245166">
              <w:rPr>
                <w:rStyle w:val="af"/>
                <w:lang w:val="en-US"/>
              </w:rPr>
              <w:t xml:space="preserve"> Bdec</w:t>
            </w:r>
            <w:r w:rsidR="00965A5B" w:rsidRPr="00245166">
              <w:rPr>
                <w:rStyle w:val="af"/>
                <w:lang w:val="en-US"/>
              </w:rPr>
              <w:t>1</w:t>
            </w:r>
            <w:r w:rsidRPr="00245166">
              <w:rPr>
                <w:rStyle w:val="af"/>
                <w:lang w:val="en-US"/>
              </w:rPr>
              <w:t xml:space="preserve">.Down </w:t>
            </w:r>
            <w:r w:rsidRPr="00245166">
              <w:rPr>
                <w:rStyle w:val="af"/>
                <w:b/>
                <w:lang w:val="en-US"/>
              </w:rPr>
              <w:t>then</w:t>
            </w:r>
            <w:r w:rsidRPr="00245166">
              <w:rPr>
                <w:rStyle w:val="af"/>
                <w:lang w:val="en-US"/>
              </w:rPr>
              <w:t xml:space="preserve"> G</w:t>
            </w:r>
            <w:r w:rsidR="00965A5B" w:rsidRPr="00245166">
              <w:rPr>
                <w:rStyle w:val="af"/>
                <w:lang w:val="en-US"/>
              </w:rPr>
              <w:t>с1</w:t>
            </w:r>
            <w:r w:rsidRPr="00245166">
              <w:rPr>
                <w:rStyle w:val="af"/>
                <w:lang w:val="en-US"/>
              </w:rPr>
              <w:t xml:space="preserve"> = G</w:t>
            </w:r>
            <w:r w:rsidR="00965A5B" w:rsidRPr="00245166">
              <w:rPr>
                <w:rStyle w:val="af"/>
                <w:lang w:val="en-US"/>
              </w:rPr>
              <w:t>с1</w:t>
            </w:r>
            <w:r w:rsidRPr="00245166">
              <w:rPr>
                <w:rStyle w:val="af"/>
                <w:lang w:val="en-US"/>
              </w:rPr>
              <w:t>-</w:t>
            </w:r>
            <w:r w:rsidRPr="00245166">
              <w:rPr>
                <w:rStyle w:val="af"/>
                <w:color w:val="0070C0"/>
                <w:lang w:val="en-US"/>
              </w:rPr>
              <w:t>0.1</w:t>
            </w:r>
            <w:r w:rsidRPr="00245166">
              <w:rPr>
                <w:rStyle w:val="af"/>
                <w:lang w:val="en-US"/>
              </w:rPr>
              <w:t>;</w:t>
            </w:r>
          </w:p>
          <w:p w:rsidR="002F682A" w:rsidRPr="00245166" w:rsidRDefault="002F682A" w:rsidP="003C2376">
            <w:pPr>
              <w:pStyle w:val="0"/>
              <w:rPr>
                <w:rStyle w:val="af"/>
                <w:lang w:val="en-US"/>
              </w:rPr>
            </w:pPr>
            <w:r w:rsidRPr="00245166">
              <w:rPr>
                <w:rStyle w:val="af"/>
                <w:b/>
                <w:lang w:val="en-US"/>
              </w:rPr>
              <w:t>if</w:t>
            </w:r>
            <w:r w:rsidRPr="00245166">
              <w:rPr>
                <w:rStyle w:val="af"/>
                <w:lang w:val="en-US"/>
              </w:rPr>
              <w:t xml:space="preserve"> Binc</w:t>
            </w:r>
            <w:r w:rsidR="00965A5B" w:rsidRPr="00245166">
              <w:rPr>
                <w:rStyle w:val="af"/>
                <w:lang w:val="en-US"/>
              </w:rPr>
              <w:t>2</w:t>
            </w:r>
            <w:r w:rsidRPr="00245166">
              <w:rPr>
                <w:rStyle w:val="af"/>
                <w:lang w:val="en-US"/>
              </w:rPr>
              <w:t xml:space="preserve">.Down </w:t>
            </w:r>
            <w:r w:rsidRPr="00245166">
              <w:rPr>
                <w:rStyle w:val="af"/>
                <w:b/>
                <w:lang w:val="en-US"/>
              </w:rPr>
              <w:t>then</w:t>
            </w:r>
            <w:r w:rsidRPr="00245166">
              <w:rPr>
                <w:rStyle w:val="af"/>
                <w:lang w:val="en-US"/>
              </w:rPr>
              <w:t xml:space="preserve"> T</w:t>
            </w:r>
            <w:r w:rsidR="00965A5B" w:rsidRPr="00245166">
              <w:rPr>
                <w:rStyle w:val="af"/>
                <w:lang w:val="en-US"/>
              </w:rPr>
              <w:t>с1</w:t>
            </w:r>
            <w:r w:rsidRPr="00245166">
              <w:rPr>
                <w:rStyle w:val="af"/>
                <w:lang w:val="en-US"/>
              </w:rPr>
              <w:t xml:space="preserve"> = T</w:t>
            </w:r>
            <w:r w:rsidR="00965A5B" w:rsidRPr="00245166">
              <w:rPr>
                <w:rStyle w:val="af"/>
                <w:lang w:val="en-US"/>
              </w:rPr>
              <w:t>с1</w:t>
            </w:r>
            <w:r w:rsidRPr="00245166">
              <w:rPr>
                <w:rStyle w:val="af"/>
                <w:lang w:val="en-US"/>
              </w:rPr>
              <w:t>+</w:t>
            </w:r>
            <w:r w:rsidRPr="00245166">
              <w:rPr>
                <w:rStyle w:val="af"/>
                <w:color w:val="0070C0"/>
                <w:lang w:val="en-US"/>
              </w:rPr>
              <w:t>0.02</w:t>
            </w:r>
            <w:r w:rsidRPr="00245166">
              <w:rPr>
                <w:rStyle w:val="af"/>
                <w:lang w:val="en-US"/>
              </w:rPr>
              <w:t>;</w:t>
            </w:r>
          </w:p>
          <w:p w:rsidR="002F682A" w:rsidRPr="00245166" w:rsidRDefault="002F682A" w:rsidP="00965A5B">
            <w:pPr>
              <w:pStyle w:val="0"/>
              <w:rPr>
                <w:lang w:val="en-US"/>
              </w:rPr>
            </w:pPr>
            <w:r w:rsidRPr="00245166">
              <w:rPr>
                <w:rStyle w:val="af"/>
                <w:b/>
                <w:lang w:val="en-US"/>
              </w:rPr>
              <w:t>if</w:t>
            </w:r>
            <w:r w:rsidRPr="00245166">
              <w:rPr>
                <w:rStyle w:val="af"/>
                <w:lang w:val="en-US"/>
              </w:rPr>
              <w:t xml:space="preserve"> Bdec</w:t>
            </w:r>
            <w:r w:rsidR="00965A5B" w:rsidRPr="00245166">
              <w:rPr>
                <w:rStyle w:val="af"/>
                <w:lang w:val="en-US"/>
              </w:rPr>
              <w:t>2</w:t>
            </w:r>
            <w:r w:rsidRPr="00245166">
              <w:rPr>
                <w:rStyle w:val="af"/>
                <w:lang w:val="en-US"/>
              </w:rPr>
              <w:t xml:space="preserve">.Down </w:t>
            </w:r>
            <w:r w:rsidRPr="00245166">
              <w:rPr>
                <w:rStyle w:val="af"/>
                <w:b/>
                <w:lang w:val="en-US"/>
              </w:rPr>
              <w:t>then</w:t>
            </w:r>
            <w:r w:rsidRPr="00245166">
              <w:rPr>
                <w:rStyle w:val="af"/>
                <w:lang w:val="en-US"/>
              </w:rPr>
              <w:t xml:space="preserve"> T</w:t>
            </w:r>
            <w:r w:rsidR="00965A5B" w:rsidRPr="00245166">
              <w:rPr>
                <w:rStyle w:val="af"/>
                <w:lang w:val="en-US"/>
              </w:rPr>
              <w:t>с1</w:t>
            </w:r>
            <w:r w:rsidRPr="00245166">
              <w:rPr>
                <w:rStyle w:val="af"/>
                <w:lang w:val="en-US"/>
              </w:rPr>
              <w:t xml:space="preserve"> = T</w:t>
            </w:r>
            <w:r w:rsidR="00965A5B" w:rsidRPr="00245166">
              <w:rPr>
                <w:rStyle w:val="af"/>
                <w:lang w:val="en-US"/>
              </w:rPr>
              <w:t>с1</w:t>
            </w:r>
            <w:r w:rsidRPr="00245166">
              <w:rPr>
                <w:rStyle w:val="af"/>
                <w:lang w:val="en-US"/>
              </w:rPr>
              <w:t>-</w:t>
            </w:r>
            <w:r w:rsidRPr="00245166">
              <w:rPr>
                <w:rStyle w:val="af"/>
                <w:color w:val="0070C0"/>
                <w:lang w:val="en-US"/>
              </w:rPr>
              <w:t>0.02</w:t>
            </w:r>
            <w:r w:rsidRPr="00245166">
              <w:rPr>
                <w:rStyle w:val="af"/>
                <w:lang w:val="en-US"/>
              </w:rPr>
              <w:t>;</w:t>
            </w:r>
          </w:p>
        </w:tc>
      </w:tr>
    </w:tbl>
    <w:p w:rsidR="00895D56" w:rsidRPr="00245166" w:rsidRDefault="00895D56" w:rsidP="00610DAF">
      <w:pPr>
        <w:rPr>
          <w:lang w:val="en-US"/>
        </w:rPr>
      </w:pPr>
      <w:bookmarkStart w:id="9" w:name="_Toc369869697"/>
      <w:r w:rsidRPr="00245166">
        <w:rPr>
          <w:lang w:val="en-US"/>
        </w:rPr>
        <w:t>Since the names of global parameters have been changed SimInTech will display an error in those nodes where such names are used. Correct the value of temperature and flow in boundary node G, and set steam pressure to 3.6 kgf/cm</w:t>
      </w:r>
      <w:r w:rsidRPr="00245166">
        <w:rPr>
          <w:vertAlign w:val="superscript"/>
          <w:lang w:val="en-US"/>
        </w:rPr>
        <w:t>2</w:t>
      </w:r>
      <w:r w:rsidRPr="00245166">
        <w:rPr>
          <w:lang w:val="en-US"/>
        </w:rPr>
        <w:t xml:space="preserve"> and enthalpy to 620 in the steam supply node.</w:t>
      </w:r>
    </w:p>
    <w:p w:rsidR="00895D56" w:rsidRPr="00245166" w:rsidRDefault="00895D56" w:rsidP="00610DAF">
      <w:pPr>
        <w:pStyle w:val="3"/>
        <w:rPr>
          <w:bCs w:val="0"/>
          <w:lang w:val="en-US"/>
        </w:rPr>
      </w:pPr>
      <w:bookmarkStart w:id="10" w:name="_Toc407108183"/>
      <w:bookmarkEnd w:id="9"/>
      <w:r w:rsidRPr="00245166">
        <w:rPr>
          <w:bCs w:val="0"/>
          <w:lang w:val="en-US"/>
        </w:rPr>
        <w:t>PS-450 model structure</w:t>
      </w:r>
      <w:bookmarkEnd w:id="10"/>
    </w:p>
    <w:p w:rsidR="00895D56" w:rsidRPr="00245166" w:rsidRDefault="00895D56" w:rsidP="00610DAF">
      <w:pPr>
        <w:rPr>
          <w:lang w:val="en-US"/>
        </w:rPr>
      </w:pPr>
      <w:bookmarkStart w:id="11" w:name="_Toc369869698"/>
      <w:r w:rsidRPr="00245166">
        <w:rPr>
          <w:lang w:val="en-US"/>
        </w:rPr>
        <w:t>PS-450 model structurally does not differ from PVD-3 model: heated water flow is constant with constant parameters at the heater inlet. Steam flow is determined via steam supply and steam parameters set in extraction. Heater heats water and condensates steam along with steam-to-water energy transfer.</w:t>
      </w:r>
    </w:p>
    <w:p w:rsidR="00895D56" w:rsidRPr="00245166" w:rsidRDefault="00895D56" w:rsidP="00610DAF">
      <w:pPr>
        <w:pStyle w:val="3"/>
        <w:rPr>
          <w:bCs w:val="0"/>
          <w:lang w:val="en-US"/>
        </w:rPr>
      </w:pPr>
      <w:bookmarkStart w:id="12" w:name="_Toc407108184"/>
      <w:bookmarkEnd w:id="11"/>
      <w:r w:rsidRPr="00245166">
        <w:rPr>
          <w:bCs w:val="0"/>
          <w:lang w:val="en-US"/>
        </w:rPr>
        <w:lastRenderedPageBreak/>
        <w:t>PS-450 submodel</w:t>
      </w:r>
      <w:bookmarkEnd w:id="12"/>
    </w:p>
    <w:p w:rsidR="00833D2B" w:rsidRPr="00245166" w:rsidRDefault="0062464A" w:rsidP="00610DAF">
      <w:pPr>
        <w:rPr>
          <w:lang w:val="en-US"/>
        </w:rPr>
      </w:pPr>
      <w:r w:rsidRPr="00245166">
        <w:rPr>
          <w:lang w:val="en-US"/>
        </w:rPr>
        <w:t>PS</w:t>
      </w:r>
      <w:r w:rsidR="00833D2B" w:rsidRPr="00245166">
        <w:rPr>
          <w:lang w:val="en-US"/>
        </w:rPr>
        <w:t>-450 submodel, as well as the structure, has no difference from PVD-3 submodel and, thus, we will not produce any principle changes here.</w:t>
      </w:r>
    </w:p>
    <w:p w:rsidR="002F682A" w:rsidRPr="00245166" w:rsidRDefault="004C1FCB" w:rsidP="00610DAF">
      <w:pPr>
        <w:spacing w:after="120"/>
        <w:rPr>
          <w:lang w:val="en-US"/>
        </w:rPr>
      </w:pPr>
      <w:r w:rsidRPr="00245166">
        <w:rPr>
          <w:lang w:val="en-US"/>
        </w:rPr>
        <w:t xml:space="preserve">Its difference from PVD-3 is that one property (outer heat transfer surface) of this submodel has another value. Go to </w:t>
      </w:r>
      <w:r w:rsidRPr="00245166">
        <w:rPr>
          <w:b/>
          <w:lang w:val="en-US"/>
        </w:rPr>
        <w:t>“Change block”</w:t>
      </w:r>
      <w:r w:rsidRPr="00245166">
        <w:rPr>
          <w:lang w:val="en-US"/>
        </w:rPr>
        <w:t xml:space="preserve"> menu item, </w:t>
      </w:r>
      <w:r w:rsidRPr="00245166">
        <w:rPr>
          <w:b/>
          <w:lang w:val="en-US"/>
        </w:rPr>
        <w:t>“Properties”</w:t>
      </w:r>
      <w:r w:rsidRPr="00245166">
        <w:rPr>
          <w:lang w:val="en-US"/>
        </w:rPr>
        <w:t xml:space="preserve"> tab and change the following property:</w:t>
      </w:r>
    </w:p>
    <w:tbl>
      <w:tblPr>
        <w:tblStyle w:val="af1"/>
        <w:tblW w:w="0" w:type="auto"/>
        <w:tblLook w:val="04A0" w:firstRow="1" w:lastRow="0" w:firstColumn="1" w:lastColumn="0" w:noHBand="0" w:noVBand="1"/>
      </w:tblPr>
      <w:tblGrid>
        <w:gridCol w:w="3165"/>
        <w:gridCol w:w="7029"/>
      </w:tblGrid>
      <w:tr w:rsidR="002F682A" w:rsidRPr="00D41C6B" w:rsidTr="003C2376">
        <w:tc>
          <w:tcPr>
            <w:tcW w:w="3227" w:type="dxa"/>
          </w:tcPr>
          <w:p w:rsidR="002F682A" w:rsidRPr="00245166" w:rsidRDefault="004C1FCB" w:rsidP="004C1FCB">
            <w:pPr>
              <w:pStyle w:val="Iauiue0ii"/>
              <w:rPr>
                <w:szCs w:val="24"/>
                <w:lang w:val="en-US"/>
              </w:rPr>
            </w:pPr>
            <w:r w:rsidRPr="00245166">
              <w:rPr>
                <w:szCs w:val="24"/>
                <w:lang w:val="en-US"/>
              </w:rPr>
              <w:t>Submodel properties</w:t>
            </w:r>
          </w:p>
        </w:tc>
        <w:tc>
          <w:tcPr>
            <w:tcW w:w="7193" w:type="dxa"/>
          </w:tcPr>
          <w:p w:rsidR="002F682A" w:rsidRPr="00245166" w:rsidRDefault="004C1FCB" w:rsidP="00F62A7E">
            <w:pPr>
              <w:pStyle w:val="Iauiue0ii"/>
              <w:rPr>
                <w:szCs w:val="24"/>
                <w:lang w:val="en-US"/>
              </w:rPr>
            </w:pPr>
            <w:r w:rsidRPr="00245166">
              <w:rPr>
                <w:szCs w:val="24"/>
                <w:lang w:val="en-US"/>
              </w:rPr>
              <w:t>Heat transfer surface, m</w:t>
            </w:r>
            <w:r w:rsidRPr="00245166">
              <w:rPr>
                <w:szCs w:val="24"/>
                <w:vertAlign w:val="superscript"/>
                <w:lang w:val="en-US"/>
              </w:rPr>
              <w:t>2</w:t>
            </w:r>
            <w:r w:rsidRPr="00245166">
              <w:rPr>
                <w:szCs w:val="24"/>
                <w:lang w:val="en-US"/>
              </w:rPr>
              <w:t xml:space="preserve">, “F”: </w:t>
            </w:r>
            <w:r w:rsidR="00F62A7E">
              <w:rPr>
                <w:b/>
                <w:szCs w:val="24"/>
                <w:lang w:val="en-US"/>
              </w:rPr>
              <w:t>“</w:t>
            </w:r>
            <w:r w:rsidRPr="00245166">
              <w:rPr>
                <w:b/>
                <w:szCs w:val="24"/>
                <w:lang w:val="en-US"/>
              </w:rPr>
              <w:t>450</w:t>
            </w:r>
            <w:r w:rsidR="00F62A7E">
              <w:rPr>
                <w:b/>
                <w:szCs w:val="24"/>
                <w:lang w:val="en-US"/>
              </w:rPr>
              <w:t>”</w:t>
            </w:r>
          </w:p>
        </w:tc>
      </w:tr>
    </w:tbl>
    <w:p w:rsidR="004C1FCB" w:rsidRPr="00245166" w:rsidRDefault="004C1FCB" w:rsidP="006D3424">
      <w:pPr>
        <w:pStyle w:val="3"/>
        <w:spacing w:before="240"/>
        <w:rPr>
          <w:bCs w:val="0"/>
          <w:lang w:val="en-US"/>
        </w:rPr>
      </w:pPr>
      <w:bookmarkStart w:id="13" w:name="_Toc407108185"/>
      <w:bookmarkStart w:id="14" w:name="_Toc369869699"/>
      <w:r w:rsidRPr="00245166">
        <w:rPr>
          <w:bCs w:val="0"/>
          <w:lang w:val="en-US"/>
        </w:rPr>
        <w:t>Display of parameters in diagram window</w:t>
      </w:r>
      <w:bookmarkEnd w:id="13"/>
    </w:p>
    <w:p w:rsidR="004C1FCB" w:rsidRPr="00245166" w:rsidRDefault="004C1FCB" w:rsidP="004C1FCB">
      <w:pPr>
        <w:rPr>
          <w:lang w:val="en-US"/>
        </w:rPr>
      </w:pPr>
      <w:bookmarkStart w:id="15" w:name="_Toc369869700"/>
      <w:bookmarkEnd w:id="14"/>
      <w:r w:rsidRPr="00245166">
        <w:rPr>
          <w:lang w:val="en-US"/>
        </w:rPr>
        <w:t>Since the model structure is the same</w:t>
      </w:r>
      <w:r w:rsidR="00F62A7E">
        <w:rPr>
          <w:lang w:val="en-US"/>
        </w:rPr>
        <w:t>,</w:t>
      </w:r>
      <w:r w:rsidRPr="00245166">
        <w:rPr>
          <w:lang w:val="en-US"/>
        </w:rPr>
        <w:t xml:space="preserve"> all parameters we are interested in have been already dis</w:t>
      </w:r>
      <w:r w:rsidR="00F62A7E">
        <w:rPr>
          <w:lang w:val="en-US"/>
        </w:rPr>
        <w:t xml:space="preserve">played in the diagram window, so </w:t>
      </w:r>
      <w:r w:rsidRPr="00245166">
        <w:rPr>
          <w:lang w:val="en-US"/>
        </w:rPr>
        <w:t>nothing is to be changed.</w:t>
      </w:r>
    </w:p>
    <w:p w:rsidR="004C1FCB" w:rsidRPr="00245166" w:rsidRDefault="004C1FCB" w:rsidP="004C1FCB">
      <w:pPr>
        <w:pStyle w:val="3"/>
        <w:rPr>
          <w:bCs w:val="0"/>
          <w:lang w:val="en-US"/>
        </w:rPr>
      </w:pPr>
      <w:bookmarkStart w:id="16" w:name="_Toc407108186"/>
      <w:bookmarkEnd w:id="15"/>
      <w:r w:rsidRPr="00245166">
        <w:rPr>
          <w:rFonts w:asciiTheme="minorBidi" w:hAnsiTheme="minorBidi"/>
          <w:bCs w:val="0"/>
          <w:lang w:val="en-US"/>
        </w:rPr>
        <w:t>Properties of boundary nodes, channels and other elements of PS-450 model</w:t>
      </w:r>
      <w:bookmarkEnd w:id="16"/>
    </w:p>
    <w:p w:rsidR="004C1FCB" w:rsidRPr="00245166" w:rsidRDefault="004C1FCB" w:rsidP="004C1FCB">
      <w:pPr>
        <w:rPr>
          <w:lang w:val="en-US"/>
        </w:rPr>
      </w:pPr>
      <w:r w:rsidRPr="00245166">
        <w:rPr>
          <w:lang w:val="en-US"/>
        </w:rPr>
        <w:t>Initialize the diagram in order to check correctness of the entered code and reset values for properties of elements inside the submodel (those ones which are set programmatically in the initialization block).</w:t>
      </w:r>
    </w:p>
    <w:p w:rsidR="002F682A" w:rsidRPr="00245166" w:rsidRDefault="004C1FCB" w:rsidP="006D3424">
      <w:pPr>
        <w:spacing w:after="120"/>
        <w:rPr>
          <w:lang w:val="en-US"/>
        </w:rPr>
      </w:pPr>
      <w:r w:rsidRPr="00245166">
        <w:rPr>
          <w:lang w:val="en-US"/>
        </w:rPr>
        <w:t>Now, since steam in PS-450 is supplied with different parameters and heated water also has different temperature, and diameters of inlet-outlet pipelines are different, change the following properties in the model elements:</w:t>
      </w:r>
    </w:p>
    <w:tbl>
      <w:tblPr>
        <w:tblStyle w:val="af1"/>
        <w:tblW w:w="0" w:type="auto"/>
        <w:tblLook w:val="04A0" w:firstRow="1" w:lastRow="0" w:firstColumn="1" w:lastColumn="0" w:noHBand="0" w:noVBand="1"/>
      </w:tblPr>
      <w:tblGrid>
        <w:gridCol w:w="3578"/>
        <w:gridCol w:w="6616"/>
      </w:tblGrid>
      <w:tr w:rsidR="004A6E96" w:rsidRPr="00245166" w:rsidTr="004A6E96">
        <w:tc>
          <w:tcPr>
            <w:tcW w:w="3652" w:type="dxa"/>
          </w:tcPr>
          <w:p w:rsidR="004A6E96" w:rsidRPr="00245166" w:rsidRDefault="004C1FCB" w:rsidP="004C1FCB">
            <w:pPr>
              <w:pStyle w:val="Iauiue0ii"/>
              <w:rPr>
                <w:szCs w:val="24"/>
                <w:lang w:val="en-US"/>
              </w:rPr>
            </w:pPr>
            <w:r w:rsidRPr="00245166">
              <w:rPr>
                <w:szCs w:val="24"/>
                <w:lang w:val="en-US"/>
              </w:rPr>
              <w:t>Steam supply channel</w:t>
            </w:r>
          </w:p>
        </w:tc>
        <w:tc>
          <w:tcPr>
            <w:tcW w:w="6768" w:type="dxa"/>
          </w:tcPr>
          <w:p w:rsidR="004C1FCB" w:rsidRPr="00245166" w:rsidRDefault="004C1FCB" w:rsidP="004C1FCB">
            <w:pPr>
              <w:pStyle w:val="Iauiue0ii"/>
              <w:rPr>
                <w:szCs w:val="24"/>
                <w:lang w:val="en-US"/>
              </w:rPr>
            </w:pPr>
            <w:r w:rsidRPr="00245166">
              <w:rPr>
                <w:szCs w:val="24"/>
                <w:lang w:val="en-US"/>
              </w:rPr>
              <w:t xml:space="preserve">Hydraulic diameter: </w:t>
            </w:r>
            <w:r w:rsidR="00F62A7E">
              <w:rPr>
                <w:b/>
                <w:szCs w:val="24"/>
                <w:lang w:val="en-US"/>
              </w:rPr>
              <w:t>“</w:t>
            </w:r>
            <w:r w:rsidRPr="00245166">
              <w:rPr>
                <w:b/>
                <w:szCs w:val="24"/>
                <w:lang w:val="en-US"/>
              </w:rPr>
              <w:t>0.5</w:t>
            </w:r>
            <w:r w:rsidR="00F62A7E">
              <w:rPr>
                <w:b/>
                <w:szCs w:val="24"/>
                <w:lang w:val="en-US"/>
              </w:rPr>
              <w:t>”</w:t>
            </w:r>
          </w:p>
          <w:p w:rsidR="004C1FCB" w:rsidRPr="00245166" w:rsidRDefault="009171FE" w:rsidP="004C1FCB">
            <w:pPr>
              <w:pStyle w:val="Iauiue0ii"/>
              <w:rPr>
                <w:b/>
                <w:szCs w:val="24"/>
                <w:lang w:val="en-US"/>
              </w:rPr>
            </w:pPr>
            <w:r w:rsidRPr="00245166">
              <w:rPr>
                <w:szCs w:val="24"/>
                <w:lang w:val="en-US"/>
              </w:rPr>
              <w:t>Flow area</w:t>
            </w:r>
            <w:r w:rsidR="004C1FCB" w:rsidRPr="00245166">
              <w:rPr>
                <w:szCs w:val="24"/>
                <w:lang w:val="en-US"/>
              </w:rPr>
              <w:t xml:space="preserve">: </w:t>
            </w:r>
            <w:r w:rsidR="00F62A7E">
              <w:rPr>
                <w:b/>
                <w:szCs w:val="24"/>
                <w:lang w:val="en-US"/>
              </w:rPr>
              <w:t>“0.19635”</w:t>
            </w:r>
          </w:p>
          <w:p w:rsidR="004C1FCB" w:rsidRPr="00245166" w:rsidRDefault="004C1FCB" w:rsidP="004C1FCB">
            <w:pPr>
              <w:pStyle w:val="Iauiue0ii"/>
              <w:rPr>
                <w:b/>
                <w:szCs w:val="24"/>
                <w:lang w:val="en-US"/>
              </w:rPr>
            </w:pPr>
            <w:r w:rsidRPr="00245166">
              <w:rPr>
                <w:szCs w:val="24"/>
                <w:lang w:val="en-US"/>
              </w:rPr>
              <w:t xml:space="preserve">Direct local resistance: </w:t>
            </w:r>
            <w:r w:rsidR="00F62A7E">
              <w:rPr>
                <w:szCs w:val="24"/>
                <w:lang w:val="en-US"/>
              </w:rPr>
              <w:t>“</w:t>
            </w:r>
            <w:r w:rsidRPr="00245166">
              <w:rPr>
                <w:b/>
                <w:szCs w:val="24"/>
                <w:lang w:val="en-US"/>
              </w:rPr>
              <w:t>1</w:t>
            </w:r>
            <w:r w:rsidR="00F62A7E">
              <w:rPr>
                <w:b/>
                <w:szCs w:val="24"/>
                <w:lang w:val="en-US"/>
              </w:rPr>
              <w:t>”</w:t>
            </w:r>
          </w:p>
          <w:p w:rsidR="004C1FCB" w:rsidRPr="00245166" w:rsidRDefault="004C1FCB" w:rsidP="004C1FCB">
            <w:pPr>
              <w:pStyle w:val="Iauiue0ii"/>
              <w:rPr>
                <w:b/>
                <w:szCs w:val="24"/>
                <w:lang w:val="en-US"/>
              </w:rPr>
            </w:pPr>
            <w:r w:rsidRPr="00245166">
              <w:rPr>
                <w:szCs w:val="24"/>
                <w:lang w:val="en-US"/>
              </w:rPr>
              <w:t xml:space="preserve">Reverse local resistance: </w:t>
            </w:r>
            <w:r w:rsidR="00F62A7E">
              <w:rPr>
                <w:b/>
                <w:szCs w:val="24"/>
                <w:lang w:val="en-US"/>
              </w:rPr>
              <w:t>“</w:t>
            </w:r>
            <w:r w:rsidRPr="00245166">
              <w:rPr>
                <w:b/>
                <w:szCs w:val="24"/>
                <w:lang w:val="en-US"/>
              </w:rPr>
              <w:t>1</w:t>
            </w:r>
            <w:r w:rsidR="00F62A7E">
              <w:rPr>
                <w:b/>
                <w:szCs w:val="24"/>
                <w:lang w:val="en-US"/>
              </w:rPr>
              <w:t>”</w:t>
            </w:r>
          </w:p>
          <w:p w:rsidR="004C1FCB" w:rsidRPr="00245166" w:rsidRDefault="004C1FCB" w:rsidP="004C1FCB">
            <w:pPr>
              <w:pStyle w:val="Iauiue0ii"/>
              <w:rPr>
                <w:b/>
                <w:szCs w:val="24"/>
                <w:lang w:val="en-US"/>
              </w:rPr>
            </w:pPr>
            <w:r w:rsidRPr="00245166">
              <w:rPr>
                <w:szCs w:val="24"/>
                <w:lang w:val="en-US"/>
              </w:rPr>
              <w:t xml:space="preserve">Wall Thickness: </w:t>
            </w:r>
            <w:r w:rsidR="00F62A7E">
              <w:rPr>
                <w:b/>
                <w:szCs w:val="24"/>
                <w:lang w:val="en-US"/>
              </w:rPr>
              <w:t>“0.005”</w:t>
            </w:r>
          </w:p>
          <w:p w:rsidR="004C1FCB" w:rsidRPr="00245166" w:rsidRDefault="004C1FCB" w:rsidP="004C1FCB">
            <w:pPr>
              <w:pStyle w:val="Iauiue0ii"/>
              <w:rPr>
                <w:szCs w:val="24"/>
                <w:lang w:val="en-US"/>
              </w:rPr>
            </w:pPr>
            <w:r w:rsidRPr="00245166">
              <w:rPr>
                <w:szCs w:val="24"/>
                <w:lang w:val="en-US"/>
              </w:rPr>
              <w:t xml:space="preserve">Heat transfer surface: </w:t>
            </w:r>
            <w:r w:rsidR="00F62A7E">
              <w:rPr>
                <w:b/>
                <w:szCs w:val="24"/>
                <w:lang w:val="en-US"/>
              </w:rPr>
              <w:t>“</w:t>
            </w:r>
            <w:r w:rsidRPr="00245166">
              <w:rPr>
                <w:b/>
                <w:szCs w:val="24"/>
                <w:lang w:val="en-US"/>
              </w:rPr>
              <w:t>7.85398</w:t>
            </w:r>
            <w:r w:rsidR="00F62A7E">
              <w:rPr>
                <w:b/>
                <w:szCs w:val="24"/>
                <w:lang w:val="en-US"/>
              </w:rPr>
              <w:t>”</w:t>
            </w:r>
          </w:p>
          <w:p w:rsidR="004A6E96" w:rsidRPr="00245166" w:rsidRDefault="004C1FCB" w:rsidP="00F62A7E">
            <w:pPr>
              <w:pStyle w:val="Iauiue0ii"/>
              <w:rPr>
                <w:szCs w:val="24"/>
                <w:lang w:val="en-US"/>
              </w:rPr>
            </w:pPr>
            <w:r w:rsidRPr="00245166">
              <w:rPr>
                <w:szCs w:val="24"/>
                <w:lang w:val="en-US"/>
              </w:rPr>
              <w:t xml:space="preserve">Length. </w:t>
            </w:r>
            <w:r w:rsidR="00F62A7E">
              <w:rPr>
                <w:b/>
                <w:szCs w:val="24"/>
                <w:lang w:val="en-US"/>
              </w:rPr>
              <w:t>“</w:t>
            </w:r>
            <w:r w:rsidRPr="00245166">
              <w:rPr>
                <w:b/>
                <w:szCs w:val="24"/>
                <w:lang w:val="en-US"/>
              </w:rPr>
              <w:t>5.0</w:t>
            </w:r>
            <w:r w:rsidR="00F62A7E">
              <w:rPr>
                <w:b/>
                <w:szCs w:val="24"/>
                <w:lang w:val="en-US"/>
              </w:rPr>
              <w:t>”</w:t>
            </w:r>
          </w:p>
        </w:tc>
      </w:tr>
      <w:tr w:rsidR="00D445D2" w:rsidRPr="00D41C6B" w:rsidTr="004A6E96">
        <w:tc>
          <w:tcPr>
            <w:tcW w:w="3652" w:type="dxa"/>
            <w:tcBorders>
              <w:bottom w:val="single" w:sz="4" w:space="0" w:color="auto"/>
            </w:tcBorders>
          </w:tcPr>
          <w:p w:rsidR="00D445D2" w:rsidRPr="00245166" w:rsidRDefault="0062464A" w:rsidP="0062464A">
            <w:pPr>
              <w:pStyle w:val="Iauiue0ii"/>
              <w:rPr>
                <w:szCs w:val="24"/>
                <w:lang w:val="en-US"/>
              </w:rPr>
            </w:pPr>
            <w:r w:rsidRPr="00245166">
              <w:rPr>
                <w:szCs w:val="24"/>
                <w:lang w:val="en-US"/>
              </w:rPr>
              <w:t>Condensate outlet channel, water supply channel (right to the heater), water outlet channel (left to the heater)</w:t>
            </w:r>
          </w:p>
        </w:tc>
        <w:tc>
          <w:tcPr>
            <w:tcW w:w="6768" w:type="dxa"/>
            <w:tcBorders>
              <w:bottom w:val="single" w:sz="4" w:space="0" w:color="auto"/>
            </w:tcBorders>
          </w:tcPr>
          <w:p w:rsidR="00D445D2" w:rsidRPr="00245166" w:rsidRDefault="0062464A" w:rsidP="0062464A">
            <w:pPr>
              <w:pStyle w:val="Iauiue0ii"/>
              <w:rPr>
                <w:szCs w:val="24"/>
                <w:lang w:val="en-US"/>
              </w:rPr>
            </w:pPr>
            <w:r w:rsidRPr="00245166">
              <w:rPr>
                <w:szCs w:val="24"/>
                <w:lang w:val="en-US"/>
              </w:rPr>
              <w:t>The parameters will remain the same as for PVD-3.</w:t>
            </w:r>
          </w:p>
        </w:tc>
      </w:tr>
      <w:tr w:rsidR="001E7A61" w:rsidRPr="00245166" w:rsidTr="004A6E96">
        <w:tc>
          <w:tcPr>
            <w:tcW w:w="3652" w:type="dxa"/>
            <w:tcBorders>
              <w:bottom w:val="single" w:sz="4" w:space="0" w:color="auto"/>
            </w:tcBorders>
          </w:tcPr>
          <w:p w:rsidR="001E7A61" w:rsidRPr="00245166" w:rsidRDefault="0062464A" w:rsidP="0062464A">
            <w:pPr>
              <w:pStyle w:val="Iauiue0ii"/>
              <w:rPr>
                <w:szCs w:val="24"/>
                <w:lang w:val="en-US"/>
              </w:rPr>
            </w:pPr>
            <w:r w:rsidRPr="00245166">
              <w:rPr>
                <w:szCs w:val="24"/>
                <w:lang w:val="en-US"/>
              </w:rPr>
              <w:t>Steam extraction node</w:t>
            </w:r>
          </w:p>
        </w:tc>
        <w:tc>
          <w:tcPr>
            <w:tcW w:w="6768" w:type="dxa"/>
            <w:tcBorders>
              <w:bottom w:val="single" w:sz="4" w:space="0" w:color="auto"/>
            </w:tcBorders>
          </w:tcPr>
          <w:p w:rsidR="0062464A" w:rsidRPr="00245166" w:rsidRDefault="0062464A" w:rsidP="0062464A">
            <w:pPr>
              <w:pStyle w:val="Iauiue0ii"/>
              <w:rPr>
                <w:szCs w:val="24"/>
                <w:lang w:val="en-US"/>
              </w:rPr>
            </w:pPr>
            <w:r w:rsidRPr="00245166">
              <w:rPr>
                <w:szCs w:val="24"/>
                <w:lang w:val="en-US"/>
              </w:rPr>
              <w:t xml:space="preserve">Pressure: </w:t>
            </w:r>
            <w:r w:rsidR="00F62A7E">
              <w:rPr>
                <w:b/>
                <w:szCs w:val="24"/>
                <w:lang w:val="en-US"/>
              </w:rPr>
              <w:t>“</w:t>
            </w:r>
            <w:r w:rsidRPr="00245166">
              <w:rPr>
                <w:b/>
                <w:szCs w:val="24"/>
                <w:lang w:val="en-US"/>
              </w:rPr>
              <w:t>3.6</w:t>
            </w:r>
            <w:r w:rsidR="00F62A7E">
              <w:rPr>
                <w:b/>
                <w:szCs w:val="24"/>
                <w:lang w:val="en-US"/>
              </w:rPr>
              <w:t>”</w:t>
            </w:r>
          </w:p>
          <w:p w:rsidR="001E7A61" w:rsidRPr="00245166" w:rsidRDefault="0062464A" w:rsidP="00F62A7E">
            <w:pPr>
              <w:pStyle w:val="Iauiue0ii"/>
              <w:rPr>
                <w:szCs w:val="24"/>
                <w:lang w:val="en-US"/>
              </w:rPr>
            </w:pPr>
            <w:r w:rsidRPr="00245166">
              <w:rPr>
                <w:szCs w:val="24"/>
                <w:lang w:val="en-US"/>
              </w:rPr>
              <w:t xml:space="preserve">Enthalpy: </w:t>
            </w:r>
            <w:r w:rsidR="00F62A7E">
              <w:rPr>
                <w:b/>
                <w:szCs w:val="24"/>
                <w:lang w:val="en-US"/>
              </w:rPr>
              <w:t>“</w:t>
            </w:r>
            <w:r w:rsidRPr="00245166">
              <w:rPr>
                <w:b/>
                <w:szCs w:val="24"/>
                <w:lang w:val="en-US"/>
              </w:rPr>
              <w:t>620</w:t>
            </w:r>
            <w:r w:rsidR="00F62A7E">
              <w:rPr>
                <w:b/>
                <w:szCs w:val="24"/>
                <w:lang w:val="en-US"/>
              </w:rPr>
              <w:t>”</w:t>
            </w:r>
          </w:p>
        </w:tc>
      </w:tr>
      <w:tr w:rsidR="00F7572B" w:rsidRPr="00245166" w:rsidTr="004A6E96">
        <w:tc>
          <w:tcPr>
            <w:tcW w:w="3652" w:type="dxa"/>
            <w:tcBorders>
              <w:bottom w:val="single" w:sz="4" w:space="0" w:color="auto"/>
            </w:tcBorders>
          </w:tcPr>
          <w:p w:rsidR="00F7572B" w:rsidRPr="00245166" w:rsidRDefault="0062464A" w:rsidP="0062464A">
            <w:pPr>
              <w:pStyle w:val="Iauiue0ii"/>
              <w:rPr>
                <w:szCs w:val="24"/>
                <w:lang w:val="en-US"/>
              </w:rPr>
            </w:pPr>
            <w:r w:rsidRPr="00245166">
              <w:rPr>
                <w:szCs w:val="24"/>
                <w:lang w:val="en-US"/>
              </w:rPr>
              <w:t>Node for water supply for heating</w:t>
            </w:r>
          </w:p>
        </w:tc>
        <w:tc>
          <w:tcPr>
            <w:tcW w:w="6768" w:type="dxa"/>
            <w:tcBorders>
              <w:bottom w:val="single" w:sz="4" w:space="0" w:color="auto"/>
            </w:tcBorders>
          </w:tcPr>
          <w:p w:rsidR="0062464A" w:rsidRPr="00245166" w:rsidRDefault="0062464A" w:rsidP="0062464A">
            <w:pPr>
              <w:pStyle w:val="Iauiue0ii"/>
              <w:rPr>
                <w:szCs w:val="24"/>
                <w:lang w:val="en-US"/>
              </w:rPr>
            </w:pPr>
            <w:r w:rsidRPr="00245166">
              <w:rPr>
                <w:szCs w:val="24"/>
                <w:lang w:val="en-US"/>
              </w:rPr>
              <w:t xml:space="preserve">Pressure: </w:t>
            </w:r>
            <w:r w:rsidR="00F62A7E">
              <w:rPr>
                <w:b/>
                <w:szCs w:val="24"/>
                <w:lang w:val="en-US"/>
              </w:rPr>
              <w:t>“</w:t>
            </w:r>
            <w:r w:rsidRPr="00245166">
              <w:rPr>
                <w:b/>
                <w:szCs w:val="24"/>
                <w:lang w:val="en-US"/>
              </w:rPr>
              <w:t>25</w:t>
            </w:r>
            <w:r w:rsidR="00F62A7E">
              <w:rPr>
                <w:b/>
                <w:szCs w:val="24"/>
                <w:lang w:val="en-US"/>
              </w:rPr>
              <w:t>”</w:t>
            </w:r>
          </w:p>
          <w:p w:rsidR="00F7572B" w:rsidRPr="00245166" w:rsidRDefault="0062464A" w:rsidP="0062464A">
            <w:pPr>
              <w:pStyle w:val="Iauiue0ii"/>
              <w:rPr>
                <w:szCs w:val="24"/>
                <w:lang w:val="en-US"/>
              </w:rPr>
            </w:pPr>
            <w:r w:rsidRPr="00245166">
              <w:rPr>
                <w:szCs w:val="24"/>
                <w:lang w:val="en-US"/>
              </w:rPr>
              <w:t xml:space="preserve">Enthalpy: </w:t>
            </w:r>
            <w:r w:rsidRPr="00245166">
              <w:rPr>
                <w:b/>
                <w:szCs w:val="24"/>
                <w:lang w:val="en-US"/>
              </w:rPr>
              <w:t>“Tc”</w:t>
            </w:r>
          </w:p>
        </w:tc>
      </w:tr>
      <w:tr w:rsidR="00F7572B" w:rsidRPr="00D41C6B" w:rsidTr="004A6E96">
        <w:trPr>
          <w:trHeight w:val="189"/>
        </w:trPr>
        <w:tc>
          <w:tcPr>
            <w:tcW w:w="3652" w:type="dxa"/>
            <w:tcBorders>
              <w:bottom w:val="single" w:sz="4" w:space="0" w:color="auto"/>
            </w:tcBorders>
          </w:tcPr>
          <w:p w:rsidR="00F7572B" w:rsidRPr="00245166" w:rsidRDefault="0062464A" w:rsidP="0062464A">
            <w:pPr>
              <w:pStyle w:val="Iauiue0ii"/>
              <w:rPr>
                <w:szCs w:val="24"/>
                <w:lang w:val="en-US"/>
              </w:rPr>
            </w:pPr>
            <w:r w:rsidRPr="00245166">
              <w:rPr>
                <w:szCs w:val="24"/>
                <w:lang w:val="en-US"/>
              </w:rPr>
              <w:t>Heated water intake node</w:t>
            </w:r>
          </w:p>
        </w:tc>
        <w:tc>
          <w:tcPr>
            <w:tcW w:w="6768" w:type="dxa"/>
            <w:tcBorders>
              <w:bottom w:val="single" w:sz="4" w:space="0" w:color="auto"/>
            </w:tcBorders>
          </w:tcPr>
          <w:p w:rsidR="00F7572B" w:rsidRPr="00245166" w:rsidRDefault="0062464A" w:rsidP="0062464A">
            <w:pPr>
              <w:pStyle w:val="Iauiue0ii"/>
              <w:rPr>
                <w:szCs w:val="24"/>
                <w:lang w:val="en-US"/>
              </w:rPr>
            </w:pPr>
            <w:r w:rsidRPr="00245166">
              <w:rPr>
                <w:szCs w:val="24"/>
                <w:lang w:val="en-US"/>
              </w:rPr>
              <w:t>The parameters will remain the same as for PVD-3.</w:t>
            </w:r>
          </w:p>
        </w:tc>
      </w:tr>
      <w:tr w:rsidR="00F7572B" w:rsidRPr="00D41C6B" w:rsidTr="004A6E96">
        <w:tc>
          <w:tcPr>
            <w:tcW w:w="3652" w:type="dxa"/>
            <w:tcBorders>
              <w:top w:val="single" w:sz="4" w:space="0" w:color="auto"/>
            </w:tcBorders>
          </w:tcPr>
          <w:p w:rsidR="00F7572B" w:rsidRPr="00245166" w:rsidRDefault="0062464A" w:rsidP="0062464A">
            <w:pPr>
              <w:pStyle w:val="Iauiue0ii"/>
              <w:rPr>
                <w:szCs w:val="24"/>
                <w:lang w:val="en-US"/>
              </w:rPr>
            </w:pPr>
            <w:r w:rsidRPr="00245166">
              <w:rPr>
                <w:szCs w:val="24"/>
                <w:lang w:val="en-US"/>
              </w:rPr>
              <w:t>Condensate intake node</w:t>
            </w:r>
          </w:p>
        </w:tc>
        <w:tc>
          <w:tcPr>
            <w:tcW w:w="6768" w:type="dxa"/>
            <w:tcBorders>
              <w:top w:val="single" w:sz="4" w:space="0" w:color="auto"/>
            </w:tcBorders>
          </w:tcPr>
          <w:p w:rsidR="00F7572B" w:rsidRPr="00245166" w:rsidRDefault="0062464A" w:rsidP="0062464A">
            <w:pPr>
              <w:pStyle w:val="Iauiue0ii"/>
              <w:rPr>
                <w:szCs w:val="24"/>
                <w:lang w:val="en-US"/>
              </w:rPr>
            </w:pPr>
            <w:r w:rsidRPr="00245166">
              <w:rPr>
                <w:szCs w:val="24"/>
                <w:lang w:val="en-US"/>
              </w:rPr>
              <w:t>The parameters will remain the same as for PVD-3.</w:t>
            </w:r>
          </w:p>
        </w:tc>
      </w:tr>
      <w:tr w:rsidR="00427B9B" w:rsidRPr="00245166" w:rsidTr="004A6E96">
        <w:tc>
          <w:tcPr>
            <w:tcW w:w="3652" w:type="dxa"/>
          </w:tcPr>
          <w:p w:rsidR="00427B9B" w:rsidRPr="00245166" w:rsidRDefault="0062464A" w:rsidP="0062464A">
            <w:pPr>
              <w:pStyle w:val="Iauiue0ii"/>
              <w:rPr>
                <w:szCs w:val="24"/>
                <w:lang w:val="en-US"/>
              </w:rPr>
            </w:pPr>
            <w:r w:rsidRPr="00245166">
              <w:rPr>
                <w:szCs w:val="24"/>
                <w:lang w:val="en-US"/>
              </w:rPr>
              <w:t>Tank</w:t>
            </w:r>
          </w:p>
        </w:tc>
        <w:tc>
          <w:tcPr>
            <w:tcW w:w="6768" w:type="dxa"/>
          </w:tcPr>
          <w:p w:rsidR="00427B9B" w:rsidRPr="00245166" w:rsidRDefault="0062464A" w:rsidP="00B91084">
            <w:pPr>
              <w:pStyle w:val="Iauiue0ii"/>
              <w:rPr>
                <w:szCs w:val="24"/>
                <w:lang w:val="en-US"/>
              </w:rPr>
            </w:pPr>
            <w:r w:rsidRPr="00245166">
              <w:rPr>
                <w:szCs w:val="24"/>
                <w:lang w:val="en-US"/>
              </w:rPr>
              <w:t xml:space="preserve">Pressure: </w:t>
            </w:r>
            <w:r w:rsidR="00B91084">
              <w:rPr>
                <w:b/>
                <w:szCs w:val="24"/>
                <w:lang w:val="en-US"/>
              </w:rPr>
              <w:t>“</w:t>
            </w:r>
            <w:r w:rsidRPr="00245166">
              <w:rPr>
                <w:b/>
                <w:szCs w:val="24"/>
                <w:lang w:val="en-US"/>
              </w:rPr>
              <w:t>3.6</w:t>
            </w:r>
            <w:r w:rsidR="00B91084">
              <w:rPr>
                <w:b/>
                <w:szCs w:val="24"/>
                <w:lang w:val="en-US"/>
              </w:rPr>
              <w:t>”</w:t>
            </w:r>
          </w:p>
        </w:tc>
      </w:tr>
      <w:tr w:rsidR="00427B9B" w:rsidRPr="00D41C6B" w:rsidTr="004A6E96">
        <w:tc>
          <w:tcPr>
            <w:tcW w:w="3652" w:type="dxa"/>
          </w:tcPr>
          <w:p w:rsidR="00427B9B" w:rsidRPr="00245166" w:rsidRDefault="0062464A" w:rsidP="0062464A">
            <w:pPr>
              <w:pStyle w:val="Iauiue0ii"/>
              <w:rPr>
                <w:szCs w:val="24"/>
                <w:lang w:val="en-US"/>
              </w:rPr>
            </w:pPr>
            <w:r w:rsidRPr="00245166">
              <w:rPr>
                <w:szCs w:val="24"/>
                <w:lang w:val="en-US"/>
              </w:rPr>
              <w:t>Top tank node</w:t>
            </w:r>
          </w:p>
        </w:tc>
        <w:tc>
          <w:tcPr>
            <w:tcW w:w="6768" w:type="dxa"/>
          </w:tcPr>
          <w:p w:rsidR="00427B9B" w:rsidRPr="00245166" w:rsidRDefault="0062464A" w:rsidP="0062464A">
            <w:pPr>
              <w:pStyle w:val="Iauiue0ii"/>
              <w:rPr>
                <w:szCs w:val="24"/>
                <w:lang w:val="en-US"/>
              </w:rPr>
            </w:pPr>
            <w:r w:rsidRPr="00245166">
              <w:rPr>
                <w:szCs w:val="24"/>
                <w:lang w:val="en-US"/>
              </w:rPr>
              <w:t>The parameters will remain the same as for PVD-3.</w:t>
            </w:r>
          </w:p>
        </w:tc>
      </w:tr>
      <w:tr w:rsidR="00427B9B" w:rsidRPr="00D41C6B" w:rsidTr="004A6E96">
        <w:tc>
          <w:tcPr>
            <w:tcW w:w="3652" w:type="dxa"/>
          </w:tcPr>
          <w:p w:rsidR="00427B9B" w:rsidRPr="00245166" w:rsidRDefault="0062464A" w:rsidP="0062464A">
            <w:pPr>
              <w:pStyle w:val="Iauiue0ii"/>
              <w:rPr>
                <w:szCs w:val="24"/>
                <w:lang w:val="en-US"/>
              </w:rPr>
            </w:pPr>
            <w:r w:rsidRPr="00245166">
              <w:rPr>
                <w:szCs w:val="24"/>
                <w:lang w:val="en-US"/>
              </w:rPr>
              <w:t>Bottom tank node</w:t>
            </w:r>
          </w:p>
        </w:tc>
        <w:tc>
          <w:tcPr>
            <w:tcW w:w="6768" w:type="dxa"/>
          </w:tcPr>
          <w:p w:rsidR="00427B9B" w:rsidRPr="00245166" w:rsidRDefault="0062464A" w:rsidP="0062464A">
            <w:pPr>
              <w:pStyle w:val="Iauiue0ii"/>
              <w:rPr>
                <w:szCs w:val="24"/>
                <w:lang w:val="en-US"/>
              </w:rPr>
            </w:pPr>
            <w:r w:rsidRPr="00245166">
              <w:rPr>
                <w:szCs w:val="24"/>
                <w:lang w:val="en-US"/>
              </w:rPr>
              <w:t>The parameters will remain the same as for PVD-3.</w:t>
            </w:r>
          </w:p>
        </w:tc>
      </w:tr>
    </w:tbl>
    <w:p w:rsidR="0062464A" w:rsidRPr="00245166" w:rsidRDefault="0062464A" w:rsidP="006D3424">
      <w:pPr>
        <w:pStyle w:val="3"/>
        <w:spacing w:before="240"/>
        <w:rPr>
          <w:bCs w:val="0"/>
          <w:lang w:val="en-US"/>
        </w:rPr>
      </w:pPr>
      <w:bookmarkStart w:id="17" w:name="_Toc407108187"/>
      <w:bookmarkStart w:id="18" w:name="_Toc369869701"/>
      <w:r w:rsidRPr="00245166">
        <w:rPr>
          <w:rFonts w:asciiTheme="minorBidi" w:hAnsiTheme="minorBidi"/>
          <w:bCs w:val="0"/>
          <w:lang w:val="en-US"/>
        </w:rPr>
        <w:t>PS-450 calculation parameters</w:t>
      </w:r>
      <w:bookmarkEnd w:id="17"/>
    </w:p>
    <w:p w:rsidR="0062464A" w:rsidRPr="00245166" w:rsidRDefault="0062464A" w:rsidP="0062464A">
      <w:pPr>
        <w:rPr>
          <w:lang w:val="en-US"/>
        </w:rPr>
      </w:pPr>
      <w:bookmarkStart w:id="19" w:name="_Toc369869702"/>
      <w:bookmarkEnd w:id="18"/>
      <w:r w:rsidRPr="00245166">
        <w:rPr>
          <w:lang w:val="en-US"/>
        </w:rPr>
        <w:t>We have already changed calculation parameters (project name) in the very beginning, when copying the model. Nothing more needs to be changed.</w:t>
      </w:r>
    </w:p>
    <w:p w:rsidR="0062464A" w:rsidRPr="00245166" w:rsidRDefault="0062464A" w:rsidP="0062464A">
      <w:pPr>
        <w:pStyle w:val="3"/>
        <w:rPr>
          <w:bCs w:val="0"/>
          <w:lang w:val="en-US"/>
        </w:rPr>
      </w:pPr>
      <w:bookmarkStart w:id="20" w:name="_Toc407108188"/>
      <w:bookmarkEnd w:id="19"/>
      <w:r w:rsidRPr="00245166">
        <w:rPr>
          <w:bCs w:val="0"/>
          <w:lang w:val="en-US"/>
        </w:rPr>
        <w:t>PS-450 nominal state</w:t>
      </w:r>
      <w:bookmarkEnd w:id="20"/>
    </w:p>
    <w:p w:rsidR="0062464A" w:rsidRPr="00245166" w:rsidRDefault="0062464A" w:rsidP="0062464A">
      <w:pPr>
        <w:rPr>
          <w:lang w:val="en-US"/>
        </w:rPr>
      </w:pPr>
      <w:r w:rsidRPr="00245166">
        <w:rPr>
          <w:lang w:val="en-US"/>
        </w:rPr>
        <w:t>Now, after entering these minimum changes, we can start the diagram for calculation: Nominal state similar to the one depicted in the Figure can be set after 200-400 seconds of calculation.</w:t>
      </w:r>
    </w:p>
    <w:p w:rsidR="002F682A" w:rsidRPr="00245166" w:rsidRDefault="004C3264" w:rsidP="002F682A">
      <w:pPr>
        <w:pStyle w:val="a8"/>
        <w:rPr>
          <w:lang w:val="en-US"/>
        </w:rPr>
      </w:pPr>
      <w:r w:rsidRPr="00245166">
        <w:rPr>
          <w:noProof/>
        </w:rPr>
        <w:lastRenderedPageBreak/>
        <w:drawing>
          <wp:inline distT="0" distB="0" distL="0" distR="0">
            <wp:extent cx="4467225" cy="4301124"/>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67225" cy="4301124"/>
                    </a:xfrm>
                    <a:prstGeom prst="rect">
                      <a:avLst/>
                    </a:prstGeom>
                  </pic:spPr>
                </pic:pic>
              </a:graphicData>
            </a:graphic>
          </wp:inline>
        </w:drawing>
      </w:r>
    </w:p>
    <w:p w:rsidR="0062464A" w:rsidRPr="00245166" w:rsidRDefault="0062464A" w:rsidP="0062464A">
      <w:pPr>
        <w:pStyle w:val="a4"/>
        <w:rPr>
          <w:bCs w:val="0"/>
          <w:szCs w:val="24"/>
          <w:lang w:val="en-US"/>
        </w:rPr>
      </w:pPr>
      <w:bookmarkStart w:id="21" w:name="_Toc291248693"/>
      <w:r w:rsidRPr="00245166">
        <w:rPr>
          <w:bCs w:val="0"/>
          <w:szCs w:val="24"/>
          <w:lang w:val="en-US"/>
        </w:rPr>
        <w:t xml:space="preserve">Figure </w:t>
      </w:r>
      <w:r w:rsidR="00C156F5" w:rsidRPr="00245166">
        <w:rPr>
          <w:bCs w:val="0"/>
          <w:szCs w:val="24"/>
          <w:lang w:val="en-US"/>
        </w:rPr>
        <w:fldChar w:fldCharType="begin" w:fldLock="1"/>
      </w:r>
      <w:r w:rsidRPr="00245166">
        <w:rPr>
          <w:bCs w:val="0"/>
          <w:szCs w:val="24"/>
          <w:lang w:val="en-US"/>
        </w:rPr>
        <w:instrText xml:space="preserve"> SEQ Рисунок \* ARABIC </w:instrText>
      </w:r>
      <w:r w:rsidR="00C156F5" w:rsidRPr="00245166">
        <w:rPr>
          <w:bCs w:val="0"/>
          <w:szCs w:val="24"/>
          <w:lang w:val="en-US"/>
        </w:rPr>
        <w:fldChar w:fldCharType="separate"/>
      </w:r>
      <w:r w:rsidR="003C1F99" w:rsidRPr="00245166">
        <w:rPr>
          <w:bCs w:val="0"/>
          <w:szCs w:val="24"/>
          <w:lang w:val="en-US"/>
        </w:rPr>
        <w:t>71</w:t>
      </w:r>
      <w:r w:rsidR="00C156F5" w:rsidRPr="00245166">
        <w:rPr>
          <w:bCs w:val="0"/>
          <w:szCs w:val="24"/>
          <w:lang w:val="en-US"/>
        </w:rPr>
        <w:fldChar w:fldCharType="end"/>
      </w:r>
      <w:r w:rsidRPr="00245166">
        <w:rPr>
          <w:bCs w:val="0"/>
          <w:szCs w:val="24"/>
          <w:lang w:val="en-US"/>
        </w:rPr>
        <w:t>. PS-450 nominal state</w:t>
      </w:r>
    </w:p>
    <w:p w:rsidR="0062464A" w:rsidRPr="00245166" w:rsidRDefault="0062464A" w:rsidP="006D3424">
      <w:pPr>
        <w:spacing w:before="120"/>
        <w:rPr>
          <w:lang w:val="en-US"/>
        </w:rPr>
      </w:pPr>
      <w:bookmarkStart w:id="22" w:name="_Toc369869703"/>
      <w:bookmarkEnd w:id="21"/>
      <w:r w:rsidRPr="00245166">
        <w:rPr>
          <w:lang w:val="en-US"/>
        </w:rPr>
        <w:t xml:space="preserve">Network water is supplied at +70°С with 420 t/h flow and is heated up to +130°С. At the same time steam </w:t>
      </w:r>
      <w:r w:rsidR="002E5FCA" w:rsidRPr="00245166">
        <w:rPr>
          <w:lang w:val="en-US"/>
        </w:rPr>
        <w:t>(</w:t>
      </w:r>
      <w:r w:rsidRPr="00245166">
        <w:rPr>
          <w:lang w:val="en-US"/>
        </w:rPr>
        <w:t>+140°С</w:t>
      </w:r>
      <w:r w:rsidR="002E5FCA" w:rsidRPr="00245166">
        <w:rPr>
          <w:lang w:val="en-US"/>
        </w:rPr>
        <w:t xml:space="preserve"> temperature</w:t>
      </w:r>
      <w:r w:rsidRPr="00245166">
        <w:rPr>
          <w:lang w:val="en-US"/>
        </w:rPr>
        <w:t>, 3.6 kgf/cm</w:t>
      </w:r>
      <w:r w:rsidRPr="00245166">
        <w:rPr>
          <w:vertAlign w:val="superscript"/>
          <w:lang w:val="en-US"/>
        </w:rPr>
        <w:t>2</w:t>
      </w:r>
      <w:r w:rsidRPr="00245166">
        <w:rPr>
          <w:lang w:val="en-US"/>
        </w:rPr>
        <w:t xml:space="preserve"> </w:t>
      </w:r>
      <w:r w:rsidR="002E5FCA" w:rsidRPr="00245166">
        <w:rPr>
          <w:lang w:val="en-US"/>
        </w:rPr>
        <w:t xml:space="preserve">pressure </w:t>
      </w:r>
      <w:r w:rsidRPr="00245166">
        <w:rPr>
          <w:lang w:val="en-US"/>
        </w:rPr>
        <w:t xml:space="preserve">and 53 t/h </w:t>
      </w:r>
      <w:r w:rsidR="002E5FCA" w:rsidRPr="00245166">
        <w:rPr>
          <w:lang w:val="en-US"/>
        </w:rPr>
        <w:t>flow</w:t>
      </w:r>
      <w:r w:rsidR="007607DA" w:rsidRPr="00245166">
        <w:rPr>
          <w:lang w:val="en-US"/>
        </w:rPr>
        <w:t>)</w:t>
      </w:r>
      <w:r w:rsidR="002E5FCA" w:rsidRPr="00245166">
        <w:rPr>
          <w:lang w:val="en-US"/>
        </w:rPr>
        <w:t xml:space="preserve"> </w:t>
      </w:r>
      <w:r w:rsidR="00EE06B9">
        <w:rPr>
          <w:lang w:val="en-US"/>
        </w:rPr>
        <w:t>is condensed and delivers 29.5 </w:t>
      </w:r>
      <w:r w:rsidRPr="00245166">
        <w:rPr>
          <w:lang w:val="en-US"/>
        </w:rPr>
        <w:t>MW to the heater. Steam flow will be adjusted in accordance with rated initial data at the following stages of integration of models into an integrated calculation diagram.</w:t>
      </w:r>
    </w:p>
    <w:p w:rsidR="0062464A" w:rsidRPr="00245166" w:rsidRDefault="0062464A" w:rsidP="0062464A">
      <w:pPr>
        <w:pStyle w:val="2"/>
        <w:rPr>
          <w:rFonts w:cstheme="minorBidi"/>
          <w:bCs w:val="0"/>
          <w:iCs w:val="0"/>
          <w:szCs w:val="24"/>
          <w:lang w:val="en-US"/>
        </w:rPr>
      </w:pPr>
      <w:bookmarkStart w:id="23" w:name="_Toc407108189"/>
      <w:bookmarkStart w:id="24" w:name="_Toc369869704"/>
      <w:bookmarkEnd w:id="22"/>
      <w:r w:rsidRPr="00245166">
        <w:rPr>
          <w:rFonts w:cstheme="minorBidi"/>
          <w:bCs w:val="0"/>
          <w:iCs w:val="0"/>
          <w:szCs w:val="24"/>
          <w:lang w:val="en-US"/>
        </w:rPr>
        <w:t>Creation of model of PS-450P peak heater</w:t>
      </w:r>
      <w:bookmarkEnd w:id="23"/>
    </w:p>
    <w:p w:rsidR="0062464A" w:rsidRPr="00245166" w:rsidRDefault="0062464A" w:rsidP="006D3424">
      <w:pPr>
        <w:pStyle w:val="3"/>
        <w:spacing w:after="120"/>
        <w:rPr>
          <w:bCs w:val="0"/>
          <w:lang w:val="en-US"/>
        </w:rPr>
      </w:pPr>
      <w:bookmarkStart w:id="25" w:name="_Toc407108190"/>
      <w:bookmarkEnd w:id="24"/>
      <w:r w:rsidRPr="00245166">
        <w:rPr>
          <w:bCs w:val="0"/>
          <w:lang w:val="en-US"/>
        </w:rPr>
        <w:t>Project copying, calculation parameters</w:t>
      </w:r>
      <w:bookmarkEnd w:id="25"/>
    </w:p>
    <w:p w:rsidR="0062464A" w:rsidRPr="00245166" w:rsidRDefault="0062464A" w:rsidP="0062464A">
      <w:pPr>
        <w:rPr>
          <w:lang w:val="en-US"/>
        </w:rPr>
      </w:pPr>
      <w:r w:rsidRPr="00245166">
        <w:rPr>
          <w:lang w:val="en-US"/>
        </w:rPr>
        <w:t xml:space="preserve">Create </w:t>
      </w:r>
      <w:r w:rsidR="00EE06B9">
        <w:rPr>
          <w:lang w:val="en-US"/>
        </w:rPr>
        <w:t>“</w:t>
      </w:r>
      <w:r w:rsidRPr="00245166">
        <w:rPr>
          <w:rStyle w:val="Iniiaiieiieoeiue"/>
          <w:lang w:val="en-US"/>
        </w:rPr>
        <w:t xml:space="preserve">C:\KTZ\Turbine\Peak heater” </w:t>
      </w:r>
      <w:r w:rsidRPr="00245166">
        <w:rPr>
          <w:rStyle w:val="Iniiaiieiieoeiue"/>
          <w:b w:val="0"/>
          <w:lang w:val="en-US"/>
        </w:rPr>
        <w:t>new catalog.</w:t>
      </w:r>
    </w:p>
    <w:p w:rsidR="0062464A" w:rsidRPr="00245166" w:rsidRDefault="0062464A" w:rsidP="0062464A">
      <w:pPr>
        <w:rPr>
          <w:rStyle w:val="Iniiaiieiieoeiue"/>
          <w:lang w:val="en-US"/>
        </w:rPr>
      </w:pPr>
      <w:r w:rsidRPr="00245166">
        <w:rPr>
          <w:lang w:val="en-US"/>
        </w:rPr>
        <w:t xml:space="preserve">Open the file with PS-450 model created in the previous section and save it into </w:t>
      </w:r>
      <w:r w:rsidRPr="00245166">
        <w:rPr>
          <w:b/>
          <w:lang w:val="en-US"/>
        </w:rPr>
        <w:t>“</w:t>
      </w:r>
      <w:r w:rsidRPr="00245166">
        <w:rPr>
          <w:rStyle w:val="Iniiaiieiieoeiue"/>
          <w:lang w:val="en-US"/>
        </w:rPr>
        <w:t>C:\KTZ\Turbine\Peak heater\</w:t>
      </w:r>
      <w:r w:rsidR="002542C9">
        <w:rPr>
          <w:rStyle w:val="Iniiaiieiieoeiue"/>
          <w:lang w:val="en-US"/>
        </w:rPr>
        <w:t>PS</w:t>
      </w:r>
      <w:r w:rsidRPr="00245166">
        <w:rPr>
          <w:rStyle w:val="Iniiaiieiieoeiue"/>
          <w:lang w:val="en-US"/>
        </w:rPr>
        <w:t>-450.prt”</w:t>
      </w:r>
      <w:r w:rsidRPr="00245166">
        <w:rPr>
          <w:rStyle w:val="Iniiaiieiieoeiue"/>
          <w:b w:val="0"/>
          <w:lang w:val="en-US"/>
        </w:rPr>
        <w:t xml:space="preserve"> file.</w:t>
      </w:r>
    </w:p>
    <w:p w:rsidR="0062464A" w:rsidRPr="00245166" w:rsidRDefault="0062464A" w:rsidP="0062464A">
      <w:pPr>
        <w:rPr>
          <w:lang w:val="en-US"/>
        </w:rPr>
      </w:pPr>
      <w:r w:rsidRPr="00245166">
        <w:rPr>
          <w:rStyle w:val="Iniiaiieiieoeiue"/>
          <w:b w:val="0"/>
          <w:lang w:val="en-US"/>
        </w:rPr>
        <w:t xml:space="preserve">Rename the project descriptive parameters: </w:t>
      </w:r>
      <w:r w:rsidRPr="00245166">
        <w:rPr>
          <w:lang w:val="en-US"/>
        </w:rPr>
        <w:t xml:space="preserve">change TPP project name in the calculation parameters for: </w:t>
      </w:r>
      <w:r w:rsidRPr="00245166">
        <w:rPr>
          <w:b/>
          <w:lang w:val="en-US"/>
        </w:rPr>
        <w:t>“pv_450p”</w:t>
      </w:r>
      <w:r w:rsidRPr="00245166">
        <w:rPr>
          <w:lang w:val="en-US"/>
        </w:rPr>
        <w:t xml:space="preserve">, and the submodel name for </w:t>
      </w:r>
      <w:r w:rsidRPr="00245166">
        <w:rPr>
          <w:b/>
          <w:lang w:val="en-US"/>
        </w:rPr>
        <w:t>“PV_450P”</w:t>
      </w:r>
      <w:r w:rsidRPr="00245166">
        <w:rPr>
          <w:lang w:val="en-US"/>
        </w:rPr>
        <w:t xml:space="preserve">, and rename the submodel caption as </w:t>
      </w:r>
      <w:r w:rsidR="00EE06B9">
        <w:rPr>
          <w:lang w:val="en-US"/>
        </w:rPr>
        <w:br/>
      </w:r>
      <w:r w:rsidRPr="00245166">
        <w:rPr>
          <w:b/>
          <w:lang w:val="en-US"/>
        </w:rPr>
        <w:t>“</w:t>
      </w:r>
      <w:r w:rsidR="002542C9">
        <w:rPr>
          <w:b/>
          <w:lang w:val="en-US"/>
        </w:rPr>
        <w:t>PS</w:t>
      </w:r>
      <w:r w:rsidRPr="00245166">
        <w:rPr>
          <w:b/>
          <w:lang w:val="en-US"/>
        </w:rPr>
        <w:t>-450</w:t>
      </w:r>
      <w:r w:rsidR="002542C9">
        <w:rPr>
          <w:b/>
          <w:lang w:val="en-US"/>
        </w:rPr>
        <w:t>P</w:t>
      </w:r>
      <w:r w:rsidRPr="00245166">
        <w:rPr>
          <w:b/>
          <w:lang w:val="en-US"/>
        </w:rPr>
        <w:t>”</w:t>
      </w:r>
      <w:r w:rsidRPr="00245166">
        <w:rPr>
          <w:lang w:val="en-US"/>
        </w:rPr>
        <w:t>. Save the project.</w:t>
      </w:r>
    </w:p>
    <w:p w:rsidR="0062464A" w:rsidRPr="00245166" w:rsidRDefault="0062464A" w:rsidP="0062464A">
      <w:pPr>
        <w:rPr>
          <w:lang w:val="en-US"/>
        </w:rPr>
      </w:pPr>
      <w:bookmarkStart w:id="26" w:name="_Toc369869705"/>
      <w:r w:rsidRPr="00245166">
        <w:rPr>
          <w:lang w:val="en-US"/>
        </w:rPr>
        <w:t>Thus, we have just created a network water heater model in the new file as a copy of the PS-450 model. Further we will proceed with transformation of this model, i.e., we will change only those parts of the model we need to change. Most part will remain the same as in PS-450.</w:t>
      </w:r>
    </w:p>
    <w:p w:rsidR="0062464A" w:rsidRPr="00245166" w:rsidRDefault="0062464A" w:rsidP="0062464A">
      <w:pPr>
        <w:pStyle w:val="3"/>
        <w:rPr>
          <w:bCs w:val="0"/>
          <w:lang w:val="en-US"/>
        </w:rPr>
      </w:pPr>
      <w:bookmarkStart w:id="27" w:name="_Toc407108191"/>
      <w:bookmarkEnd w:id="26"/>
      <w:r w:rsidRPr="00245166">
        <w:rPr>
          <w:bCs w:val="0"/>
          <w:lang w:val="en-US"/>
        </w:rPr>
        <w:lastRenderedPageBreak/>
        <w:t>Global parameters</w:t>
      </w:r>
      <w:bookmarkEnd w:id="27"/>
    </w:p>
    <w:p w:rsidR="004A2EB7" w:rsidRPr="00245166" w:rsidRDefault="004A2EB7" w:rsidP="006D3424">
      <w:pPr>
        <w:spacing w:after="120"/>
        <w:rPr>
          <w:lang w:val="en-US"/>
        </w:rPr>
      </w:pPr>
      <w:r w:rsidRPr="00245166">
        <w:rPr>
          <w:lang w:val="en-US"/>
        </w:rPr>
        <w:t xml:space="preserve">There will be two global parameters in PS-450P model: heated water flow and temperature. Change their values as per </w:t>
      </w:r>
      <w:r w:rsidR="001F0595">
        <w:fldChar w:fldCharType="begin" w:fldLock="1"/>
      </w:r>
      <w:r w:rsidR="001F0595" w:rsidRPr="00D63229">
        <w:rPr>
          <w:lang w:val="en-US"/>
        </w:rPr>
        <w:instrText xml:space="preserve"> REF _Ref282335174 \h  \* MERGEFORMAT </w:instrText>
      </w:r>
      <w:r w:rsidR="001F0595">
        <w:fldChar w:fldCharType="separate"/>
      </w:r>
      <w:r w:rsidR="003C1F99" w:rsidRPr="00245166">
        <w:rPr>
          <w:lang w:val="en-US"/>
        </w:rPr>
        <w:t>Figure 72</w:t>
      </w:r>
      <w:r w:rsidR="001F0595">
        <w:fldChar w:fldCharType="end"/>
      </w:r>
      <w:r w:rsidRPr="00245166">
        <w:rPr>
          <w:lang w:val="en-US"/>
        </w:rPr>
        <w:t>. In PS-450P water for heating is supplied with 840 t/h flow and +130°С temperature.</w:t>
      </w:r>
    </w:p>
    <w:p w:rsidR="00305405" w:rsidRPr="00245166" w:rsidRDefault="00C32C45" w:rsidP="00305405">
      <w:pPr>
        <w:pStyle w:val="a8"/>
        <w:rPr>
          <w:lang w:val="en-US"/>
        </w:rPr>
      </w:pPr>
      <w:r w:rsidRPr="00245166">
        <w:rPr>
          <w:noProof/>
        </w:rPr>
        <w:drawing>
          <wp:inline distT="0" distB="0" distL="0" distR="0">
            <wp:extent cx="6492240" cy="36576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92240" cy="365760"/>
                    </a:xfrm>
                    <a:prstGeom prst="rect">
                      <a:avLst/>
                    </a:prstGeom>
                    <a:noFill/>
                    <a:ln>
                      <a:noFill/>
                    </a:ln>
                  </pic:spPr>
                </pic:pic>
              </a:graphicData>
            </a:graphic>
          </wp:inline>
        </w:drawing>
      </w:r>
    </w:p>
    <w:p w:rsidR="004A2EB7" w:rsidRPr="00245166" w:rsidRDefault="004A2EB7" w:rsidP="004A2EB7">
      <w:pPr>
        <w:pStyle w:val="a4"/>
        <w:rPr>
          <w:bCs w:val="0"/>
          <w:szCs w:val="24"/>
          <w:lang w:val="en-US"/>
        </w:rPr>
      </w:pPr>
      <w:bookmarkStart w:id="28" w:name="_Ref282335174"/>
      <w:bookmarkStart w:id="29" w:name="_Toc291248694"/>
      <w:r w:rsidRPr="00245166">
        <w:rPr>
          <w:bCs w:val="0"/>
          <w:szCs w:val="24"/>
          <w:lang w:val="en-US"/>
        </w:rPr>
        <w:t xml:space="preserve">Figure </w:t>
      </w:r>
      <w:r w:rsidR="00C156F5" w:rsidRPr="00245166">
        <w:rPr>
          <w:bCs w:val="0"/>
          <w:szCs w:val="24"/>
          <w:lang w:val="en-US"/>
        </w:rPr>
        <w:fldChar w:fldCharType="begin" w:fldLock="1"/>
      </w:r>
      <w:r w:rsidRPr="00245166">
        <w:rPr>
          <w:bCs w:val="0"/>
          <w:szCs w:val="24"/>
          <w:lang w:val="en-US"/>
        </w:rPr>
        <w:instrText xml:space="preserve"> SEQ Рисунок \* ARABIC </w:instrText>
      </w:r>
      <w:r w:rsidR="00C156F5" w:rsidRPr="00245166">
        <w:rPr>
          <w:bCs w:val="0"/>
          <w:szCs w:val="24"/>
          <w:lang w:val="en-US"/>
        </w:rPr>
        <w:fldChar w:fldCharType="separate"/>
      </w:r>
      <w:r w:rsidR="003C1F99" w:rsidRPr="00245166">
        <w:rPr>
          <w:bCs w:val="0"/>
          <w:szCs w:val="24"/>
          <w:lang w:val="en-US"/>
        </w:rPr>
        <w:t>72</w:t>
      </w:r>
      <w:r w:rsidR="00C156F5" w:rsidRPr="00245166">
        <w:rPr>
          <w:bCs w:val="0"/>
          <w:szCs w:val="24"/>
          <w:lang w:val="en-US"/>
        </w:rPr>
        <w:fldChar w:fldCharType="end"/>
      </w:r>
      <w:r w:rsidRPr="00245166">
        <w:rPr>
          <w:bCs w:val="0"/>
          <w:szCs w:val="24"/>
          <w:lang w:val="en-US"/>
        </w:rPr>
        <w:t>. PS-450P global parameters</w:t>
      </w:r>
    </w:p>
    <w:bookmarkEnd w:id="28"/>
    <w:bookmarkEnd w:id="29"/>
    <w:p w:rsidR="00305405" w:rsidRPr="00245166" w:rsidRDefault="004A2EB7" w:rsidP="006D3424">
      <w:pPr>
        <w:spacing w:before="120" w:after="120"/>
        <w:rPr>
          <w:lang w:val="en-US"/>
        </w:rPr>
      </w:pPr>
      <w:r w:rsidRPr="00245166">
        <w:rPr>
          <w:lang w:val="en-US"/>
        </w:rPr>
        <w:t>Change the code in “Parameters” tab since the names of global parameters have been changed.</w:t>
      </w:r>
    </w:p>
    <w:tbl>
      <w:tblPr>
        <w:tblStyle w:val="af1"/>
        <w:tblW w:w="0" w:type="auto"/>
        <w:tblLook w:val="04A0" w:firstRow="1" w:lastRow="0" w:firstColumn="1" w:lastColumn="0" w:noHBand="0" w:noVBand="1"/>
      </w:tblPr>
      <w:tblGrid>
        <w:gridCol w:w="10199"/>
      </w:tblGrid>
      <w:tr w:rsidR="00305405" w:rsidRPr="00D41C6B" w:rsidTr="00BD5E8F">
        <w:tc>
          <w:tcPr>
            <w:tcW w:w="10420" w:type="dxa"/>
            <w:tcBorders>
              <w:top w:val="nil"/>
              <w:left w:val="single" w:sz="4" w:space="0" w:color="auto"/>
              <w:bottom w:val="nil"/>
              <w:right w:val="nil"/>
            </w:tcBorders>
          </w:tcPr>
          <w:p w:rsidR="00305405" w:rsidRPr="002542C9" w:rsidRDefault="00305405" w:rsidP="00BD5E8F">
            <w:pPr>
              <w:pStyle w:val="0"/>
              <w:rPr>
                <w:rStyle w:val="af"/>
                <w:lang w:val="en-US"/>
              </w:rPr>
            </w:pPr>
            <w:r w:rsidRPr="002542C9">
              <w:rPr>
                <w:rStyle w:val="af"/>
                <w:b/>
                <w:lang w:val="en-US"/>
              </w:rPr>
              <w:t>if</w:t>
            </w:r>
            <w:r w:rsidRPr="002542C9">
              <w:rPr>
                <w:rStyle w:val="af"/>
                <w:lang w:val="en-US"/>
              </w:rPr>
              <w:t xml:space="preserve"> Binc1.Down </w:t>
            </w:r>
            <w:r w:rsidRPr="002542C9">
              <w:rPr>
                <w:rStyle w:val="af"/>
                <w:b/>
                <w:lang w:val="en-US"/>
              </w:rPr>
              <w:t>then</w:t>
            </w:r>
            <w:r w:rsidRPr="002542C9">
              <w:rPr>
                <w:rStyle w:val="af"/>
                <w:lang w:val="en-US"/>
              </w:rPr>
              <w:t xml:space="preserve"> G</w:t>
            </w:r>
            <w:r w:rsidR="002542C9">
              <w:rPr>
                <w:rStyle w:val="af"/>
                <w:lang w:val="en-US"/>
              </w:rPr>
              <w:t>peak</w:t>
            </w:r>
            <w:r w:rsidRPr="002542C9">
              <w:rPr>
                <w:rStyle w:val="af"/>
                <w:lang w:val="en-US"/>
              </w:rPr>
              <w:t xml:space="preserve"> = G</w:t>
            </w:r>
            <w:r w:rsidR="002542C9">
              <w:rPr>
                <w:rStyle w:val="af"/>
                <w:lang w:val="en-US"/>
              </w:rPr>
              <w:t>peak</w:t>
            </w:r>
            <w:r w:rsidRPr="002542C9">
              <w:rPr>
                <w:rStyle w:val="af"/>
                <w:lang w:val="en-US"/>
              </w:rPr>
              <w:t>+</w:t>
            </w:r>
            <w:r w:rsidRPr="002542C9">
              <w:rPr>
                <w:rStyle w:val="af"/>
                <w:color w:val="0070C0"/>
                <w:lang w:val="en-US"/>
              </w:rPr>
              <w:t>0.1</w:t>
            </w:r>
            <w:r w:rsidRPr="002542C9">
              <w:rPr>
                <w:rStyle w:val="af"/>
                <w:lang w:val="en-US"/>
              </w:rPr>
              <w:t>;</w:t>
            </w:r>
          </w:p>
          <w:p w:rsidR="00305405" w:rsidRPr="002542C9" w:rsidRDefault="00305405" w:rsidP="00BD5E8F">
            <w:pPr>
              <w:pStyle w:val="0"/>
              <w:rPr>
                <w:rStyle w:val="af"/>
                <w:lang w:val="en-US"/>
              </w:rPr>
            </w:pPr>
            <w:r w:rsidRPr="002542C9">
              <w:rPr>
                <w:rStyle w:val="af"/>
                <w:b/>
                <w:lang w:val="en-US"/>
              </w:rPr>
              <w:t>if</w:t>
            </w:r>
            <w:r w:rsidRPr="002542C9">
              <w:rPr>
                <w:rStyle w:val="af"/>
                <w:lang w:val="en-US"/>
              </w:rPr>
              <w:t xml:space="preserve"> Bdec1.Down </w:t>
            </w:r>
            <w:r w:rsidRPr="002542C9">
              <w:rPr>
                <w:rStyle w:val="af"/>
                <w:b/>
                <w:lang w:val="en-US"/>
              </w:rPr>
              <w:t>then</w:t>
            </w:r>
            <w:r w:rsidRPr="002542C9">
              <w:rPr>
                <w:rStyle w:val="af"/>
                <w:lang w:val="en-US"/>
              </w:rPr>
              <w:t xml:space="preserve"> G</w:t>
            </w:r>
            <w:r w:rsidR="002542C9">
              <w:rPr>
                <w:rStyle w:val="af"/>
                <w:lang w:val="en-US"/>
              </w:rPr>
              <w:t>peak</w:t>
            </w:r>
            <w:r w:rsidRPr="002542C9">
              <w:rPr>
                <w:rStyle w:val="af"/>
                <w:lang w:val="en-US"/>
              </w:rPr>
              <w:t xml:space="preserve"> = G</w:t>
            </w:r>
            <w:r w:rsidR="002542C9">
              <w:rPr>
                <w:rStyle w:val="af"/>
                <w:lang w:val="en-US"/>
              </w:rPr>
              <w:t>peak</w:t>
            </w:r>
            <w:r w:rsidRPr="002542C9">
              <w:rPr>
                <w:rStyle w:val="af"/>
                <w:lang w:val="en-US"/>
              </w:rPr>
              <w:t>-</w:t>
            </w:r>
            <w:r w:rsidRPr="002542C9">
              <w:rPr>
                <w:rStyle w:val="af"/>
                <w:color w:val="0070C0"/>
                <w:lang w:val="en-US"/>
              </w:rPr>
              <w:t>0.1</w:t>
            </w:r>
            <w:r w:rsidRPr="002542C9">
              <w:rPr>
                <w:rStyle w:val="af"/>
                <w:lang w:val="en-US"/>
              </w:rPr>
              <w:t>;</w:t>
            </w:r>
          </w:p>
          <w:p w:rsidR="00305405" w:rsidRPr="002542C9" w:rsidRDefault="00305405" w:rsidP="00BD5E8F">
            <w:pPr>
              <w:pStyle w:val="0"/>
              <w:rPr>
                <w:rStyle w:val="af"/>
                <w:lang w:val="en-US"/>
              </w:rPr>
            </w:pPr>
            <w:r w:rsidRPr="002542C9">
              <w:rPr>
                <w:rStyle w:val="af"/>
                <w:b/>
                <w:lang w:val="en-US"/>
              </w:rPr>
              <w:t>if</w:t>
            </w:r>
            <w:r w:rsidRPr="002542C9">
              <w:rPr>
                <w:rStyle w:val="af"/>
                <w:lang w:val="en-US"/>
              </w:rPr>
              <w:t xml:space="preserve"> Binc2.Down </w:t>
            </w:r>
            <w:r w:rsidRPr="002542C9">
              <w:rPr>
                <w:rStyle w:val="af"/>
                <w:b/>
                <w:lang w:val="en-US"/>
              </w:rPr>
              <w:t>then</w:t>
            </w:r>
            <w:r w:rsidRPr="002542C9">
              <w:rPr>
                <w:rStyle w:val="af"/>
                <w:lang w:val="en-US"/>
              </w:rPr>
              <w:t xml:space="preserve"> T</w:t>
            </w:r>
            <w:r w:rsidR="002542C9">
              <w:rPr>
                <w:rStyle w:val="af"/>
                <w:lang w:val="en-US"/>
              </w:rPr>
              <w:t>peak</w:t>
            </w:r>
            <w:r w:rsidRPr="002542C9">
              <w:rPr>
                <w:rStyle w:val="af"/>
                <w:lang w:val="en-US"/>
              </w:rPr>
              <w:t xml:space="preserve"> = T</w:t>
            </w:r>
            <w:r w:rsidR="002542C9">
              <w:rPr>
                <w:rStyle w:val="af"/>
                <w:lang w:val="en-US"/>
              </w:rPr>
              <w:t>peak</w:t>
            </w:r>
            <w:r w:rsidRPr="002542C9">
              <w:rPr>
                <w:rStyle w:val="af"/>
                <w:lang w:val="en-US"/>
              </w:rPr>
              <w:t>+</w:t>
            </w:r>
            <w:r w:rsidRPr="002542C9">
              <w:rPr>
                <w:rStyle w:val="af"/>
                <w:color w:val="0070C0"/>
                <w:lang w:val="en-US"/>
              </w:rPr>
              <w:t>0.02</w:t>
            </w:r>
            <w:r w:rsidRPr="002542C9">
              <w:rPr>
                <w:rStyle w:val="af"/>
                <w:lang w:val="en-US"/>
              </w:rPr>
              <w:t>;</w:t>
            </w:r>
          </w:p>
          <w:p w:rsidR="00305405" w:rsidRPr="00245166" w:rsidRDefault="00305405" w:rsidP="00BD5E8F">
            <w:pPr>
              <w:pStyle w:val="0"/>
              <w:rPr>
                <w:lang w:val="en-US"/>
              </w:rPr>
            </w:pPr>
            <w:r w:rsidRPr="002542C9">
              <w:rPr>
                <w:rStyle w:val="af"/>
                <w:b/>
                <w:lang w:val="en-US"/>
              </w:rPr>
              <w:t>if</w:t>
            </w:r>
            <w:r w:rsidRPr="002542C9">
              <w:rPr>
                <w:rStyle w:val="af"/>
                <w:lang w:val="en-US"/>
              </w:rPr>
              <w:t xml:space="preserve"> Bdec2.Down </w:t>
            </w:r>
            <w:r w:rsidRPr="002542C9">
              <w:rPr>
                <w:rStyle w:val="af"/>
                <w:b/>
                <w:lang w:val="en-US"/>
              </w:rPr>
              <w:t>then</w:t>
            </w:r>
            <w:r w:rsidRPr="002542C9">
              <w:rPr>
                <w:rStyle w:val="af"/>
                <w:lang w:val="en-US"/>
              </w:rPr>
              <w:t xml:space="preserve"> T</w:t>
            </w:r>
            <w:r w:rsidR="002542C9">
              <w:rPr>
                <w:rStyle w:val="af"/>
                <w:lang w:val="en-US"/>
              </w:rPr>
              <w:t>peak</w:t>
            </w:r>
            <w:r w:rsidRPr="002542C9">
              <w:rPr>
                <w:rStyle w:val="af"/>
                <w:lang w:val="en-US"/>
              </w:rPr>
              <w:t xml:space="preserve"> = T</w:t>
            </w:r>
            <w:r w:rsidR="002542C9">
              <w:rPr>
                <w:rStyle w:val="af"/>
                <w:lang w:val="en-US"/>
              </w:rPr>
              <w:t>peak</w:t>
            </w:r>
            <w:r w:rsidRPr="002542C9">
              <w:rPr>
                <w:rStyle w:val="af"/>
                <w:lang w:val="en-US"/>
              </w:rPr>
              <w:t>-</w:t>
            </w:r>
            <w:r w:rsidRPr="002542C9">
              <w:rPr>
                <w:rStyle w:val="af"/>
                <w:color w:val="0070C0"/>
                <w:lang w:val="en-US"/>
              </w:rPr>
              <w:t>0.02</w:t>
            </w:r>
            <w:r w:rsidRPr="002542C9">
              <w:rPr>
                <w:rStyle w:val="af"/>
                <w:lang w:val="en-US"/>
              </w:rPr>
              <w:t>;</w:t>
            </w:r>
          </w:p>
        </w:tc>
      </w:tr>
    </w:tbl>
    <w:p w:rsidR="004A2EB7" w:rsidRPr="00245166" w:rsidRDefault="004A2EB7" w:rsidP="006D3424">
      <w:pPr>
        <w:spacing w:before="120"/>
        <w:rPr>
          <w:lang w:val="en-US"/>
        </w:rPr>
      </w:pPr>
      <w:bookmarkStart w:id="30" w:name="_Toc369869706"/>
      <w:r w:rsidRPr="00245166">
        <w:rPr>
          <w:lang w:val="en-US"/>
        </w:rPr>
        <w:t>Since the names of global parameters have been changed, correct values of temperature and flow in those nodes where such names are used.</w:t>
      </w:r>
    </w:p>
    <w:p w:rsidR="004A2EB7" w:rsidRPr="00245166" w:rsidRDefault="004A2EB7" w:rsidP="004A2EB7">
      <w:pPr>
        <w:pStyle w:val="3"/>
        <w:rPr>
          <w:bCs w:val="0"/>
          <w:lang w:val="en-US"/>
        </w:rPr>
      </w:pPr>
      <w:bookmarkStart w:id="31" w:name="_Toc407108192"/>
      <w:bookmarkEnd w:id="30"/>
      <w:r w:rsidRPr="00245166">
        <w:rPr>
          <w:bCs w:val="0"/>
          <w:lang w:val="en-US"/>
        </w:rPr>
        <w:t>PS-450P model structure</w:t>
      </w:r>
      <w:bookmarkEnd w:id="31"/>
    </w:p>
    <w:p w:rsidR="004A2EB7" w:rsidRPr="00245166" w:rsidRDefault="004A2EB7" w:rsidP="004A2EB7">
      <w:pPr>
        <w:rPr>
          <w:lang w:val="en-US"/>
        </w:rPr>
      </w:pPr>
      <w:bookmarkStart w:id="32" w:name="_Toc369869707"/>
      <w:r w:rsidRPr="00245166">
        <w:rPr>
          <w:lang w:val="en-US"/>
        </w:rPr>
        <w:t xml:space="preserve">PS-450P model structurally does not differ from PS-450 model. </w:t>
      </w:r>
      <w:r w:rsidR="00EE06B9" w:rsidRPr="00245166">
        <w:rPr>
          <w:lang w:val="en-US"/>
        </w:rPr>
        <w:t xml:space="preserve">Heated </w:t>
      </w:r>
      <w:r w:rsidRPr="00245166">
        <w:rPr>
          <w:lang w:val="en-US"/>
        </w:rPr>
        <w:t>water flow is constant with constant parameters at the heater inlet. Steam flow is determined via steam supply and steam parameters set in extraction. Heater heats water and condensates steam along with steam-to-water energy transfer.</w:t>
      </w:r>
    </w:p>
    <w:p w:rsidR="004A2EB7" w:rsidRPr="00245166" w:rsidRDefault="004A2EB7" w:rsidP="004A2EB7">
      <w:pPr>
        <w:pStyle w:val="3"/>
        <w:rPr>
          <w:bCs w:val="0"/>
          <w:lang w:val="en-US"/>
        </w:rPr>
      </w:pPr>
      <w:bookmarkStart w:id="33" w:name="_Toc407108193"/>
      <w:bookmarkEnd w:id="32"/>
      <w:r w:rsidRPr="00245166">
        <w:rPr>
          <w:bCs w:val="0"/>
          <w:lang w:val="en-US"/>
        </w:rPr>
        <w:t>PS-450P submodel</w:t>
      </w:r>
      <w:bookmarkEnd w:id="33"/>
    </w:p>
    <w:p w:rsidR="004A2EB7" w:rsidRPr="00245166" w:rsidRDefault="004A2EB7" w:rsidP="004A2EB7">
      <w:pPr>
        <w:rPr>
          <w:lang w:val="en-US"/>
        </w:rPr>
      </w:pPr>
      <w:r w:rsidRPr="00245166">
        <w:rPr>
          <w:lang w:val="en-US"/>
        </w:rPr>
        <w:t>PS-450P submodel, as well as the structure, has no difference from PS-450 submodel and, thus, we will not produce any principle changes here.</w:t>
      </w:r>
    </w:p>
    <w:p w:rsidR="00305405" w:rsidRPr="00245166" w:rsidRDefault="004A2EB7" w:rsidP="006D3424">
      <w:pPr>
        <w:spacing w:after="120"/>
        <w:rPr>
          <w:lang w:val="en-US"/>
        </w:rPr>
      </w:pPr>
      <w:r w:rsidRPr="00245166">
        <w:rPr>
          <w:lang w:val="en-US"/>
        </w:rPr>
        <w:t xml:space="preserve">Its difference from PVD-3 is that one property (diameter of tubes) of this submodel has another value. Go to </w:t>
      </w:r>
      <w:r w:rsidRPr="00245166">
        <w:rPr>
          <w:b/>
          <w:lang w:val="en-US"/>
        </w:rPr>
        <w:t>“Change block”</w:t>
      </w:r>
      <w:r w:rsidRPr="00245166">
        <w:rPr>
          <w:lang w:val="en-US"/>
        </w:rPr>
        <w:t xml:space="preserve"> menu item, </w:t>
      </w:r>
      <w:r w:rsidRPr="00245166">
        <w:rPr>
          <w:b/>
          <w:lang w:val="en-US"/>
        </w:rPr>
        <w:t>“Properties”</w:t>
      </w:r>
      <w:r w:rsidRPr="00245166">
        <w:rPr>
          <w:lang w:val="en-US"/>
        </w:rPr>
        <w:t xml:space="preserve"> tab and change the following property:</w:t>
      </w:r>
    </w:p>
    <w:tbl>
      <w:tblPr>
        <w:tblStyle w:val="af1"/>
        <w:tblW w:w="0" w:type="auto"/>
        <w:tblLook w:val="04A0" w:firstRow="1" w:lastRow="0" w:firstColumn="1" w:lastColumn="0" w:noHBand="0" w:noVBand="1"/>
      </w:tblPr>
      <w:tblGrid>
        <w:gridCol w:w="3164"/>
        <w:gridCol w:w="7030"/>
      </w:tblGrid>
      <w:tr w:rsidR="00305405" w:rsidRPr="00D41C6B" w:rsidTr="00BD5E8F">
        <w:tc>
          <w:tcPr>
            <w:tcW w:w="3227" w:type="dxa"/>
          </w:tcPr>
          <w:p w:rsidR="00305405" w:rsidRPr="00245166" w:rsidRDefault="004A2EB7" w:rsidP="004A2EB7">
            <w:pPr>
              <w:pStyle w:val="Iauiue0ii"/>
              <w:rPr>
                <w:szCs w:val="24"/>
                <w:lang w:val="en-US"/>
              </w:rPr>
            </w:pPr>
            <w:r w:rsidRPr="00245166">
              <w:rPr>
                <w:szCs w:val="24"/>
                <w:lang w:val="en-US"/>
              </w:rPr>
              <w:t>Submodel properties</w:t>
            </w:r>
          </w:p>
        </w:tc>
        <w:tc>
          <w:tcPr>
            <w:tcW w:w="7193" w:type="dxa"/>
          </w:tcPr>
          <w:p w:rsidR="00305405" w:rsidRPr="00245166" w:rsidRDefault="004A2EB7" w:rsidP="00EE06B9">
            <w:pPr>
              <w:pStyle w:val="Iauiue0ii"/>
              <w:rPr>
                <w:szCs w:val="24"/>
                <w:lang w:val="en-US"/>
              </w:rPr>
            </w:pPr>
            <w:r w:rsidRPr="00245166">
              <w:rPr>
                <w:szCs w:val="24"/>
                <w:lang w:val="en-US"/>
              </w:rPr>
              <w:t xml:space="preserve">Outer diameter of the tube, m, “d”: </w:t>
            </w:r>
            <w:r w:rsidR="00EE06B9">
              <w:rPr>
                <w:b/>
                <w:szCs w:val="24"/>
                <w:lang w:val="en-US"/>
              </w:rPr>
              <w:t>“</w:t>
            </w:r>
            <w:r w:rsidRPr="00245166">
              <w:rPr>
                <w:b/>
                <w:szCs w:val="24"/>
                <w:lang w:val="en-US"/>
              </w:rPr>
              <w:t>0.036</w:t>
            </w:r>
            <w:r w:rsidR="00EE06B9">
              <w:rPr>
                <w:b/>
                <w:szCs w:val="24"/>
                <w:lang w:val="en-US"/>
              </w:rPr>
              <w:t>”</w:t>
            </w:r>
          </w:p>
        </w:tc>
      </w:tr>
    </w:tbl>
    <w:p w:rsidR="004A2EB7" w:rsidRPr="00245166" w:rsidRDefault="004A2EB7" w:rsidP="006D3424">
      <w:pPr>
        <w:pStyle w:val="3"/>
        <w:spacing w:before="240"/>
        <w:rPr>
          <w:bCs w:val="0"/>
          <w:lang w:val="en-US"/>
        </w:rPr>
      </w:pPr>
      <w:bookmarkStart w:id="34" w:name="_Toc407108194"/>
      <w:bookmarkStart w:id="35" w:name="_Toc369869708"/>
      <w:r w:rsidRPr="00245166">
        <w:rPr>
          <w:bCs w:val="0"/>
          <w:lang w:val="en-US"/>
        </w:rPr>
        <w:t>Display of parameters in diagram window</w:t>
      </w:r>
      <w:bookmarkEnd w:id="34"/>
    </w:p>
    <w:p w:rsidR="004A2EB7" w:rsidRPr="00245166" w:rsidRDefault="004A2EB7" w:rsidP="004A2EB7">
      <w:pPr>
        <w:rPr>
          <w:lang w:val="en-US"/>
        </w:rPr>
      </w:pPr>
      <w:bookmarkStart w:id="36" w:name="_Toc369869709"/>
      <w:bookmarkEnd w:id="35"/>
      <w:r w:rsidRPr="00245166">
        <w:rPr>
          <w:lang w:val="en-US"/>
        </w:rPr>
        <w:t>Since the model structure is the same</w:t>
      </w:r>
      <w:r w:rsidR="00EE06B9">
        <w:rPr>
          <w:lang w:val="en-US"/>
        </w:rPr>
        <w:t>,</w:t>
      </w:r>
      <w:r w:rsidRPr="00245166">
        <w:rPr>
          <w:lang w:val="en-US"/>
        </w:rPr>
        <w:t xml:space="preserve"> all parameters we are interested in have been already dis</w:t>
      </w:r>
      <w:r w:rsidR="00EE06B9">
        <w:rPr>
          <w:lang w:val="en-US"/>
        </w:rPr>
        <w:t xml:space="preserve">played in the diagram window, so </w:t>
      </w:r>
      <w:r w:rsidRPr="00245166">
        <w:rPr>
          <w:lang w:val="en-US"/>
        </w:rPr>
        <w:t>nothing is to be changed.</w:t>
      </w:r>
    </w:p>
    <w:p w:rsidR="004A2EB7" w:rsidRPr="00245166" w:rsidRDefault="004A2EB7" w:rsidP="004A2EB7">
      <w:pPr>
        <w:pStyle w:val="3"/>
        <w:rPr>
          <w:bCs w:val="0"/>
          <w:lang w:val="en-US"/>
        </w:rPr>
      </w:pPr>
      <w:bookmarkStart w:id="37" w:name="_Toc407108195"/>
      <w:bookmarkEnd w:id="36"/>
      <w:r w:rsidRPr="00245166">
        <w:rPr>
          <w:bCs w:val="0"/>
          <w:lang w:val="en-US"/>
        </w:rPr>
        <w:t>Properties of boundary nodes, channels and other elements of PS-450P model</w:t>
      </w:r>
      <w:bookmarkEnd w:id="37"/>
    </w:p>
    <w:p w:rsidR="00FF02D6" w:rsidRPr="00245166" w:rsidRDefault="00FF02D6" w:rsidP="00FF02D6">
      <w:pPr>
        <w:rPr>
          <w:lang w:val="en-US"/>
        </w:rPr>
      </w:pPr>
      <w:r w:rsidRPr="00245166">
        <w:rPr>
          <w:lang w:val="en-US"/>
        </w:rPr>
        <w:t>Initialize the diagram in order to check correctness of the entered code and reset values for properties of elements inside the submodel (those ones which are set programmatically in the initialization block).</w:t>
      </w:r>
    </w:p>
    <w:p w:rsidR="00305405" w:rsidRPr="00245166" w:rsidRDefault="00FF02D6" w:rsidP="004061B5">
      <w:pPr>
        <w:spacing w:after="240"/>
        <w:rPr>
          <w:lang w:val="en-US"/>
        </w:rPr>
      </w:pPr>
      <w:r w:rsidRPr="00245166">
        <w:rPr>
          <w:lang w:val="en-US"/>
        </w:rPr>
        <w:t>Now, since steam in PS-450P is supplied with different parameters and heated water also has different temperature, and diameters of inlet-outlet pipelines are different, change the following properties in the model elements:</w:t>
      </w:r>
    </w:p>
    <w:tbl>
      <w:tblPr>
        <w:tblStyle w:val="af1"/>
        <w:tblW w:w="0" w:type="auto"/>
        <w:tblLook w:val="04A0" w:firstRow="1" w:lastRow="0" w:firstColumn="1" w:lastColumn="0" w:noHBand="0" w:noVBand="1"/>
      </w:tblPr>
      <w:tblGrid>
        <w:gridCol w:w="4818"/>
        <w:gridCol w:w="5376"/>
      </w:tblGrid>
      <w:tr w:rsidR="00305405" w:rsidRPr="00245166" w:rsidTr="00921629">
        <w:tc>
          <w:tcPr>
            <w:tcW w:w="4928" w:type="dxa"/>
          </w:tcPr>
          <w:p w:rsidR="00305405" w:rsidRPr="00245166" w:rsidRDefault="00FF02D6" w:rsidP="00FF02D6">
            <w:pPr>
              <w:pStyle w:val="Iauiue0ii"/>
              <w:rPr>
                <w:szCs w:val="24"/>
                <w:lang w:val="en-US"/>
              </w:rPr>
            </w:pPr>
            <w:r w:rsidRPr="00245166">
              <w:rPr>
                <w:szCs w:val="24"/>
                <w:lang w:val="en-US"/>
              </w:rPr>
              <w:t>Steam supply channel</w:t>
            </w:r>
          </w:p>
        </w:tc>
        <w:tc>
          <w:tcPr>
            <w:tcW w:w="5492" w:type="dxa"/>
          </w:tcPr>
          <w:p w:rsidR="00FF02D6" w:rsidRPr="00245166" w:rsidRDefault="00FF02D6" w:rsidP="00FF02D6">
            <w:pPr>
              <w:pStyle w:val="Iauiue0ii"/>
              <w:rPr>
                <w:szCs w:val="24"/>
                <w:lang w:val="en-US"/>
              </w:rPr>
            </w:pPr>
            <w:r w:rsidRPr="00245166">
              <w:rPr>
                <w:szCs w:val="24"/>
                <w:lang w:val="en-US"/>
              </w:rPr>
              <w:t xml:space="preserve">Hydraulic diameter: </w:t>
            </w:r>
            <w:r w:rsidR="00EE06B9">
              <w:rPr>
                <w:b/>
                <w:szCs w:val="24"/>
                <w:lang w:val="en-US"/>
              </w:rPr>
              <w:t>“</w:t>
            </w:r>
            <w:r w:rsidRPr="00245166">
              <w:rPr>
                <w:b/>
                <w:szCs w:val="24"/>
                <w:lang w:val="en-US"/>
              </w:rPr>
              <w:t>0.25</w:t>
            </w:r>
            <w:r w:rsidR="00EE06B9">
              <w:rPr>
                <w:b/>
                <w:szCs w:val="24"/>
                <w:lang w:val="en-US"/>
              </w:rPr>
              <w:t>”</w:t>
            </w:r>
          </w:p>
          <w:p w:rsidR="00FF02D6" w:rsidRPr="00245166" w:rsidRDefault="009171FE" w:rsidP="00FF02D6">
            <w:pPr>
              <w:pStyle w:val="Iauiue0ii"/>
              <w:rPr>
                <w:b/>
                <w:szCs w:val="24"/>
                <w:lang w:val="en-US"/>
              </w:rPr>
            </w:pPr>
            <w:r w:rsidRPr="00245166">
              <w:rPr>
                <w:szCs w:val="24"/>
                <w:lang w:val="en-US"/>
              </w:rPr>
              <w:t>Flow area</w:t>
            </w:r>
            <w:r w:rsidR="00FF02D6" w:rsidRPr="00245166">
              <w:rPr>
                <w:szCs w:val="24"/>
                <w:lang w:val="en-US"/>
              </w:rPr>
              <w:t xml:space="preserve">: </w:t>
            </w:r>
            <w:r w:rsidR="00EE06B9">
              <w:rPr>
                <w:b/>
                <w:szCs w:val="24"/>
                <w:lang w:val="en-US"/>
              </w:rPr>
              <w:t>“</w:t>
            </w:r>
            <w:r w:rsidR="00FF02D6" w:rsidRPr="00245166">
              <w:rPr>
                <w:b/>
                <w:szCs w:val="24"/>
                <w:lang w:val="en-US"/>
              </w:rPr>
              <w:t>0.04909</w:t>
            </w:r>
            <w:r w:rsidR="00EE06B9">
              <w:rPr>
                <w:b/>
                <w:szCs w:val="24"/>
                <w:lang w:val="en-US"/>
              </w:rPr>
              <w:t>”</w:t>
            </w:r>
          </w:p>
          <w:p w:rsidR="00FF02D6" w:rsidRPr="00245166" w:rsidRDefault="00FF02D6" w:rsidP="00FF02D6">
            <w:pPr>
              <w:pStyle w:val="Iauiue0ii"/>
              <w:rPr>
                <w:b/>
                <w:szCs w:val="24"/>
                <w:lang w:val="en-US"/>
              </w:rPr>
            </w:pPr>
            <w:r w:rsidRPr="00245166">
              <w:rPr>
                <w:szCs w:val="24"/>
                <w:lang w:val="en-US"/>
              </w:rPr>
              <w:lastRenderedPageBreak/>
              <w:t xml:space="preserve">Direct local resistance: </w:t>
            </w:r>
            <w:r w:rsidR="00EE06B9">
              <w:rPr>
                <w:b/>
                <w:szCs w:val="24"/>
                <w:lang w:val="en-US"/>
              </w:rPr>
              <w:t>“</w:t>
            </w:r>
            <w:r w:rsidRPr="00245166">
              <w:rPr>
                <w:b/>
                <w:szCs w:val="24"/>
                <w:lang w:val="en-US"/>
              </w:rPr>
              <w:t>1</w:t>
            </w:r>
            <w:r w:rsidR="00EE06B9">
              <w:rPr>
                <w:b/>
                <w:szCs w:val="24"/>
                <w:lang w:val="en-US"/>
              </w:rPr>
              <w:t>”</w:t>
            </w:r>
          </w:p>
          <w:p w:rsidR="00FF02D6" w:rsidRPr="00245166" w:rsidRDefault="00FF02D6" w:rsidP="00FF02D6">
            <w:pPr>
              <w:pStyle w:val="Iauiue0ii"/>
              <w:rPr>
                <w:b/>
                <w:szCs w:val="24"/>
                <w:lang w:val="en-US"/>
              </w:rPr>
            </w:pPr>
            <w:r w:rsidRPr="00245166">
              <w:rPr>
                <w:szCs w:val="24"/>
                <w:lang w:val="en-US"/>
              </w:rPr>
              <w:t xml:space="preserve">Reverse local resistance: </w:t>
            </w:r>
            <w:r w:rsidR="00EE06B9">
              <w:rPr>
                <w:b/>
                <w:szCs w:val="24"/>
                <w:lang w:val="en-US"/>
              </w:rPr>
              <w:t>“</w:t>
            </w:r>
            <w:r w:rsidRPr="00245166">
              <w:rPr>
                <w:b/>
                <w:szCs w:val="24"/>
                <w:lang w:val="en-US"/>
              </w:rPr>
              <w:t>1</w:t>
            </w:r>
            <w:r w:rsidR="00EE06B9">
              <w:rPr>
                <w:b/>
                <w:szCs w:val="24"/>
                <w:lang w:val="en-US"/>
              </w:rPr>
              <w:t>”</w:t>
            </w:r>
          </w:p>
          <w:p w:rsidR="00FF02D6" w:rsidRPr="00245166" w:rsidRDefault="00FF02D6" w:rsidP="00FF02D6">
            <w:pPr>
              <w:pStyle w:val="Iauiue0ii"/>
              <w:rPr>
                <w:b/>
                <w:szCs w:val="24"/>
                <w:lang w:val="en-US"/>
              </w:rPr>
            </w:pPr>
            <w:r w:rsidRPr="00245166">
              <w:rPr>
                <w:szCs w:val="24"/>
                <w:lang w:val="en-US"/>
              </w:rPr>
              <w:t xml:space="preserve">Wall </w:t>
            </w:r>
            <w:r w:rsidR="00242089" w:rsidRPr="00245166">
              <w:rPr>
                <w:szCs w:val="24"/>
                <w:lang w:val="en-US"/>
              </w:rPr>
              <w:t>thickness</w:t>
            </w:r>
            <w:r w:rsidRPr="00245166">
              <w:rPr>
                <w:szCs w:val="24"/>
                <w:lang w:val="en-US"/>
              </w:rPr>
              <w:t xml:space="preserve">: </w:t>
            </w:r>
            <w:r w:rsidR="00EE06B9">
              <w:rPr>
                <w:b/>
                <w:szCs w:val="24"/>
                <w:lang w:val="en-US"/>
              </w:rPr>
              <w:t>“</w:t>
            </w:r>
            <w:r w:rsidRPr="00245166">
              <w:rPr>
                <w:b/>
                <w:szCs w:val="24"/>
                <w:lang w:val="en-US"/>
              </w:rPr>
              <w:t>0.005</w:t>
            </w:r>
            <w:r w:rsidR="00EE06B9">
              <w:rPr>
                <w:b/>
                <w:szCs w:val="24"/>
                <w:lang w:val="en-US"/>
              </w:rPr>
              <w:t>”</w:t>
            </w:r>
          </w:p>
          <w:p w:rsidR="00FF02D6" w:rsidRPr="00245166" w:rsidRDefault="00FF02D6" w:rsidP="00FF02D6">
            <w:pPr>
              <w:pStyle w:val="Iauiue0ii"/>
              <w:rPr>
                <w:szCs w:val="24"/>
                <w:lang w:val="en-US"/>
              </w:rPr>
            </w:pPr>
            <w:r w:rsidRPr="00245166">
              <w:rPr>
                <w:szCs w:val="24"/>
                <w:lang w:val="en-US"/>
              </w:rPr>
              <w:t xml:space="preserve">Heat transfer surface: </w:t>
            </w:r>
            <w:r w:rsidR="00EE06B9">
              <w:rPr>
                <w:b/>
                <w:szCs w:val="24"/>
                <w:lang w:val="en-US"/>
              </w:rPr>
              <w:t>“</w:t>
            </w:r>
            <w:r w:rsidRPr="00245166">
              <w:rPr>
                <w:b/>
                <w:szCs w:val="24"/>
                <w:lang w:val="en-US"/>
              </w:rPr>
              <w:t>3.927</w:t>
            </w:r>
            <w:r w:rsidR="00EE06B9">
              <w:rPr>
                <w:b/>
                <w:szCs w:val="24"/>
                <w:lang w:val="en-US"/>
              </w:rPr>
              <w:t>”</w:t>
            </w:r>
          </w:p>
          <w:p w:rsidR="00305405" w:rsidRPr="00245166" w:rsidRDefault="00FF02D6" w:rsidP="00EE06B9">
            <w:pPr>
              <w:pStyle w:val="Iauiue0ii"/>
              <w:rPr>
                <w:szCs w:val="24"/>
                <w:lang w:val="en-US"/>
              </w:rPr>
            </w:pPr>
            <w:r w:rsidRPr="00245166">
              <w:rPr>
                <w:szCs w:val="24"/>
                <w:lang w:val="en-US"/>
              </w:rPr>
              <w:t>Length</w:t>
            </w:r>
            <w:r w:rsidR="00EE06B9">
              <w:rPr>
                <w:szCs w:val="24"/>
                <w:lang w:val="en-US"/>
              </w:rPr>
              <w:t>:</w:t>
            </w:r>
            <w:r w:rsidRPr="00245166">
              <w:rPr>
                <w:szCs w:val="24"/>
                <w:lang w:val="en-US"/>
              </w:rPr>
              <w:t xml:space="preserve"> </w:t>
            </w:r>
            <w:r w:rsidR="00EE06B9">
              <w:rPr>
                <w:b/>
                <w:szCs w:val="24"/>
                <w:lang w:val="en-US"/>
              </w:rPr>
              <w:t>“</w:t>
            </w:r>
            <w:r w:rsidRPr="00245166">
              <w:rPr>
                <w:b/>
                <w:szCs w:val="24"/>
                <w:lang w:val="en-US"/>
              </w:rPr>
              <w:t>5.0</w:t>
            </w:r>
            <w:r w:rsidR="00EE06B9">
              <w:rPr>
                <w:b/>
                <w:szCs w:val="24"/>
                <w:lang w:val="en-US"/>
              </w:rPr>
              <w:t>”</w:t>
            </w:r>
          </w:p>
        </w:tc>
      </w:tr>
      <w:tr w:rsidR="00305405" w:rsidRPr="00D41C6B" w:rsidTr="00921629">
        <w:tc>
          <w:tcPr>
            <w:tcW w:w="4928" w:type="dxa"/>
            <w:tcBorders>
              <w:bottom w:val="single" w:sz="4" w:space="0" w:color="auto"/>
            </w:tcBorders>
          </w:tcPr>
          <w:p w:rsidR="00305405" w:rsidRPr="00245166" w:rsidRDefault="00FF02D6" w:rsidP="00FF02D6">
            <w:pPr>
              <w:pStyle w:val="Iauiue0ii"/>
              <w:rPr>
                <w:szCs w:val="24"/>
                <w:lang w:val="en-US"/>
              </w:rPr>
            </w:pPr>
            <w:r w:rsidRPr="00245166">
              <w:rPr>
                <w:szCs w:val="24"/>
                <w:lang w:val="en-US"/>
              </w:rPr>
              <w:lastRenderedPageBreak/>
              <w:t>Condensate outlet channel, water supply channel (at the right), water outlet channel (at the left)</w:t>
            </w:r>
          </w:p>
        </w:tc>
        <w:tc>
          <w:tcPr>
            <w:tcW w:w="5492" w:type="dxa"/>
            <w:tcBorders>
              <w:bottom w:val="single" w:sz="4" w:space="0" w:color="auto"/>
            </w:tcBorders>
          </w:tcPr>
          <w:p w:rsidR="00305405" w:rsidRPr="00245166" w:rsidRDefault="00FF02D6" w:rsidP="00FF02D6">
            <w:pPr>
              <w:pStyle w:val="Iauiue0ii"/>
              <w:rPr>
                <w:szCs w:val="24"/>
                <w:lang w:val="en-US"/>
              </w:rPr>
            </w:pPr>
            <w:r w:rsidRPr="00245166">
              <w:rPr>
                <w:szCs w:val="24"/>
                <w:lang w:val="en-US"/>
              </w:rPr>
              <w:t>The parameters will remain the same as for PS-450.</w:t>
            </w:r>
          </w:p>
        </w:tc>
      </w:tr>
      <w:tr w:rsidR="00305405" w:rsidRPr="00245166" w:rsidTr="00921629">
        <w:tc>
          <w:tcPr>
            <w:tcW w:w="4928" w:type="dxa"/>
            <w:tcBorders>
              <w:bottom w:val="single" w:sz="4" w:space="0" w:color="auto"/>
            </w:tcBorders>
          </w:tcPr>
          <w:p w:rsidR="00305405" w:rsidRPr="00245166" w:rsidRDefault="00FF02D6" w:rsidP="00FF02D6">
            <w:pPr>
              <w:pStyle w:val="Iauiue0ii"/>
              <w:rPr>
                <w:szCs w:val="24"/>
                <w:lang w:val="en-US"/>
              </w:rPr>
            </w:pPr>
            <w:r w:rsidRPr="00245166">
              <w:rPr>
                <w:szCs w:val="24"/>
                <w:lang w:val="en-US"/>
              </w:rPr>
              <w:t>Steam extraction node</w:t>
            </w:r>
          </w:p>
        </w:tc>
        <w:tc>
          <w:tcPr>
            <w:tcW w:w="5492" w:type="dxa"/>
            <w:tcBorders>
              <w:bottom w:val="single" w:sz="4" w:space="0" w:color="auto"/>
            </w:tcBorders>
          </w:tcPr>
          <w:p w:rsidR="00FF02D6" w:rsidRPr="00245166" w:rsidRDefault="00FF02D6" w:rsidP="00FF02D6">
            <w:pPr>
              <w:pStyle w:val="Iauiue0ii"/>
              <w:rPr>
                <w:szCs w:val="24"/>
                <w:lang w:val="en-US"/>
              </w:rPr>
            </w:pPr>
            <w:r w:rsidRPr="00245166">
              <w:rPr>
                <w:szCs w:val="24"/>
                <w:lang w:val="en-US"/>
              </w:rPr>
              <w:t xml:space="preserve">Pressure: </w:t>
            </w:r>
            <w:r w:rsidR="00EE06B9">
              <w:rPr>
                <w:b/>
                <w:szCs w:val="24"/>
                <w:lang w:val="en-US"/>
              </w:rPr>
              <w:t>“</w:t>
            </w:r>
            <w:r w:rsidRPr="00245166">
              <w:rPr>
                <w:b/>
                <w:szCs w:val="24"/>
                <w:lang w:val="en-US"/>
              </w:rPr>
              <w:t>9.5</w:t>
            </w:r>
            <w:r w:rsidR="00EE06B9">
              <w:rPr>
                <w:b/>
                <w:szCs w:val="24"/>
                <w:lang w:val="en-US"/>
              </w:rPr>
              <w:t>”</w:t>
            </w:r>
          </w:p>
          <w:p w:rsidR="00305405" w:rsidRPr="00245166" w:rsidRDefault="00FF02D6" w:rsidP="00EE06B9">
            <w:pPr>
              <w:pStyle w:val="Iauiue0ii"/>
              <w:rPr>
                <w:szCs w:val="24"/>
                <w:lang w:val="en-US"/>
              </w:rPr>
            </w:pPr>
            <w:r w:rsidRPr="00245166">
              <w:rPr>
                <w:szCs w:val="24"/>
                <w:lang w:val="en-US"/>
              </w:rPr>
              <w:t xml:space="preserve">Enthalpy: </w:t>
            </w:r>
            <w:r w:rsidR="00EE06B9">
              <w:rPr>
                <w:b/>
                <w:szCs w:val="24"/>
                <w:lang w:val="en-US"/>
              </w:rPr>
              <w:t>“</w:t>
            </w:r>
            <w:r w:rsidRPr="00245166">
              <w:rPr>
                <w:b/>
                <w:szCs w:val="24"/>
                <w:lang w:val="en-US"/>
              </w:rPr>
              <w:t>650</w:t>
            </w:r>
            <w:r w:rsidR="00EE06B9">
              <w:rPr>
                <w:b/>
                <w:szCs w:val="24"/>
                <w:lang w:val="en-US"/>
              </w:rPr>
              <w:t>”</w:t>
            </w:r>
          </w:p>
        </w:tc>
      </w:tr>
      <w:tr w:rsidR="00305405" w:rsidRPr="00245166" w:rsidTr="00921629">
        <w:tc>
          <w:tcPr>
            <w:tcW w:w="4928" w:type="dxa"/>
            <w:tcBorders>
              <w:bottom w:val="single" w:sz="4" w:space="0" w:color="auto"/>
            </w:tcBorders>
          </w:tcPr>
          <w:p w:rsidR="00305405" w:rsidRPr="00245166" w:rsidRDefault="00FF02D6" w:rsidP="00FF02D6">
            <w:pPr>
              <w:pStyle w:val="Iauiue0ii"/>
              <w:rPr>
                <w:szCs w:val="24"/>
                <w:lang w:val="en-US"/>
              </w:rPr>
            </w:pPr>
            <w:r w:rsidRPr="00245166">
              <w:rPr>
                <w:szCs w:val="24"/>
                <w:lang w:val="en-US"/>
              </w:rPr>
              <w:t>Node for water supply for heating</w:t>
            </w:r>
          </w:p>
        </w:tc>
        <w:tc>
          <w:tcPr>
            <w:tcW w:w="5492" w:type="dxa"/>
            <w:tcBorders>
              <w:bottom w:val="single" w:sz="4" w:space="0" w:color="auto"/>
            </w:tcBorders>
          </w:tcPr>
          <w:p w:rsidR="00FF02D6" w:rsidRPr="00245166" w:rsidRDefault="00FF02D6" w:rsidP="00FF02D6">
            <w:pPr>
              <w:pStyle w:val="Iauiue0ii"/>
              <w:rPr>
                <w:szCs w:val="24"/>
                <w:lang w:val="en-US"/>
              </w:rPr>
            </w:pPr>
            <w:r w:rsidRPr="00245166">
              <w:rPr>
                <w:szCs w:val="24"/>
                <w:lang w:val="en-US"/>
              </w:rPr>
              <w:t xml:space="preserve">Pressure: </w:t>
            </w:r>
            <w:r w:rsidR="00EE06B9">
              <w:rPr>
                <w:b/>
                <w:szCs w:val="24"/>
                <w:lang w:val="en-US"/>
              </w:rPr>
              <w:t>“</w:t>
            </w:r>
            <w:r w:rsidRPr="00245166">
              <w:rPr>
                <w:b/>
                <w:szCs w:val="24"/>
                <w:lang w:val="en-US"/>
              </w:rPr>
              <w:t>25</w:t>
            </w:r>
            <w:r w:rsidR="00EE06B9">
              <w:rPr>
                <w:b/>
                <w:szCs w:val="24"/>
                <w:lang w:val="en-US"/>
              </w:rPr>
              <w:t>”</w:t>
            </w:r>
          </w:p>
          <w:p w:rsidR="00305405" w:rsidRPr="00245166" w:rsidRDefault="00FF02D6" w:rsidP="00FF02D6">
            <w:pPr>
              <w:pStyle w:val="Iauiue0ii"/>
              <w:rPr>
                <w:szCs w:val="24"/>
                <w:lang w:val="en-US"/>
              </w:rPr>
            </w:pPr>
            <w:r w:rsidRPr="00245166">
              <w:rPr>
                <w:szCs w:val="24"/>
                <w:lang w:val="en-US"/>
              </w:rPr>
              <w:t xml:space="preserve">Enthalpy: </w:t>
            </w:r>
            <w:r w:rsidR="00C2311D" w:rsidRPr="00245166">
              <w:rPr>
                <w:b/>
                <w:szCs w:val="24"/>
                <w:lang w:val="en-US"/>
              </w:rPr>
              <w:t>“T</w:t>
            </w:r>
            <w:r w:rsidR="002542C9">
              <w:rPr>
                <w:b/>
                <w:szCs w:val="24"/>
                <w:lang w:val="en-US"/>
              </w:rPr>
              <w:t>peak</w:t>
            </w:r>
            <w:r w:rsidRPr="00245166">
              <w:rPr>
                <w:b/>
                <w:szCs w:val="24"/>
                <w:lang w:val="en-US"/>
              </w:rPr>
              <w:t>”</w:t>
            </w:r>
          </w:p>
        </w:tc>
      </w:tr>
      <w:tr w:rsidR="00623C15" w:rsidRPr="00D41C6B" w:rsidTr="00921629">
        <w:trPr>
          <w:trHeight w:val="189"/>
        </w:trPr>
        <w:tc>
          <w:tcPr>
            <w:tcW w:w="4928" w:type="dxa"/>
            <w:tcBorders>
              <w:bottom w:val="single" w:sz="4" w:space="0" w:color="auto"/>
            </w:tcBorders>
          </w:tcPr>
          <w:p w:rsidR="00623C15" w:rsidRPr="00245166" w:rsidRDefault="00FF02D6" w:rsidP="00FF02D6">
            <w:pPr>
              <w:pStyle w:val="Iauiue0ii"/>
              <w:rPr>
                <w:szCs w:val="24"/>
                <w:lang w:val="en-US"/>
              </w:rPr>
            </w:pPr>
            <w:r w:rsidRPr="00245166">
              <w:rPr>
                <w:szCs w:val="24"/>
                <w:lang w:val="en-US"/>
              </w:rPr>
              <w:t>Heated water intake node</w:t>
            </w:r>
          </w:p>
        </w:tc>
        <w:tc>
          <w:tcPr>
            <w:tcW w:w="5492" w:type="dxa"/>
            <w:tcBorders>
              <w:bottom w:val="single" w:sz="4" w:space="0" w:color="auto"/>
            </w:tcBorders>
          </w:tcPr>
          <w:p w:rsidR="00623C15" w:rsidRPr="00245166" w:rsidRDefault="00FF02D6" w:rsidP="00FF02D6">
            <w:pPr>
              <w:pStyle w:val="Iauiue0ii"/>
              <w:rPr>
                <w:szCs w:val="24"/>
                <w:lang w:val="en-US"/>
              </w:rPr>
            </w:pPr>
            <w:r w:rsidRPr="00245166">
              <w:rPr>
                <w:szCs w:val="24"/>
                <w:lang w:val="en-US"/>
              </w:rPr>
              <w:t>The parameters will remain the same as for PS-450.</w:t>
            </w:r>
          </w:p>
        </w:tc>
      </w:tr>
      <w:tr w:rsidR="00623C15" w:rsidRPr="00245166" w:rsidTr="00921629">
        <w:tc>
          <w:tcPr>
            <w:tcW w:w="4928" w:type="dxa"/>
            <w:tcBorders>
              <w:top w:val="single" w:sz="4" w:space="0" w:color="auto"/>
            </w:tcBorders>
          </w:tcPr>
          <w:p w:rsidR="00623C15" w:rsidRPr="00245166" w:rsidRDefault="00FF02D6" w:rsidP="00FF02D6">
            <w:pPr>
              <w:pStyle w:val="Iauiue0ii"/>
              <w:rPr>
                <w:szCs w:val="24"/>
                <w:lang w:val="en-US"/>
              </w:rPr>
            </w:pPr>
            <w:r w:rsidRPr="00245166">
              <w:rPr>
                <w:szCs w:val="24"/>
                <w:lang w:val="en-US"/>
              </w:rPr>
              <w:t>Condensate intake node</w:t>
            </w:r>
          </w:p>
        </w:tc>
        <w:tc>
          <w:tcPr>
            <w:tcW w:w="5492" w:type="dxa"/>
            <w:tcBorders>
              <w:top w:val="single" w:sz="4" w:space="0" w:color="auto"/>
            </w:tcBorders>
          </w:tcPr>
          <w:p w:rsidR="00623C15" w:rsidRPr="00245166" w:rsidRDefault="00FF02D6" w:rsidP="00EE06B9">
            <w:pPr>
              <w:pStyle w:val="Iauiue0ii"/>
              <w:rPr>
                <w:szCs w:val="24"/>
                <w:lang w:val="en-US"/>
              </w:rPr>
            </w:pPr>
            <w:r w:rsidRPr="00245166">
              <w:rPr>
                <w:szCs w:val="24"/>
                <w:lang w:val="en-US"/>
              </w:rPr>
              <w:t xml:space="preserve">Enthalpy: </w:t>
            </w:r>
            <w:r w:rsidR="00EE06B9">
              <w:rPr>
                <w:b/>
                <w:szCs w:val="24"/>
                <w:lang w:val="en-US"/>
              </w:rPr>
              <w:t>“</w:t>
            </w:r>
            <w:r w:rsidRPr="00245166">
              <w:rPr>
                <w:b/>
                <w:szCs w:val="24"/>
                <w:lang w:val="en-US"/>
              </w:rPr>
              <w:t>150</w:t>
            </w:r>
            <w:r w:rsidR="00EE06B9">
              <w:rPr>
                <w:b/>
                <w:szCs w:val="24"/>
                <w:lang w:val="en-US"/>
              </w:rPr>
              <w:t>”</w:t>
            </w:r>
          </w:p>
        </w:tc>
      </w:tr>
      <w:tr w:rsidR="00623C15" w:rsidRPr="00D41C6B" w:rsidTr="00921629">
        <w:tc>
          <w:tcPr>
            <w:tcW w:w="4928" w:type="dxa"/>
          </w:tcPr>
          <w:p w:rsidR="00623C15" w:rsidRPr="00245166" w:rsidRDefault="00FF02D6" w:rsidP="00FF02D6">
            <w:pPr>
              <w:pStyle w:val="Iauiue0ii"/>
              <w:rPr>
                <w:szCs w:val="24"/>
                <w:lang w:val="en-US"/>
              </w:rPr>
            </w:pPr>
            <w:r w:rsidRPr="00245166">
              <w:rPr>
                <w:szCs w:val="24"/>
                <w:lang w:val="en-US"/>
              </w:rPr>
              <w:t>Tank</w:t>
            </w:r>
          </w:p>
        </w:tc>
        <w:tc>
          <w:tcPr>
            <w:tcW w:w="5492" w:type="dxa"/>
          </w:tcPr>
          <w:p w:rsidR="00FF02D6" w:rsidRPr="00245166" w:rsidRDefault="00FF02D6" w:rsidP="00FF02D6">
            <w:pPr>
              <w:pStyle w:val="Iauiue0ii"/>
              <w:rPr>
                <w:b/>
                <w:szCs w:val="24"/>
                <w:lang w:val="en-US"/>
              </w:rPr>
            </w:pPr>
            <w:r w:rsidRPr="00245166">
              <w:rPr>
                <w:szCs w:val="24"/>
                <w:lang w:val="en-US"/>
              </w:rPr>
              <w:t xml:space="preserve">Pressure: </w:t>
            </w:r>
            <w:r w:rsidR="00EE06B9">
              <w:rPr>
                <w:b/>
                <w:szCs w:val="24"/>
                <w:lang w:val="en-US"/>
              </w:rPr>
              <w:t>“</w:t>
            </w:r>
            <w:r w:rsidRPr="00245166">
              <w:rPr>
                <w:b/>
                <w:szCs w:val="24"/>
                <w:lang w:val="en-US"/>
              </w:rPr>
              <w:t>9.5</w:t>
            </w:r>
            <w:r w:rsidR="00EE06B9">
              <w:rPr>
                <w:b/>
                <w:szCs w:val="24"/>
                <w:lang w:val="en-US"/>
              </w:rPr>
              <w:t>”</w:t>
            </w:r>
          </w:p>
          <w:p w:rsidR="00E1210B" w:rsidRPr="00245166" w:rsidRDefault="00FF02D6" w:rsidP="00EE06B9">
            <w:pPr>
              <w:pStyle w:val="Iauiue0ii"/>
              <w:rPr>
                <w:szCs w:val="24"/>
                <w:lang w:val="en-US"/>
              </w:rPr>
            </w:pPr>
            <w:r w:rsidRPr="00245166">
              <w:rPr>
                <w:szCs w:val="24"/>
                <w:lang w:val="en-US"/>
              </w:rPr>
              <w:t>1</w:t>
            </w:r>
            <w:r w:rsidRPr="00245166">
              <w:rPr>
                <w:szCs w:val="24"/>
                <w:vertAlign w:val="superscript"/>
                <w:lang w:val="en-US"/>
              </w:rPr>
              <w:t>st</w:t>
            </w:r>
            <w:r w:rsidRPr="00245166">
              <w:rPr>
                <w:szCs w:val="24"/>
                <w:lang w:val="en-US"/>
              </w:rPr>
              <w:t xml:space="preserve"> volume enthalpy, kkal/kg: </w:t>
            </w:r>
            <w:r w:rsidR="00EE06B9">
              <w:rPr>
                <w:b/>
                <w:szCs w:val="24"/>
                <w:lang w:val="en-US"/>
              </w:rPr>
              <w:t>“</w:t>
            </w:r>
            <w:r w:rsidRPr="00245166">
              <w:rPr>
                <w:b/>
                <w:szCs w:val="24"/>
                <w:lang w:val="en-US"/>
              </w:rPr>
              <w:t>150</w:t>
            </w:r>
            <w:r w:rsidR="00EE06B9">
              <w:rPr>
                <w:b/>
                <w:szCs w:val="24"/>
                <w:lang w:val="en-US"/>
              </w:rPr>
              <w:t>”</w:t>
            </w:r>
          </w:p>
        </w:tc>
      </w:tr>
      <w:tr w:rsidR="00623C15" w:rsidRPr="00D41C6B" w:rsidTr="00921629">
        <w:tc>
          <w:tcPr>
            <w:tcW w:w="4928" w:type="dxa"/>
          </w:tcPr>
          <w:p w:rsidR="00623C15" w:rsidRPr="00245166" w:rsidRDefault="00FF02D6" w:rsidP="00FF02D6">
            <w:pPr>
              <w:pStyle w:val="Iauiue0ii"/>
              <w:rPr>
                <w:szCs w:val="24"/>
                <w:lang w:val="en-US"/>
              </w:rPr>
            </w:pPr>
            <w:r w:rsidRPr="00245166">
              <w:rPr>
                <w:szCs w:val="24"/>
                <w:lang w:val="en-US"/>
              </w:rPr>
              <w:t>Top tank node</w:t>
            </w:r>
          </w:p>
        </w:tc>
        <w:tc>
          <w:tcPr>
            <w:tcW w:w="5492" w:type="dxa"/>
          </w:tcPr>
          <w:p w:rsidR="00FF02D6" w:rsidRPr="00245166" w:rsidRDefault="00FF02D6" w:rsidP="00FF02D6">
            <w:pPr>
              <w:pStyle w:val="Iauiue0ii"/>
              <w:rPr>
                <w:szCs w:val="24"/>
                <w:lang w:val="en-US"/>
              </w:rPr>
            </w:pPr>
            <w:r w:rsidRPr="00245166">
              <w:rPr>
                <w:szCs w:val="24"/>
                <w:lang w:val="en-US"/>
              </w:rPr>
              <w:t xml:space="preserve">Initial pressure: </w:t>
            </w:r>
            <w:r w:rsidR="00EE06B9">
              <w:rPr>
                <w:b/>
                <w:szCs w:val="24"/>
                <w:lang w:val="en-US"/>
              </w:rPr>
              <w:t>“</w:t>
            </w:r>
            <w:r w:rsidRPr="00245166">
              <w:rPr>
                <w:b/>
                <w:szCs w:val="24"/>
                <w:lang w:val="en-US"/>
              </w:rPr>
              <w:t>9.5</w:t>
            </w:r>
            <w:r w:rsidR="00EE06B9">
              <w:rPr>
                <w:b/>
                <w:szCs w:val="24"/>
                <w:lang w:val="en-US"/>
              </w:rPr>
              <w:t>”</w:t>
            </w:r>
          </w:p>
          <w:p w:rsidR="00FF02D6" w:rsidRPr="00245166" w:rsidRDefault="00FF02D6" w:rsidP="00FF02D6">
            <w:pPr>
              <w:pStyle w:val="Iauiue0ii"/>
              <w:rPr>
                <w:szCs w:val="24"/>
                <w:lang w:val="en-US"/>
              </w:rPr>
            </w:pPr>
            <w:r w:rsidRPr="00245166">
              <w:rPr>
                <w:szCs w:val="24"/>
                <w:lang w:val="en-US"/>
              </w:rPr>
              <w:t xml:space="preserve">Initial enthalpy: </w:t>
            </w:r>
            <w:r w:rsidR="00EE06B9">
              <w:rPr>
                <w:b/>
                <w:szCs w:val="24"/>
                <w:lang w:val="en-US"/>
              </w:rPr>
              <w:t>“</w:t>
            </w:r>
            <w:r w:rsidRPr="00245166">
              <w:rPr>
                <w:b/>
                <w:szCs w:val="24"/>
                <w:lang w:val="en-US"/>
              </w:rPr>
              <w:t>650</w:t>
            </w:r>
            <w:r w:rsidR="00EE06B9">
              <w:rPr>
                <w:b/>
                <w:szCs w:val="24"/>
                <w:lang w:val="en-US"/>
              </w:rPr>
              <w:t>”</w:t>
            </w:r>
          </w:p>
          <w:p w:rsidR="00FF02D6" w:rsidRPr="00245166" w:rsidRDefault="00FF02D6" w:rsidP="00FF02D6">
            <w:pPr>
              <w:pStyle w:val="Iauiue0ii"/>
              <w:rPr>
                <w:b/>
                <w:szCs w:val="24"/>
                <w:lang w:val="en-US"/>
              </w:rPr>
            </w:pPr>
            <w:r w:rsidRPr="00245166">
              <w:rPr>
                <w:szCs w:val="24"/>
                <w:lang w:val="en-US"/>
              </w:rPr>
              <w:t xml:space="preserve">Hydraulic diameter: </w:t>
            </w:r>
            <w:r w:rsidR="00EE06B9">
              <w:rPr>
                <w:b/>
                <w:szCs w:val="24"/>
                <w:lang w:val="en-US"/>
              </w:rPr>
              <w:t>“</w:t>
            </w:r>
            <w:r w:rsidRPr="00245166">
              <w:rPr>
                <w:b/>
                <w:szCs w:val="24"/>
                <w:lang w:val="en-US"/>
              </w:rPr>
              <w:t>1</w:t>
            </w:r>
            <w:r w:rsidR="00EE06B9">
              <w:rPr>
                <w:b/>
                <w:szCs w:val="24"/>
                <w:lang w:val="en-US"/>
              </w:rPr>
              <w:t>”</w:t>
            </w:r>
          </w:p>
          <w:p w:rsidR="00FF02D6" w:rsidRPr="00245166" w:rsidRDefault="009171FE" w:rsidP="00FF02D6">
            <w:pPr>
              <w:pStyle w:val="Iauiue0ii"/>
              <w:rPr>
                <w:b/>
                <w:szCs w:val="24"/>
                <w:lang w:val="en-US"/>
              </w:rPr>
            </w:pPr>
            <w:r w:rsidRPr="00245166">
              <w:rPr>
                <w:szCs w:val="24"/>
                <w:lang w:val="en-US"/>
              </w:rPr>
              <w:t>Flow area</w:t>
            </w:r>
            <w:r w:rsidR="00FF02D6" w:rsidRPr="00245166">
              <w:rPr>
                <w:szCs w:val="24"/>
                <w:lang w:val="en-US"/>
              </w:rPr>
              <w:t xml:space="preserve">: </w:t>
            </w:r>
            <w:r w:rsidR="00EE06B9">
              <w:rPr>
                <w:b/>
                <w:szCs w:val="24"/>
                <w:lang w:val="en-US"/>
              </w:rPr>
              <w:t>“</w:t>
            </w:r>
            <w:r w:rsidR="00FF02D6" w:rsidRPr="00245166">
              <w:rPr>
                <w:b/>
                <w:szCs w:val="24"/>
                <w:lang w:val="en-US"/>
              </w:rPr>
              <w:t>1</w:t>
            </w:r>
            <w:r w:rsidR="00EE06B9">
              <w:rPr>
                <w:b/>
                <w:szCs w:val="24"/>
                <w:lang w:val="en-US"/>
              </w:rPr>
              <w:t>”</w:t>
            </w:r>
          </w:p>
          <w:p w:rsidR="00FC711B" w:rsidRPr="00245166" w:rsidRDefault="00FF02D6" w:rsidP="00EE06B9">
            <w:pPr>
              <w:pStyle w:val="Iauiue0ii"/>
              <w:rPr>
                <w:szCs w:val="24"/>
                <w:lang w:val="en-US"/>
              </w:rPr>
            </w:pPr>
            <w:r w:rsidRPr="00245166">
              <w:rPr>
                <w:szCs w:val="24"/>
                <w:lang w:val="en-US"/>
              </w:rPr>
              <w:t xml:space="preserve">Heat transfer surface: </w:t>
            </w:r>
            <w:r w:rsidR="00EE06B9">
              <w:rPr>
                <w:b/>
                <w:szCs w:val="24"/>
                <w:lang w:val="en-US"/>
              </w:rPr>
              <w:t>“</w:t>
            </w:r>
            <w:r w:rsidRPr="00245166">
              <w:rPr>
                <w:b/>
                <w:szCs w:val="24"/>
                <w:lang w:val="en-US"/>
              </w:rPr>
              <w:t>1</w:t>
            </w:r>
            <w:r w:rsidR="00EE06B9">
              <w:rPr>
                <w:b/>
                <w:szCs w:val="24"/>
                <w:lang w:val="en-US"/>
              </w:rPr>
              <w:t>”</w:t>
            </w:r>
          </w:p>
        </w:tc>
      </w:tr>
      <w:tr w:rsidR="00623C15" w:rsidRPr="00D41C6B" w:rsidTr="00921629">
        <w:tc>
          <w:tcPr>
            <w:tcW w:w="4928" w:type="dxa"/>
          </w:tcPr>
          <w:p w:rsidR="00623C15" w:rsidRPr="00245166" w:rsidRDefault="00FF02D6" w:rsidP="00FF02D6">
            <w:pPr>
              <w:pStyle w:val="Iauiue0ii"/>
              <w:rPr>
                <w:szCs w:val="24"/>
                <w:lang w:val="en-US"/>
              </w:rPr>
            </w:pPr>
            <w:r w:rsidRPr="00245166">
              <w:rPr>
                <w:szCs w:val="24"/>
                <w:lang w:val="en-US"/>
              </w:rPr>
              <w:t>Bottom tank node</w:t>
            </w:r>
          </w:p>
        </w:tc>
        <w:tc>
          <w:tcPr>
            <w:tcW w:w="5492" w:type="dxa"/>
          </w:tcPr>
          <w:p w:rsidR="00623C15" w:rsidRPr="00245166" w:rsidRDefault="00FF02D6" w:rsidP="00FF02D6">
            <w:pPr>
              <w:pStyle w:val="Iauiue0ii"/>
              <w:rPr>
                <w:szCs w:val="24"/>
                <w:lang w:val="en-US"/>
              </w:rPr>
            </w:pPr>
            <w:r w:rsidRPr="00245166">
              <w:rPr>
                <w:szCs w:val="24"/>
                <w:lang w:val="en-US"/>
              </w:rPr>
              <w:t>The parameters will remain the same as for PS-450.</w:t>
            </w:r>
          </w:p>
        </w:tc>
      </w:tr>
    </w:tbl>
    <w:p w:rsidR="00FF02D6" w:rsidRPr="00245166" w:rsidRDefault="00FF02D6" w:rsidP="00FF02D6">
      <w:pPr>
        <w:pStyle w:val="3"/>
        <w:rPr>
          <w:bCs w:val="0"/>
          <w:lang w:val="en-US"/>
        </w:rPr>
      </w:pPr>
      <w:bookmarkStart w:id="38" w:name="_Toc407108196"/>
      <w:bookmarkStart w:id="39" w:name="_Toc369869710"/>
      <w:r w:rsidRPr="00245166">
        <w:rPr>
          <w:bCs w:val="0"/>
          <w:lang w:val="en-US"/>
        </w:rPr>
        <w:t>PS-450P calculation parameters</w:t>
      </w:r>
      <w:bookmarkEnd w:id="38"/>
    </w:p>
    <w:p w:rsidR="00FF02D6" w:rsidRPr="00245166" w:rsidRDefault="00FF02D6" w:rsidP="00FF02D6">
      <w:pPr>
        <w:rPr>
          <w:lang w:val="en-US"/>
        </w:rPr>
      </w:pPr>
      <w:bookmarkStart w:id="40" w:name="_Toc369869711"/>
      <w:bookmarkEnd w:id="39"/>
      <w:r w:rsidRPr="00245166">
        <w:rPr>
          <w:lang w:val="en-US"/>
        </w:rPr>
        <w:t>We have already changed calculation parameters (project name) in the very beginning, when copying the model. Nothing more needs to be changed.</w:t>
      </w:r>
    </w:p>
    <w:p w:rsidR="00FF02D6" w:rsidRPr="00245166" w:rsidRDefault="00FF02D6" w:rsidP="00FF02D6">
      <w:pPr>
        <w:pStyle w:val="3"/>
        <w:rPr>
          <w:bCs w:val="0"/>
          <w:lang w:val="en-US"/>
        </w:rPr>
      </w:pPr>
      <w:bookmarkStart w:id="41" w:name="_Toc407108197"/>
      <w:bookmarkEnd w:id="40"/>
      <w:r w:rsidRPr="00245166">
        <w:rPr>
          <w:bCs w:val="0"/>
          <w:lang w:val="en-US"/>
        </w:rPr>
        <w:t>PS-450P nominal state</w:t>
      </w:r>
      <w:bookmarkEnd w:id="41"/>
    </w:p>
    <w:p w:rsidR="00FF02D6" w:rsidRPr="00245166" w:rsidRDefault="00FF02D6" w:rsidP="00FF02D6">
      <w:pPr>
        <w:rPr>
          <w:lang w:val="en-US"/>
        </w:rPr>
      </w:pPr>
      <w:r w:rsidRPr="00245166">
        <w:rPr>
          <w:lang w:val="en-US"/>
        </w:rPr>
        <w:t xml:space="preserve">Now, after entering these minimum changes, we can start the diagram for calculation: Nominal state similar to the one depicted in </w:t>
      </w:r>
      <w:r w:rsidR="001F0595">
        <w:fldChar w:fldCharType="begin" w:fldLock="1"/>
      </w:r>
      <w:r w:rsidR="001F0595" w:rsidRPr="00D63229">
        <w:rPr>
          <w:lang w:val="en-US"/>
        </w:rPr>
        <w:instrText xml:space="preserve"> REF _Ref282336022 \h  \* MERGEFORMAT </w:instrText>
      </w:r>
      <w:r w:rsidR="001F0595">
        <w:fldChar w:fldCharType="separate"/>
      </w:r>
      <w:r w:rsidR="003C1F99" w:rsidRPr="00245166">
        <w:rPr>
          <w:lang w:val="en-US"/>
        </w:rPr>
        <w:t>Figure 73</w:t>
      </w:r>
      <w:r w:rsidR="001F0595">
        <w:fldChar w:fldCharType="end"/>
      </w:r>
      <w:r w:rsidRPr="00245166">
        <w:rPr>
          <w:lang w:val="en-US"/>
        </w:rPr>
        <w:t xml:space="preserve"> can be set after 200-400 seconds of calculation.</w:t>
      </w:r>
    </w:p>
    <w:p w:rsidR="00305405" w:rsidRPr="00245166" w:rsidRDefault="005D5782" w:rsidP="00305405">
      <w:pPr>
        <w:pStyle w:val="a8"/>
        <w:rPr>
          <w:lang w:val="en-US"/>
        </w:rPr>
      </w:pPr>
      <w:r w:rsidRPr="00245166">
        <w:rPr>
          <w:noProof/>
        </w:rPr>
        <w:drawing>
          <wp:inline distT="0" distB="0" distL="0" distR="0">
            <wp:extent cx="4470485" cy="376237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70485" cy="3762375"/>
                    </a:xfrm>
                    <a:prstGeom prst="rect">
                      <a:avLst/>
                    </a:prstGeom>
                  </pic:spPr>
                </pic:pic>
              </a:graphicData>
            </a:graphic>
          </wp:inline>
        </w:drawing>
      </w:r>
    </w:p>
    <w:p w:rsidR="00FF02D6" w:rsidRPr="00245166" w:rsidRDefault="00FF02D6" w:rsidP="00FF02D6">
      <w:pPr>
        <w:pStyle w:val="a4"/>
        <w:rPr>
          <w:bCs w:val="0"/>
          <w:szCs w:val="24"/>
          <w:lang w:val="en-US"/>
        </w:rPr>
      </w:pPr>
      <w:bookmarkStart w:id="42" w:name="_Ref282336022"/>
      <w:bookmarkStart w:id="43" w:name="_Toc291248695"/>
      <w:r w:rsidRPr="00245166">
        <w:rPr>
          <w:bCs w:val="0"/>
          <w:szCs w:val="24"/>
          <w:lang w:val="en-US"/>
        </w:rPr>
        <w:lastRenderedPageBreak/>
        <w:t xml:space="preserve">Figure </w:t>
      </w:r>
      <w:r w:rsidR="00C156F5" w:rsidRPr="00245166">
        <w:rPr>
          <w:bCs w:val="0"/>
          <w:szCs w:val="24"/>
          <w:lang w:val="en-US"/>
        </w:rPr>
        <w:fldChar w:fldCharType="begin" w:fldLock="1"/>
      </w:r>
      <w:r w:rsidRPr="00245166">
        <w:rPr>
          <w:bCs w:val="0"/>
          <w:szCs w:val="24"/>
          <w:lang w:val="en-US"/>
        </w:rPr>
        <w:instrText xml:space="preserve"> SEQ Рисунок \* ARABIC </w:instrText>
      </w:r>
      <w:r w:rsidR="00C156F5" w:rsidRPr="00245166">
        <w:rPr>
          <w:bCs w:val="0"/>
          <w:szCs w:val="24"/>
          <w:lang w:val="en-US"/>
        </w:rPr>
        <w:fldChar w:fldCharType="separate"/>
      </w:r>
      <w:r w:rsidR="003C1F99" w:rsidRPr="00245166">
        <w:rPr>
          <w:bCs w:val="0"/>
          <w:szCs w:val="24"/>
          <w:lang w:val="en-US"/>
        </w:rPr>
        <w:t>73</w:t>
      </w:r>
      <w:r w:rsidR="00C156F5" w:rsidRPr="00245166">
        <w:rPr>
          <w:bCs w:val="0"/>
          <w:szCs w:val="24"/>
          <w:lang w:val="en-US"/>
        </w:rPr>
        <w:fldChar w:fldCharType="end"/>
      </w:r>
      <w:r w:rsidRPr="00245166">
        <w:rPr>
          <w:bCs w:val="0"/>
          <w:szCs w:val="24"/>
          <w:lang w:val="en-US"/>
        </w:rPr>
        <w:t>. PS-450P nominal state</w:t>
      </w:r>
    </w:p>
    <w:bookmarkEnd w:id="42"/>
    <w:bookmarkEnd w:id="43"/>
    <w:p w:rsidR="00FF02D6" w:rsidRPr="00245166" w:rsidRDefault="00FF02D6" w:rsidP="00FF02D6">
      <w:pPr>
        <w:rPr>
          <w:lang w:val="en-US"/>
        </w:rPr>
      </w:pPr>
      <w:r w:rsidRPr="00245166">
        <w:rPr>
          <w:lang w:val="en-US"/>
        </w:rPr>
        <w:t>Network water is supplied at +130°С with 420 t/h flow and is heated up to +165°С. At the same time steam (+170°С temperature, 9.5 kgf/cm</w:t>
      </w:r>
      <w:r w:rsidRPr="00245166">
        <w:rPr>
          <w:vertAlign w:val="superscript"/>
          <w:lang w:val="en-US"/>
        </w:rPr>
        <w:t>2</w:t>
      </w:r>
      <w:r w:rsidRPr="00245166">
        <w:rPr>
          <w:lang w:val="en-US"/>
        </w:rPr>
        <w:t xml:space="preserve"> pressure and </w:t>
      </w:r>
      <w:r w:rsidR="00242089">
        <w:rPr>
          <w:lang w:val="en-US"/>
        </w:rPr>
        <w:t>64</w:t>
      </w:r>
      <w:r w:rsidRPr="00245166">
        <w:rPr>
          <w:lang w:val="en-US"/>
        </w:rPr>
        <w:t xml:space="preserve"> t/h flow) is condensed and delivers 35 MW to the heater. Steam flow will be adjusted in accordance with rated initial data at the following stages of integration of models into an integrated calculation diagram.</w:t>
      </w:r>
    </w:p>
    <w:p w:rsidR="001751FD" w:rsidRPr="00245166" w:rsidRDefault="001751FD" w:rsidP="001751FD">
      <w:pPr>
        <w:rPr>
          <w:lang w:val="en-US"/>
        </w:rPr>
      </w:pPr>
      <w:bookmarkStart w:id="44" w:name="_GoBack"/>
      <w:bookmarkEnd w:id="44"/>
    </w:p>
    <w:sectPr w:rsidR="001751FD" w:rsidRPr="00245166" w:rsidSect="00B93484">
      <w:footerReference w:type="default" r:id="rId12"/>
      <w:pgSz w:w="11906" w:h="16838"/>
      <w:pgMar w:top="851" w:right="851" w:bottom="851" w:left="851"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E3B" w:rsidRDefault="00862E3B">
      <w:r>
        <w:separator/>
      </w:r>
    </w:p>
  </w:endnote>
  <w:endnote w:type="continuationSeparator" w:id="0">
    <w:p w:rsidR="00862E3B" w:rsidRDefault="00862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595" w:rsidRPr="003D01D1" w:rsidRDefault="001F0595" w:rsidP="002D05F3">
    <w:pPr>
      <w:pStyle w:val="a5"/>
      <w:jc w:val="right"/>
      <w:rPr>
        <w:lang w:val="en-US"/>
      </w:rPr>
    </w:pPr>
    <w:r w:rsidRPr="003D01D1">
      <w:rPr>
        <w:lang w:val="en-US"/>
      </w:rPr>
      <w:t>(</w:t>
    </w:r>
    <w:r w:rsidRPr="00F57A43">
      <w:t>С</w:t>
    </w:r>
    <w:r w:rsidRPr="003D01D1">
      <w:rPr>
        <w:lang w:val="en-US"/>
      </w:rPr>
      <w:t>) 3</w:t>
    </w:r>
    <w:r w:rsidRPr="00F57A43">
      <w:rPr>
        <w:lang w:val="en-US"/>
      </w:rPr>
      <w:t>V</w:t>
    </w:r>
    <w:r w:rsidRPr="003D01D1">
      <w:rPr>
        <w:lang w:val="en-US"/>
      </w:rPr>
      <w:t xml:space="preserve"> </w:t>
    </w:r>
    <w:r w:rsidRPr="00F57A43">
      <w:rPr>
        <w:lang w:val="en-US"/>
      </w:rPr>
      <w:t>Services</w:t>
    </w:r>
    <w:r w:rsidRPr="003D01D1">
      <w:rPr>
        <w:lang w:val="en-US"/>
      </w:rPr>
      <w:t xml:space="preserve"> </w:t>
    </w:r>
    <w:r w:rsidRPr="00F57A43">
      <w:rPr>
        <w:lang w:val="en-US"/>
      </w:rPr>
      <w:t>LLC</w:t>
    </w:r>
    <w:r>
      <w:rPr>
        <w:lang w:val="en-US"/>
      </w:rPr>
      <w:t xml:space="preserve">, </w:t>
    </w:r>
    <w:r w:rsidR="002D05F3" w:rsidRPr="002D05F3">
      <w:rPr>
        <w:lang w:val="en-US"/>
      </w:rPr>
      <w:t>Steam-turbine Plant model development in</w:t>
    </w:r>
    <w:r w:rsidR="002D05F3">
      <w:rPr>
        <w:lang w:val="en-US"/>
      </w:rPr>
      <w:t xml:space="preserve"> </w:t>
    </w:r>
    <w:r w:rsidR="002D05F3" w:rsidRPr="002D05F3">
      <w:rPr>
        <w:color w:val="1F497D" w:themeColor="text2"/>
        <w:lang w:val="en-US"/>
      </w:rPr>
      <w:t>Sim</w:t>
    </w:r>
    <w:r w:rsidR="002D05F3" w:rsidRPr="002D05F3">
      <w:rPr>
        <w:color w:val="F79646" w:themeColor="accent6"/>
        <w:lang w:val="en-US"/>
      </w:rPr>
      <w:t>In</w:t>
    </w:r>
    <w:r w:rsidR="002D05F3" w:rsidRPr="002D05F3">
      <w:rPr>
        <w:color w:val="1F497D" w:themeColor="text2"/>
        <w:lang w:val="en-US"/>
      </w:rPr>
      <w:t>Tech</w:t>
    </w:r>
    <w:r w:rsidRPr="003D01D1">
      <w:rPr>
        <w:lang w:val="en-US"/>
      </w:rPr>
      <w:t>,</w:t>
    </w:r>
    <w:r w:rsidRPr="003D01D1">
      <w:rPr>
        <w:rStyle w:val="a7"/>
        <w:lang w:val="en-US"/>
      </w:rPr>
      <w:t xml:space="preserve"> page </w:t>
    </w:r>
    <w:r w:rsidRPr="00F57A43">
      <w:rPr>
        <w:rStyle w:val="a7"/>
      </w:rPr>
      <w:fldChar w:fldCharType="begin"/>
    </w:r>
    <w:r w:rsidRPr="003D01D1">
      <w:rPr>
        <w:rStyle w:val="a7"/>
        <w:lang w:val="en-US"/>
      </w:rPr>
      <w:instrText xml:space="preserve"> PAGE </w:instrText>
    </w:r>
    <w:r w:rsidRPr="00F57A43">
      <w:rPr>
        <w:rStyle w:val="a7"/>
      </w:rPr>
      <w:fldChar w:fldCharType="separate"/>
    </w:r>
    <w:r w:rsidR="00E75569">
      <w:rPr>
        <w:rStyle w:val="a7"/>
        <w:noProof/>
        <w:lang w:val="en-US"/>
      </w:rPr>
      <w:t>5</w:t>
    </w:r>
    <w:r w:rsidRPr="00F57A43">
      <w:rPr>
        <w:rStyle w:val="a7"/>
      </w:rPr>
      <w:fldChar w:fldCharType="end"/>
    </w:r>
    <w:r w:rsidRPr="003D01D1">
      <w:rPr>
        <w:rStyle w:val="a7"/>
        <w:lang w:val="en-US"/>
      </w:rPr>
      <w:t xml:space="preserve"> </w:t>
    </w:r>
    <w:r w:rsidRPr="00F57A43">
      <w:rPr>
        <w:rStyle w:val="a7"/>
        <w:lang w:val="en-US"/>
      </w:rPr>
      <w:t>of</w:t>
    </w:r>
    <w:r w:rsidRPr="003D01D1">
      <w:rPr>
        <w:rStyle w:val="a7"/>
        <w:lang w:val="en-US"/>
      </w:rPr>
      <w:t xml:space="preserve"> </w:t>
    </w:r>
    <w:r w:rsidRPr="00F57A43">
      <w:rPr>
        <w:rStyle w:val="a7"/>
      </w:rPr>
      <w:fldChar w:fldCharType="begin"/>
    </w:r>
    <w:r w:rsidRPr="003D01D1">
      <w:rPr>
        <w:rStyle w:val="a7"/>
        <w:lang w:val="en-US"/>
      </w:rPr>
      <w:instrText xml:space="preserve"> NUMPAGES </w:instrText>
    </w:r>
    <w:r w:rsidRPr="00F57A43">
      <w:rPr>
        <w:rStyle w:val="a7"/>
      </w:rPr>
      <w:fldChar w:fldCharType="separate"/>
    </w:r>
    <w:r w:rsidR="00E75569">
      <w:rPr>
        <w:rStyle w:val="a7"/>
        <w:noProof/>
        <w:lang w:val="en-US"/>
      </w:rPr>
      <w:t>6</w:t>
    </w:r>
    <w:r w:rsidRPr="00F57A43">
      <w:rPr>
        <w:rStyle w:val="a7"/>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E3B" w:rsidRDefault="00862E3B">
      <w:r>
        <w:separator/>
      </w:r>
    </w:p>
  </w:footnote>
  <w:footnote w:type="continuationSeparator" w:id="0">
    <w:p w:rsidR="00862E3B" w:rsidRDefault="00862E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1"/>
    <w:lvl w:ilvl="0">
      <w:start w:val="1"/>
      <w:numFmt w:val="decimal"/>
      <w:lvlText w:val="%1)"/>
      <w:lvlJc w:val="left"/>
      <w:pPr>
        <w:tabs>
          <w:tab w:val="num" w:pos="900"/>
        </w:tabs>
        <w:ind w:left="900" w:hanging="360"/>
      </w:pPr>
    </w:lvl>
  </w:abstractNum>
  <w:abstractNum w:abstractNumId="1">
    <w:nsid w:val="00000003"/>
    <w:multiLevelType w:val="singleLevel"/>
    <w:tmpl w:val="00000003"/>
    <w:name w:val="WW8Num4"/>
    <w:lvl w:ilvl="0">
      <w:start w:val="2"/>
      <w:numFmt w:val="decimal"/>
      <w:lvlText w:val="%1)"/>
      <w:lvlJc w:val="left"/>
      <w:pPr>
        <w:tabs>
          <w:tab w:val="num" w:pos="1335"/>
        </w:tabs>
        <w:ind w:left="1335" w:hanging="795"/>
      </w:pPr>
      <w:rPr>
        <w:b w:val="0"/>
      </w:rPr>
    </w:lvl>
  </w:abstractNum>
  <w:abstractNum w:abstractNumId="2">
    <w:nsid w:val="00000004"/>
    <w:multiLevelType w:val="singleLevel"/>
    <w:tmpl w:val="00000004"/>
    <w:name w:val="WW8Num6"/>
    <w:lvl w:ilvl="0">
      <w:start w:val="1"/>
      <w:numFmt w:val="decimal"/>
      <w:lvlText w:val="%1)"/>
      <w:lvlJc w:val="left"/>
      <w:pPr>
        <w:tabs>
          <w:tab w:val="num" w:pos="1335"/>
        </w:tabs>
        <w:ind w:left="1335" w:hanging="795"/>
      </w:pPr>
      <w:rPr>
        <w:b w:val="0"/>
      </w:rPr>
    </w:lvl>
  </w:abstractNum>
  <w:abstractNum w:abstractNumId="3">
    <w:nsid w:val="00000005"/>
    <w:multiLevelType w:val="singleLevel"/>
    <w:tmpl w:val="00000005"/>
    <w:name w:val="WW8Num7"/>
    <w:lvl w:ilvl="0">
      <w:start w:val="1"/>
      <w:numFmt w:val="decimal"/>
      <w:lvlText w:val="%1)"/>
      <w:lvlJc w:val="left"/>
      <w:pPr>
        <w:tabs>
          <w:tab w:val="num" w:pos="900"/>
        </w:tabs>
        <w:ind w:left="900" w:hanging="360"/>
      </w:pPr>
    </w:lvl>
  </w:abstractNum>
  <w:abstractNum w:abstractNumId="4">
    <w:nsid w:val="086367C6"/>
    <w:multiLevelType w:val="hybridMultilevel"/>
    <w:tmpl w:val="6FD4A6E4"/>
    <w:lvl w:ilvl="0" w:tplc="1D802858">
      <w:start w:val="1"/>
      <w:numFmt w:val="decimal"/>
      <w:suff w:val="space"/>
      <w:lvlText w:val="%1)"/>
      <w:lvlJc w:val="left"/>
      <w:pPr>
        <w:ind w:left="0" w:firstLine="709"/>
      </w:pPr>
      <w:rPr>
        <w:rFonts w:hint="default"/>
        <w:sz w:val="24"/>
        <w:szCs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16296360"/>
    <w:multiLevelType w:val="multilevel"/>
    <w:tmpl w:val="855829C0"/>
    <w:lvl w:ilvl="0">
      <w:start w:val="5"/>
      <w:numFmt w:val="decimal"/>
      <w:pStyle w:val="1"/>
      <w:lvlText w:val="%1"/>
      <w:lvlJc w:val="left"/>
      <w:pPr>
        <w:ind w:left="360" w:hanging="360"/>
      </w:pPr>
      <w:rPr>
        <w:rFonts w:hint="default"/>
      </w:rPr>
    </w:lvl>
    <w:lvl w:ilvl="1">
      <w:start w:val="1"/>
      <w:numFmt w:val="decimal"/>
      <w:pStyle w:val="2"/>
      <w:lvlText w:val="%1.%2"/>
      <w:lvlJc w:val="left"/>
      <w:pPr>
        <w:ind w:left="567" w:hanging="567"/>
      </w:pPr>
      <w:rPr>
        <w:rFonts w:hint="default"/>
      </w:rPr>
    </w:lvl>
    <w:lvl w:ilvl="2">
      <w:start w:val="1"/>
      <w:numFmt w:val="decimal"/>
      <w:pStyle w:val="3"/>
      <w:lvlText w:val="%1.%2.%3"/>
      <w:lvlJc w:val="left"/>
      <w:pPr>
        <w:ind w:left="1638" w:hanging="504"/>
      </w:pPr>
      <w:rPr>
        <w:rFonts w:hint="default"/>
        <w:color w:val="4F81BD"/>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7833A90"/>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7">
    <w:nsid w:val="17C0475F"/>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1E45030C"/>
    <w:multiLevelType w:val="multilevel"/>
    <w:tmpl w:val="26D41750"/>
    <w:lvl w:ilvl="0">
      <w:start w:val="1"/>
      <w:numFmt w:val="decimal"/>
      <w:suff w:val="space"/>
      <w:lvlText w:val="%1)"/>
      <w:lvlJc w:val="left"/>
      <w:pPr>
        <w:ind w:left="0" w:firstLine="709"/>
      </w:pPr>
      <w:rPr>
        <w:sz w:val="24"/>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9">
    <w:nsid w:val="21A97CF0"/>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220978F9"/>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267173AA"/>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2">
    <w:nsid w:val="273312CE"/>
    <w:multiLevelType w:val="hybridMultilevel"/>
    <w:tmpl w:val="0546B2B0"/>
    <w:lvl w:ilvl="0" w:tplc="51D016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3D4C4A47"/>
    <w:multiLevelType w:val="hybridMultilevel"/>
    <w:tmpl w:val="93F21B7A"/>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14C4E9A"/>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5">
    <w:nsid w:val="422C43E5"/>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6">
    <w:nsid w:val="426015CA"/>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7">
    <w:nsid w:val="433172AC"/>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8">
    <w:nsid w:val="451C057A"/>
    <w:multiLevelType w:val="hybridMultilevel"/>
    <w:tmpl w:val="3AECDB4C"/>
    <w:lvl w:ilvl="0" w:tplc="8F705534">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nsid w:val="47183662"/>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nsid w:val="567A3CA9"/>
    <w:multiLevelType w:val="multilevel"/>
    <w:tmpl w:val="26D41750"/>
    <w:styleLink w:val="a"/>
    <w:lvl w:ilvl="0">
      <w:start w:val="1"/>
      <w:numFmt w:val="decimal"/>
      <w:suff w:val="space"/>
      <w:lvlText w:val="%1)"/>
      <w:lvlJc w:val="left"/>
      <w:pPr>
        <w:ind w:left="0" w:firstLine="709"/>
      </w:pPr>
      <w:rPr>
        <w:sz w:val="24"/>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21">
    <w:nsid w:val="638C367F"/>
    <w:multiLevelType w:val="hybridMultilevel"/>
    <w:tmpl w:val="DD2A46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3B26681"/>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3">
    <w:nsid w:val="71DE11C5"/>
    <w:multiLevelType w:val="hybridMultilevel"/>
    <w:tmpl w:val="41ACDD9A"/>
    <w:lvl w:ilvl="0" w:tplc="D91EEC84">
      <w:start w:val="1"/>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nsid w:val="756747F7"/>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767D5B14"/>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6"/>
  </w:num>
  <w:num w:numId="2">
    <w:abstractNumId w:val="5"/>
  </w:num>
  <w:num w:numId="3">
    <w:abstractNumId w:val="13"/>
  </w:num>
  <w:num w:numId="4">
    <w:abstractNumId w:val="20"/>
  </w:num>
  <w:num w:numId="5">
    <w:abstractNumId w:val="15"/>
  </w:num>
  <w:num w:numId="6">
    <w:abstractNumId w:val="8"/>
  </w:num>
  <w:num w:numId="7">
    <w:abstractNumId w:val="7"/>
  </w:num>
  <w:num w:numId="8">
    <w:abstractNumId w:val="12"/>
  </w:num>
  <w:num w:numId="9">
    <w:abstractNumId w:val="9"/>
  </w:num>
  <w:num w:numId="10">
    <w:abstractNumId w:val="19"/>
  </w:num>
  <w:num w:numId="11">
    <w:abstractNumId w:val="4"/>
  </w:num>
  <w:num w:numId="12">
    <w:abstractNumId w:val="23"/>
  </w:num>
  <w:num w:numId="13">
    <w:abstractNumId w:val="24"/>
  </w:num>
  <w:num w:numId="14">
    <w:abstractNumId w:val="10"/>
  </w:num>
  <w:num w:numId="15">
    <w:abstractNumId w:val="25"/>
  </w:num>
  <w:num w:numId="16">
    <w:abstractNumId w:val="16"/>
  </w:num>
  <w:num w:numId="17">
    <w:abstractNumId w:val="17"/>
  </w:num>
  <w:num w:numId="18">
    <w:abstractNumId w:val="11"/>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14"/>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8"/>
  </w:num>
  <w:num w:numId="50">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EBD"/>
    <w:rsid w:val="00000221"/>
    <w:rsid w:val="0000133A"/>
    <w:rsid w:val="00001B54"/>
    <w:rsid w:val="000040DD"/>
    <w:rsid w:val="00004D9E"/>
    <w:rsid w:val="000051B8"/>
    <w:rsid w:val="00005C15"/>
    <w:rsid w:val="00005D4C"/>
    <w:rsid w:val="000061A2"/>
    <w:rsid w:val="000064D8"/>
    <w:rsid w:val="00006633"/>
    <w:rsid w:val="00007200"/>
    <w:rsid w:val="00007F1D"/>
    <w:rsid w:val="00011922"/>
    <w:rsid w:val="00011C68"/>
    <w:rsid w:val="00011E23"/>
    <w:rsid w:val="000121BE"/>
    <w:rsid w:val="0001270D"/>
    <w:rsid w:val="00015150"/>
    <w:rsid w:val="00015CA9"/>
    <w:rsid w:val="00016351"/>
    <w:rsid w:val="00017426"/>
    <w:rsid w:val="0001760B"/>
    <w:rsid w:val="00020D73"/>
    <w:rsid w:val="00021518"/>
    <w:rsid w:val="000217FB"/>
    <w:rsid w:val="000220AA"/>
    <w:rsid w:val="00023B1A"/>
    <w:rsid w:val="00025139"/>
    <w:rsid w:val="00025F76"/>
    <w:rsid w:val="00026644"/>
    <w:rsid w:val="00026F39"/>
    <w:rsid w:val="00027884"/>
    <w:rsid w:val="00027C1D"/>
    <w:rsid w:val="00027FEF"/>
    <w:rsid w:val="000308CB"/>
    <w:rsid w:val="0003098D"/>
    <w:rsid w:val="00030C67"/>
    <w:rsid w:val="00031895"/>
    <w:rsid w:val="000319EC"/>
    <w:rsid w:val="00032D2F"/>
    <w:rsid w:val="000342E6"/>
    <w:rsid w:val="00034C3E"/>
    <w:rsid w:val="00035AED"/>
    <w:rsid w:val="00035D4E"/>
    <w:rsid w:val="000367A0"/>
    <w:rsid w:val="00036F04"/>
    <w:rsid w:val="0004059B"/>
    <w:rsid w:val="00040889"/>
    <w:rsid w:val="00042E81"/>
    <w:rsid w:val="000439AD"/>
    <w:rsid w:val="00044F29"/>
    <w:rsid w:val="00045DC8"/>
    <w:rsid w:val="00046AAB"/>
    <w:rsid w:val="00050731"/>
    <w:rsid w:val="00050760"/>
    <w:rsid w:val="0005188F"/>
    <w:rsid w:val="00051D8E"/>
    <w:rsid w:val="000522B5"/>
    <w:rsid w:val="00052437"/>
    <w:rsid w:val="000531E6"/>
    <w:rsid w:val="00053B98"/>
    <w:rsid w:val="0005400F"/>
    <w:rsid w:val="0005437D"/>
    <w:rsid w:val="00054EF9"/>
    <w:rsid w:val="00055B6C"/>
    <w:rsid w:val="00055C53"/>
    <w:rsid w:val="00057331"/>
    <w:rsid w:val="000608DE"/>
    <w:rsid w:val="00060A5B"/>
    <w:rsid w:val="00060B06"/>
    <w:rsid w:val="000612E8"/>
    <w:rsid w:val="000623B9"/>
    <w:rsid w:val="00062A80"/>
    <w:rsid w:val="00066255"/>
    <w:rsid w:val="0006634F"/>
    <w:rsid w:val="00066B25"/>
    <w:rsid w:val="00067060"/>
    <w:rsid w:val="000707BC"/>
    <w:rsid w:val="000709E4"/>
    <w:rsid w:val="0007194D"/>
    <w:rsid w:val="00071D7B"/>
    <w:rsid w:val="00073320"/>
    <w:rsid w:val="0007387B"/>
    <w:rsid w:val="00073955"/>
    <w:rsid w:val="00073EFF"/>
    <w:rsid w:val="00082A6E"/>
    <w:rsid w:val="00082D16"/>
    <w:rsid w:val="0008308C"/>
    <w:rsid w:val="0008330A"/>
    <w:rsid w:val="000837F3"/>
    <w:rsid w:val="000844BA"/>
    <w:rsid w:val="00084573"/>
    <w:rsid w:val="000846F2"/>
    <w:rsid w:val="000856B9"/>
    <w:rsid w:val="00085D29"/>
    <w:rsid w:val="00087F08"/>
    <w:rsid w:val="00092FDD"/>
    <w:rsid w:val="0009305E"/>
    <w:rsid w:val="00093878"/>
    <w:rsid w:val="00093F77"/>
    <w:rsid w:val="000945F6"/>
    <w:rsid w:val="00095CE2"/>
    <w:rsid w:val="00096974"/>
    <w:rsid w:val="00097C1E"/>
    <w:rsid w:val="000A0574"/>
    <w:rsid w:val="000A1DE2"/>
    <w:rsid w:val="000A216C"/>
    <w:rsid w:val="000A2D46"/>
    <w:rsid w:val="000A3CB8"/>
    <w:rsid w:val="000A432B"/>
    <w:rsid w:val="000A6934"/>
    <w:rsid w:val="000A7A68"/>
    <w:rsid w:val="000A7B45"/>
    <w:rsid w:val="000A7F93"/>
    <w:rsid w:val="000B02DF"/>
    <w:rsid w:val="000B02E6"/>
    <w:rsid w:val="000B11C6"/>
    <w:rsid w:val="000B293C"/>
    <w:rsid w:val="000B4AC8"/>
    <w:rsid w:val="000B4EDB"/>
    <w:rsid w:val="000B5CE1"/>
    <w:rsid w:val="000B69DE"/>
    <w:rsid w:val="000B7155"/>
    <w:rsid w:val="000B73CD"/>
    <w:rsid w:val="000B762F"/>
    <w:rsid w:val="000B7C37"/>
    <w:rsid w:val="000C12CB"/>
    <w:rsid w:val="000C17B7"/>
    <w:rsid w:val="000C58F3"/>
    <w:rsid w:val="000C597E"/>
    <w:rsid w:val="000C5BF3"/>
    <w:rsid w:val="000C7196"/>
    <w:rsid w:val="000C76CE"/>
    <w:rsid w:val="000C782E"/>
    <w:rsid w:val="000C7DE1"/>
    <w:rsid w:val="000D0BF3"/>
    <w:rsid w:val="000D0D81"/>
    <w:rsid w:val="000D16BE"/>
    <w:rsid w:val="000D200F"/>
    <w:rsid w:val="000D22F9"/>
    <w:rsid w:val="000D2574"/>
    <w:rsid w:val="000D2D32"/>
    <w:rsid w:val="000D38E3"/>
    <w:rsid w:val="000D4B31"/>
    <w:rsid w:val="000D5F00"/>
    <w:rsid w:val="000D5F74"/>
    <w:rsid w:val="000D6065"/>
    <w:rsid w:val="000E1B78"/>
    <w:rsid w:val="000E2A02"/>
    <w:rsid w:val="000E2FA8"/>
    <w:rsid w:val="000E3B8D"/>
    <w:rsid w:val="000E3CB8"/>
    <w:rsid w:val="000E4228"/>
    <w:rsid w:val="000E49C1"/>
    <w:rsid w:val="000E5851"/>
    <w:rsid w:val="000E595A"/>
    <w:rsid w:val="000E704B"/>
    <w:rsid w:val="000F0849"/>
    <w:rsid w:val="000F0851"/>
    <w:rsid w:val="000F08EF"/>
    <w:rsid w:val="000F0936"/>
    <w:rsid w:val="000F1AF4"/>
    <w:rsid w:val="000F1B4F"/>
    <w:rsid w:val="000F264A"/>
    <w:rsid w:val="000F2E10"/>
    <w:rsid w:val="000F3818"/>
    <w:rsid w:val="000F4D0B"/>
    <w:rsid w:val="000F5602"/>
    <w:rsid w:val="000F6154"/>
    <w:rsid w:val="000F7605"/>
    <w:rsid w:val="0010288C"/>
    <w:rsid w:val="001032F1"/>
    <w:rsid w:val="00103423"/>
    <w:rsid w:val="00104952"/>
    <w:rsid w:val="00104EA5"/>
    <w:rsid w:val="001062E2"/>
    <w:rsid w:val="001067FA"/>
    <w:rsid w:val="001069A4"/>
    <w:rsid w:val="0011027A"/>
    <w:rsid w:val="001108C9"/>
    <w:rsid w:val="0011174D"/>
    <w:rsid w:val="00111C8A"/>
    <w:rsid w:val="001122D5"/>
    <w:rsid w:val="001145E0"/>
    <w:rsid w:val="00114A9B"/>
    <w:rsid w:val="00114CF7"/>
    <w:rsid w:val="00114EDC"/>
    <w:rsid w:val="00116CEC"/>
    <w:rsid w:val="0012101F"/>
    <w:rsid w:val="001221D3"/>
    <w:rsid w:val="001224E4"/>
    <w:rsid w:val="00123A33"/>
    <w:rsid w:val="001241E5"/>
    <w:rsid w:val="00125721"/>
    <w:rsid w:val="001272A4"/>
    <w:rsid w:val="00127551"/>
    <w:rsid w:val="00127D05"/>
    <w:rsid w:val="00130256"/>
    <w:rsid w:val="001304C2"/>
    <w:rsid w:val="00130D5B"/>
    <w:rsid w:val="0013116D"/>
    <w:rsid w:val="00133B4D"/>
    <w:rsid w:val="001355F3"/>
    <w:rsid w:val="0013751E"/>
    <w:rsid w:val="0014192F"/>
    <w:rsid w:val="001438FF"/>
    <w:rsid w:val="0014501A"/>
    <w:rsid w:val="001506DB"/>
    <w:rsid w:val="001513B5"/>
    <w:rsid w:val="00151894"/>
    <w:rsid w:val="001519C6"/>
    <w:rsid w:val="00151B1D"/>
    <w:rsid w:val="00151EC1"/>
    <w:rsid w:val="0015228A"/>
    <w:rsid w:val="00152AF1"/>
    <w:rsid w:val="00153723"/>
    <w:rsid w:val="00154D7C"/>
    <w:rsid w:val="00155D1C"/>
    <w:rsid w:val="00160F8A"/>
    <w:rsid w:val="00161805"/>
    <w:rsid w:val="00161DB9"/>
    <w:rsid w:val="00161F1E"/>
    <w:rsid w:val="0016277E"/>
    <w:rsid w:val="001636E6"/>
    <w:rsid w:val="001638C2"/>
    <w:rsid w:val="00164770"/>
    <w:rsid w:val="00165D8F"/>
    <w:rsid w:val="00165EA1"/>
    <w:rsid w:val="001709A0"/>
    <w:rsid w:val="00170D1F"/>
    <w:rsid w:val="001737C2"/>
    <w:rsid w:val="00174115"/>
    <w:rsid w:val="001747DF"/>
    <w:rsid w:val="001751FD"/>
    <w:rsid w:val="0017561C"/>
    <w:rsid w:val="001760C2"/>
    <w:rsid w:val="00180F68"/>
    <w:rsid w:val="00182397"/>
    <w:rsid w:val="0018271A"/>
    <w:rsid w:val="00183FFE"/>
    <w:rsid w:val="001840E5"/>
    <w:rsid w:val="00184195"/>
    <w:rsid w:val="001841D9"/>
    <w:rsid w:val="00186BD6"/>
    <w:rsid w:val="00186DEA"/>
    <w:rsid w:val="0018763F"/>
    <w:rsid w:val="00190C52"/>
    <w:rsid w:val="001912E0"/>
    <w:rsid w:val="00192249"/>
    <w:rsid w:val="00192A22"/>
    <w:rsid w:val="00192E39"/>
    <w:rsid w:val="00193920"/>
    <w:rsid w:val="00193CB1"/>
    <w:rsid w:val="00195270"/>
    <w:rsid w:val="00195744"/>
    <w:rsid w:val="001A0DC6"/>
    <w:rsid w:val="001A2848"/>
    <w:rsid w:val="001A2E28"/>
    <w:rsid w:val="001A37E0"/>
    <w:rsid w:val="001A37F0"/>
    <w:rsid w:val="001A3FA0"/>
    <w:rsid w:val="001A546B"/>
    <w:rsid w:val="001A54D6"/>
    <w:rsid w:val="001A5C41"/>
    <w:rsid w:val="001A6058"/>
    <w:rsid w:val="001A6946"/>
    <w:rsid w:val="001A7400"/>
    <w:rsid w:val="001A7A50"/>
    <w:rsid w:val="001B1FD1"/>
    <w:rsid w:val="001B3863"/>
    <w:rsid w:val="001B3EA2"/>
    <w:rsid w:val="001B4443"/>
    <w:rsid w:val="001B53DF"/>
    <w:rsid w:val="001B5D97"/>
    <w:rsid w:val="001B6D5E"/>
    <w:rsid w:val="001B73A4"/>
    <w:rsid w:val="001C2D9F"/>
    <w:rsid w:val="001C5F4D"/>
    <w:rsid w:val="001C6244"/>
    <w:rsid w:val="001C6A6E"/>
    <w:rsid w:val="001C7E98"/>
    <w:rsid w:val="001D077E"/>
    <w:rsid w:val="001D1DBF"/>
    <w:rsid w:val="001D3FC4"/>
    <w:rsid w:val="001D445C"/>
    <w:rsid w:val="001D65EB"/>
    <w:rsid w:val="001D70B3"/>
    <w:rsid w:val="001D716E"/>
    <w:rsid w:val="001E0430"/>
    <w:rsid w:val="001E129C"/>
    <w:rsid w:val="001E1C65"/>
    <w:rsid w:val="001E1ECC"/>
    <w:rsid w:val="001E3595"/>
    <w:rsid w:val="001E43BA"/>
    <w:rsid w:val="001E441D"/>
    <w:rsid w:val="001E4A46"/>
    <w:rsid w:val="001E65CE"/>
    <w:rsid w:val="001E673B"/>
    <w:rsid w:val="001E6C4D"/>
    <w:rsid w:val="001E7A61"/>
    <w:rsid w:val="001F0492"/>
    <w:rsid w:val="001F0595"/>
    <w:rsid w:val="001F17F7"/>
    <w:rsid w:val="001F1B1A"/>
    <w:rsid w:val="001F1CF1"/>
    <w:rsid w:val="001F261B"/>
    <w:rsid w:val="001F2B9A"/>
    <w:rsid w:val="001F43A4"/>
    <w:rsid w:val="001F4993"/>
    <w:rsid w:val="001F5C3F"/>
    <w:rsid w:val="001F7813"/>
    <w:rsid w:val="00200137"/>
    <w:rsid w:val="002006E3"/>
    <w:rsid w:val="00200D9D"/>
    <w:rsid w:val="00200E92"/>
    <w:rsid w:val="0020125F"/>
    <w:rsid w:val="00202B88"/>
    <w:rsid w:val="00203A1D"/>
    <w:rsid w:val="002042AF"/>
    <w:rsid w:val="00205359"/>
    <w:rsid w:val="00205E75"/>
    <w:rsid w:val="002122DB"/>
    <w:rsid w:val="002125B2"/>
    <w:rsid w:val="00212EB9"/>
    <w:rsid w:val="0021332B"/>
    <w:rsid w:val="002157BC"/>
    <w:rsid w:val="002167B7"/>
    <w:rsid w:val="00222A4C"/>
    <w:rsid w:val="002249A5"/>
    <w:rsid w:val="002251B0"/>
    <w:rsid w:val="00226840"/>
    <w:rsid w:val="00226D7E"/>
    <w:rsid w:val="002273C2"/>
    <w:rsid w:val="00230385"/>
    <w:rsid w:val="002307F2"/>
    <w:rsid w:val="00231D34"/>
    <w:rsid w:val="0023234C"/>
    <w:rsid w:val="00232642"/>
    <w:rsid w:val="00233FEB"/>
    <w:rsid w:val="002340FC"/>
    <w:rsid w:val="0023473F"/>
    <w:rsid w:val="002351FF"/>
    <w:rsid w:val="0023557C"/>
    <w:rsid w:val="00236474"/>
    <w:rsid w:val="00236F7E"/>
    <w:rsid w:val="0024033E"/>
    <w:rsid w:val="0024139A"/>
    <w:rsid w:val="0024151B"/>
    <w:rsid w:val="00241E17"/>
    <w:rsid w:val="00242089"/>
    <w:rsid w:val="00242663"/>
    <w:rsid w:val="00242777"/>
    <w:rsid w:val="00242AD8"/>
    <w:rsid w:val="0024379B"/>
    <w:rsid w:val="0024393E"/>
    <w:rsid w:val="00243CD0"/>
    <w:rsid w:val="00243CFC"/>
    <w:rsid w:val="00244EE6"/>
    <w:rsid w:val="002450C7"/>
    <w:rsid w:val="00245166"/>
    <w:rsid w:val="00245A64"/>
    <w:rsid w:val="0024641D"/>
    <w:rsid w:val="0025007A"/>
    <w:rsid w:val="00250820"/>
    <w:rsid w:val="0025208B"/>
    <w:rsid w:val="00253651"/>
    <w:rsid w:val="002542C9"/>
    <w:rsid w:val="002547DF"/>
    <w:rsid w:val="00255F64"/>
    <w:rsid w:val="00260B55"/>
    <w:rsid w:val="00261B3B"/>
    <w:rsid w:val="00264352"/>
    <w:rsid w:val="002656C9"/>
    <w:rsid w:val="00267926"/>
    <w:rsid w:val="00270140"/>
    <w:rsid w:val="002709CB"/>
    <w:rsid w:val="00271264"/>
    <w:rsid w:val="00271F4F"/>
    <w:rsid w:val="00272C5E"/>
    <w:rsid w:val="0027348A"/>
    <w:rsid w:val="002737A8"/>
    <w:rsid w:val="002739BF"/>
    <w:rsid w:val="00273BC8"/>
    <w:rsid w:val="00274470"/>
    <w:rsid w:val="00276710"/>
    <w:rsid w:val="0027701A"/>
    <w:rsid w:val="002814F9"/>
    <w:rsid w:val="002819D1"/>
    <w:rsid w:val="00282CFD"/>
    <w:rsid w:val="00282EBC"/>
    <w:rsid w:val="0028458E"/>
    <w:rsid w:val="002858E3"/>
    <w:rsid w:val="002859CB"/>
    <w:rsid w:val="00286129"/>
    <w:rsid w:val="002869F6"/>
    <w:rsid w:val="00290E3C"/>
    <w:rsid w:val="00290F14"/>
    <w:rsid w:val="00291D68"/>
    <w:rsid w:val="002947AD"/>
    <w:rsid w:val="00294F0F"/>
    <w:rsid w:val="002951DE"/>
    <w:rsid w:val="0029532D"/>
    <w:rsid w:val="002958E3"/>
    <w:rsid w:val="00296222"/>
    <w:rsid w:val="002965CA"/>
    <w:rsid w:val="00296B5B"/>
    <w:rsid w:val="00296ECF"/>
    <w:rsid w:val="002A00FF"/>
    <w:rsid w:val="002A06AB"/>
    <w:rsid w:val="002A4127"/>
    <w:rsid w:val="002A4347"/>
    <w:rsid w:val="002A444D"/>
    <w:rsid w:val="002A5187"/>
    <w:rsid w:val="002A5CED"/>
    <w:rsid w:val="002A5FAF"/>
    <w:rsid w:val="002A72C8"/>
    <w:rsid w:val="002A7BFD"/>
    <w:rsid w:val="002B1947"/>
    <w:rsid w:val="002B1FBA"/>
    <w:rsid w:val="002B336A"/>
    <w:rsid w:val="002B3DFE"/>
    <w:rsid w:val="002B4537"/>
    <w:rsid w:val="002B499F"/>
    <w:rsid w:val="002B6045"/>
    <w:rsid w:val="002C1951"/>
    <w:rsid w:val="002C2A58"/>
    <w:rsid w:val="002C2DF1"/>
    <w:rsid w:val="002C38FA"/>
    <w:rsid w:val="002C4D9E"/>
    <w:rsid w:val="002C4F8B"/>
    <w:rsid w:val="002C5743"/>
    <w:rsid w:val="002C5A8D"/>
    <w:rsid w:val="002C6A6C"/>
    <w:rsid w:val="002C6C34"/>
    <w:rsid w:val="002C7E5E"/>
    <w:rsid w:val="002D046B"/>
    <w:rsid w:val="002D05F3"/>
    <w:rsid w:val="002D21FC"/>
    <w:rsid w:val="002D234F"/>
    <w:rsid w:val="002D2828"/>
    <w:rsid w:val="002D2DA0"/>
    <w:rsid w:val="002D3014"/>
    <w:rsid w:val="002D311E"/>
    <w:rsid w:val="002D3817"/>
    <w:rsid w:val="002D4BC9"/>
    <w:rsid w:val="002D5B04"/>
    <w:rsid w:val="002D68DB"/>
    <w:rsid w:val="002E0E87"/>
    <w:rsid w:val="002E15D7"/>
    <w:rsid w:val="002E1A30"/>
    <w:rsid w:val="002E248B"/>
    <w:rsid w:val="002E301F"/>
    <w:rsid w:val="002E4D7D"/>
    <w:rsid w:val="002E596E"/>
    <w:rsid w:val="002E5F03"/>
    <w:rsid w:val="002E5FCA"/>
    <w:rsid w:val="002E63B7"/>
    <w:rsid w:val="002E7343"/>
    <w:rsid w:val="002F02AA"/>
    <w:rsid w:val="002F06B3"/>
    <w:rsid w:val="002F0FFB"/>
    <w:rsid w:val="002F1764"/>
    <w:rsid w:val="002F1D58"/>
    <w:rsid w:val="002F2283"/>
    <w:rsid w:val="002F44C9"/>
    <w:rsid w:val="002F57D7"/>
    <w:rsid w:val="002F682A"/>
    <w:rsid w:val="002F70FE"/>
    <w:rsid w:val="002F7D74"/>
    <w:rsid w:val="00300F4B"/>
    <w:rsid w:val="003020C7"/>
    <w:rsid w:val="00302BF0"/>
    <w:rsid w:val="003032AC"/>
    <w:rsid w:val="00304427"/>
    <w:rsid w:val="00304E8C"/>
    <w:rsid w:val="00305405"/>
    <w:rsid w:val="00305779"/>
    <w:rsid w:val="0030785F"/>
    <w:rsid w:val="00307D28"/>
    <w:rsid w:val="003108BD"/>
    <w:rsid w:val="00311235"/>
    <w:rsid w:val="0031171E"/>
    <w:rsid w:val="00311B0F"/>
    <w:rsid w:val="003120A7"/>
    <w:rsid w:val="00312C24"/>
    <w:rsid w:val="00312CDC"/>
    <w:rsid w:val="00312EEA"/>
    <w:rsid w:val="003134C7"/>
    <w:rsid w:val="00313ADD"/>
    <w:rsid w:val="00314291"/>
    <w:rsid w:val="0031503B"/>
    <w:rsid w:val="00315849"/>
    <w:rsid w:val="003159BD"/>
    <w:rsid w:val="00316224"/>
    <w:rsid w:val="0031664B"/>
    <w:rsid w:val="00316770"/>
    <w:rsid w:val="0031685B"/>
    <w:rsid w:val="00317166"/>
    <w:rsid w:val="00317496"/>
    <w:rsid w:val="00317B86"/>
    <w:rsid w:val="00317DDB"/>
    <w:rsid w:val="00317ED1"/>
    <w:rsid w:val="003201BD"/>
    <w:rsid w:val="003207A5"/>
    <w:rsid w:val="00320F04"/>
    <w:rsid w:val="003212AC"/>
    <w:rsid w:val="00321A16"/>
    <w:rsid w:val="003222D9"/>
    <w:rsid w:val="00323097"/>
    <w:rsid w:val="00325769"/>
    <w:rsid w:val="003265C4"/>
    <w:rsid w:val="00326DBA"/>
    <w:rsid w:val="003277FC"/>
    <w:rsid w:val="00327D76"/>
    <w:rsid w:val="00331035"/>
    <w:rsid w:val="0033138B"/>
    <w:rsid w:val="003315AE"/>
    <w:rsid w:val="00331A29"/>
    <w:rsid w:val="00331B0A"/>
    <w:rsid w:val="00331B6E"/>
    <w:rsid w:val="003327EC"/>
    <w:rsid w:val="00332FE6"/>
    <w:rsid w:val="00334530"/>
    <w:rsid w:val="003347BB"/>
    <w:rsid w:val="003349FB"/>
    <w:rsid w:val="0033584A"/>
    <w:rsid w:val="003359B5"/>
    <w:rsid w:val="00336150"/>
    <w:rsid w:val="00336CBD"/>
    <w:rsid w:val="003374DF"/>
    <w:rsid w:val="00337677"/>
    <w:rsid w:val="00337DA6"/>
    <w:rsid w:val="0034081A"/>
    <w:rsid w:val="00340874"/>
    <w:rsid w:val="00340E05"/>
    <w:rsid w:val="00342057"/>
    <w:rsid w:val="00342344"/>
    <w:rsid w:val="00344648"/>
    <w:rsid w:val="00346498"/>
    <w:rsid w:val="00347792"/>
    <w:rsid w:val="00347D63"/>
    <w:rsid w:val="00350450"/>
    <w:rsid w:val="00351136"/>
    <w:rsid w:val="00352B94"/>
    <w:rsid w:val="00353D92"/>
    <w:rsid w:val="00353DAE"/>
    <w:rsid w:val="00355A15"/>
    <w:rsid w:val="00355A88"/>
    <w:rsid w:val="00356927"/>
    <w:rsid w:val="00357819"/>
    <w:rsid w:val="003612D9"/>
    <w:rsid w:val="00361B29"/>
    <w:rsid w:val="00362A79"/>
    <w:rsid w:val="00365303"/>
    <w:rsid w:val="003653E7"/>
    <w:rsid w:val="00365FA3"/>
    <w:rsid w:val="00367940"/>
    <w:rsid w:val="00367CE4"/>
    <w:rsid w:val="003709C0"/>
    <w:rsid w:val="00372B61"/>
    <w:rsid w:val="003730F3"/>
    <w:rsid w:val="003732BC"/>
    <w:rsid w:val="00373B24"/>
    <w:rsid w:val="0037439F"/>
    <w:rsid w:val="0037485E"/>
    <w:rsid w:val="0037490B"/>
    <w:rsid w:val="00375A81"/>
    <w:rsid w:val="00376395"/>
    <w:rsid w:val="00380FE9"/>
    <w:rsid w:val="00381A20"/>
    <w:rsid w:val="003829F0"/>
    <w:rsid w:val="00382E61"/>
    <w:rsid w:val="00383462"/>
    <w:rsid w:val="00383E05"/>
    <w:rsid w:val="003849BA"/>
    <w:rsid w:val="00384D88"/>
    <w:rsid w:val="00385A58"/>
    <w:rsid w:val="00386789"/>
    <w:rsid w:val="00387752"/>
    <w:rsid w:val="00387C62"/>
    <w:rsid w:val="00390480"/>
    <w:rsid w:val="00390842"/>
    <w:rsid w:val="00390B62"/>
    <w:rsid w:val="0039175F"/>
    <w:rsid w:val="0039200D"/>
    <w:rsid w:val="00392404"/>
    <w:rsid w:val="00394316"/>
    <w:rsid w:val="003951AA"/>
    <w:rsid w:val="0039535D"/>
    <w:rsid w:val="00395AB2"/>
    <w:rsid w:val="00396832"/>
    <w:rsid w:val="00396A90"/>
    <w:rsid w:val="00397D2C"/>
    <w:rsid w:val="003A2010"/>
    <w:rsid w:val="003A2828"/>
    <w:rsid w:val="003A2AEE"/>
    <w:rsid w:val="003A3221"/>
    <w:rsid w:val="003A39C0"/>
    <w:rsid w:val="003A51C9"/>
    <w:rsid w:val="003A5741"/>
    <w:rsid w:val="003A6C86"/>
    <w:rsid w:val="003A6D03"/>
    <w:rsid w:val="003A7177"/>
    <w:rsid w:val="003B0111"/>
    <w:rsid w:val="003B0453"/>
    <w:rsid w:val="003B1764"/>
    <w:rsid w:val="003B28E3"/>
    <w:rsid w:val="003B2917"/>
    <w:rsid w:val="003B3197"/>
    <w:rsid w:val="003B45E4"/>
    <w:rsid w:val="003B560F"/>
    <w:rsid w:val="003B5951"/>
    <w:rsid w:val="003B62D7"/>
    <w:rsid w:val="003B69A2"/>
    <w:rsid w:val="003B7673"/>
    <w:rsid w:val="003C013B"/>
    <w:rsid w:val="003C02F6"/>
    <w:rsid w:val="003C11A9"/>
    <w:rsid w:val="003C12E6"/>
    <w:rsid w:val="003C1412"/>
    <w:rsid w:val="003C1922"/>
    <w:rsid w:val="003C1AD5"/>
    <w:rsid w:val="003C1F99"/>
    <w:rsid w:val="003C200D"/>
    <w:rsid w:val="003C2376"/>
    <w:rsid w:val="003C27BC"/>
    <w:rsid w:val="003C3817"/>
    <w:rsid w:val="003C3B5E"/>
    <w:rsid w:val="003C4839"/>
    <w:rsid w:val="003C598A"/>
    <w:rsid w:val="003C6F07"/>
    <w:rsid w:val="003C7B0F"/>
    <w:rsid w:val="003C7EFF"/>
    <w:rsid w:val="003D01D1"/>
    <w:rsid w:val="003D3AD8"/>
    <w:rsid w:val="003D3BA5"/>
    <w:rsid w:val="003D7D19"/>
    <w:rsid w:val="003E0879"/>
    <w:rsid w:val="003E0DFD"/>
    <w:rsid w:val="003E115E"/>
    <w:rsid w:val="003E38E5"/>
    <w:rsid w:val="003E4D0F"/>
    <w:rsid w:val="003E4F46"/>
    <w:rsid w:val="003E5653"/>
    <w:rsid w:val="003E6197"/>
    <w:rsid w:val="003E641B"/>
    <w:rsid w:val="003E6850"/>
    <w:rsid w:val="003E7F9B"/>
    <w:rsid w:val="003F1829"/>
    <w:rsid w:val="003F2DB8"/>
    <w:rsid w:val="003F3125"/>
    <w:rsid w:val="003F4458"/>
    <w:rsid w:val="003F5820"/>
    <w:rsid w:val="003F5924"/>
    <w:rsid w:val="003F5933"/>
    <w:rsid w:val="003F7576"/>
    <w:rsid w:val="003F77A7"/>
    <w:rsid w:val="00400026"/>
    <w:rsid w:val="00401D36"/>
    <w:rsid w:val="00402428"/>
    <w:rsid w:val="004038F6"/>
    <w:rsid w:val="00403F0E"/>
    <w:rsid w:val="0040475C"/>
    <w:rsid w:val="0040590D"/>
    <w:rsid w:val="004061B5"/>
    <w:rsid w:val="00407575"/>
    <w:rsid w:val="00410D62"/>
    <w:rsid w:val="0041156A"/>
    <w:rsid w:val="004127FB"/>
    <w:rsid w:val="004128C2"/>
    <w:rsid w:val="00412952"/>
    <w:rsid w:val="004130BB"/>
    <w:rsid w:val="004135FA"/>
    <w:rsid w:val="00413BF2"/>
    <w:rsid w:val="0041425F"/>
    <w:rsid w:val="004149AD"/>
    <w:rsid w:val="004158FC"/>
    <w:rsid w:val="00416C00"/>
    <w:rsid w:val="00417EA0"/>
    <w:rsid w:val="004201BA"/>
    <w:rsid w:val="0042043F"/>
    <w:rsid w:val="00420E8C"/>
    <w:rsid w:val="00420EF1"/>
    <w:rsid w:val="004215CB"/>
    <w:rsid w:val="0042295E"/>
    <w:rsid w:val="004233BA"/>
    <w:rsid w:val="00425678"/>
    <w:rsid w:val="00425BC5"/>
    <w:rsid w:val="0042633D"/>
    <w:rsid w:val="004276FA"/>
    <w:rsid w:val="00427B9B"/>
    <w:rsid w:val="00430A84"/>
    <w:rsid w:val="00430B2B"/>
    <w:rsid w:val="00430CE3"/>
    <w:rsid w:val="00431A95"/>
    <w:rsid w:val="00431EF7"/>
    <w:rsid w:val="0043249B"/>
    <w:rsid w:val="00432B95"/>
    <w:rsid w:val="0043349E"/>
    <w:rsid w:val="00435072"/>
    <w:rsid w:val="0043609D"/>
    <w:rsid w:val="00436430"/>
    <w:rsid w:val="00436617"/>
    <w:rsid w:val="00436A76"/>
    <w:rsid w:val="00437BE3"/>
    <w:rsid w:val="004404B1"/>
    <w:rsid w:val="00442495"/>
    <w:rsid w:val="00442F48"/>
    <w:rsid w:val="004507EB"/>
    <w:rsid w:val="00450BC6"/>
    <w:rsid w:val="00451495"/>
    <w:rsid w:val="00451836"/>
    <w:rsid w:val="004526E6"/>
    <w:rsid w:val="0045353D"/>
    <w:rsid w:val="00454065"/>
    <w:rsid w:val="00455699"/>
    <w:rsid w:val="00455DC1"/>
    <w:rsid w:val="00455F82"/>
    <w:rsid w:val="00456424"/>
    <w:rsid w:val="00457C94"/>
    <w:rsid w:val="00460172"/>
    <w:rsid w:val="00460DD2"/>
    <w:rsid w:val="00460F25"/>
    <w:rsid w:val="00461BEC"/>
    <w:rsid w:val="0046208E"/>
    <w:rsid w:val="00462857"/>
    <w:rsid w:val="00462CCA"/>
    <w:rsid w:val="00462FED"/>
    <w:rsid w:val="004633AC"/>
    <w:rsid w:val="00463E02"/>
    <w:rsid w:val="004651DF"/>
    <w:rsid w:val="004654A2"/>
    <w:rsid w:val="00465732"/>
    <w:rsid w:val="00466C33"/>
    <w:rsid w:val="004709A3"/>
    <w:rsid w:val="00471035"/>
    <w:rsid w:val="00473DE2"/>
    <w:rsid w:val="00474CBD"/>
    <w:rsid w:val="00475FF8"/>
    <w:rsid w:val="00476C3C"/>
    <w:rsid w:val="004774EE"/>
    <w:rsid w:val="00480084"/>
    <w:rsid w:val="00480A39"/>
    <w:rsid w:val="00480D15"/>
    <w:rsid w:val="00481543"/>
    <w:rsid w:val="0048198D"/>
    <w:rsid w:val="00481B6F"/>
    <w:rsid w:val="00482EDE"/>
    <w:rsid w:val="00483B9F"/>
    <w:rsid w:val="00483F0B"/>
    <w:rsid w:val="004846DD"/>
    <w:rsid w:val="00484E3E"/>
    <w:rsid w:val="00486187"/>
    <w:rsid w:val="00486894"/>
    <w:rsid w:val="00486BAF"/>
    <w:rsid w:val="00487132"/>
    <w:rsid w:val="00487E47"/>
    <w:rsid w:val="00491E7C"/>
    <w:rsid w:val="00492083"/>
    <w:rsid w:val="00492BB8"/>
    <w:rsid w:val="00492FDD"/>
    <w:rsid w:val="0049316C"/>
    <w:rsid w:val="00493330"/>
    <w:rsid w:val="00493EFD"/>
    <w:rsid w:val="004952E1"/>
    <w:rsid w:val="004954D1"/>
    <w:rsid w:val="00495622"/>
    <w:rsid w:val="004970D2"/>
    <w:rsid w:val="004A0D38"/>
    <w:rsid w:val="004A2617"/>
    <w:rsid w:val="004A2A67"/>
    <w:rsid w:val="004A2EB7"/>
    <w:rsid w:val="004A37A4"/>
    <w:rsid w:val="004A39C4"/>
    <w:rsid w:val="004A4684"/>
    <w:rsid w:val="004A4BAA"/>
    <w:rsid w:val="004A4CC0"/>
    <w:rsid w:val="004A6921"/>
    <w:rsid w:val="004A6E96"/>
    <w:rsid w:val="004B0B2A"/>
    <w:rsid w:val="004B17EC"/>
    <w:rsid w:val="004B1B67"/>
    <w:rsid w:val="004B1FA7"/>
    <w:rsid w:val="004B2197"/>
    <w:rsid w:val="004B2AED"/>
    <w:rsid w:val="004B2D74"/>
    <w:rsid w:val="004B557B"/>
    <w:rsid w:val="004B559B"/>
    <w:rsid w:val="004B5E13"/>
    <w:rsid w:val="004B5E29"/>
    <w:rsid w:val="004B783B"/>
    <w:rsid w:val="004C1286"/>
    <w:rsid w:val="004C1B05"/>
    <w:rsid w:val="004C1FCB"/>
    <w:rsid w:val="004C3264"/>
    <w:rsid w:val="004C692A"/>
    <w:rsid w:val="004C70F4"/>
    <w:rsid w:val="004C7902"/>
    <w:rsid w:val="004C7EAF"/>
    <w:rsid w:val="004D0513"/>
    <w:rsid w:val="004D1120"/>
    <w:rsid w:val="004D18DE"/>
    <w:rsid w:val="004D2ADB"/>
    <w:rsid w:val="004D3C0E"/>
    <w:rsid w:val="004D6420"/>
    <w:rsid w:val="004D6C10"/>
    <w:rsid w:val="004D6F50"/>
    <w:rsid w:val="004D77AF"/>
    <w:rsid w:val="004E1DD2"/>
    <w:rsid w:val="004E2D04"/>
    <w:rsid w:val="004E38B1"/>
    <w:rsid w:val="004E3D3B"/>
    <w:rsid w:val="004E4716"/>
    <w:rsid w:val="004E4BF5"/>
    <w:rsid w:val="004E51FF"/>
    <w:rsid w:val="004E5D68"/>
    <w:rsid w:val="004E66EA"/>
    <w:rsid w:val="004E7841"/>
    <w:rsid w:val="004E7AF9"/>
    <w:rsid w:val="004F28E9"/>
    <w:rsid w:val="004F325C"/>
    <w:rsid w:val="004F47A3"/>
    <w:rsid w:val="004F4940"/>
    <w:rsid w:val="004F7B2D"/>
    <w:rsid w:val="005003C9"/>
    <w:rsid w:val="00502E25"/>
    <w:rsid w:val="00503F9B"/>
    <w:rsid w:val="0050404E"/>
    <w:rsid w:val="00504FA4"/>
    <w:rsid w:val="00505361"/>
    <w:rsid w:val="00506816"/>
    <w:rsid w:val="00506B5D"/>
    <w:rsid w:val="00507185"/>
    <w:rsid w:val="005072C0"/>
    <w:rsid w:val="00507EEA"/>
    <w:rsid w:val="00510775"/>
    <w:rsid w:val="00510818"/>
    <w:rsid w:val="0051100F"/>
    <w:rsid w:val="00513610"/>
    <w:rsid w:val="00513ADA"/>
    <w:rsid w:val="0051422F"/>
    <w:rsid w:val="00514D6A"/>
    <w:rsid w:val="0051604A"/>
    <w:rsid w:val="005176DD"/>
    <w:rsid w:val="005200B0"/>
    <w:rsid w:val="0052027D"/>
    <w:rsid w:val="00520E1D"/>
    <w:rsid w:val="005219CA"/>
    <w:rsid w:val="00521C0A"/>
    <w:rsid w:val="0052267A"/>
    <w:rsid w:val="005309C2"/>
    <w:rsid w:val="005309D8"/>
    <w:rsid w:val="00530E77"/>
    <w:rsid w:val="005319EB"/>
    <w:rsid w:val="0053356E"/>
    <w:rsid w:val="00533874"/>
    <w:rsid w:val="00534603"/>
    <w:rsid w:val="00534AB1"/>
    <w:rsid w:val="00535004"/>
    <w:rsid w:val="005363DE"/>
    <w:rsid w:val="005375B2"/>
    <w:rsid w:val="0053775E"/>
    <w:rsid w:val="00540E68"/>
    <w:rsid w:val="00541039"/>
    <w:rsid w:val="005417AD"/>
    <w:rsid w:val="00542659"/>
    <w:rsid w:val="005427F6"/>
    <w:rsid w:val="005434A5"/>
    <w:rsid w:val="005439A5"/>
    <w:rsid w:val="00543FED"/>
    <w:rsid w:val="00544C2A"/>
    <w:rsid w:val="0054554A"/>
    <w:rsid w:val="00546AEF"/>
    <w:rsid w:val="00550E28"/>
    <w:rsid w:val="00552057"/>
    <w:rsid w:val="00552BA2"/>
    <w:rsid w:val="00553D75"/>
    <w:rsid w:val="00553E8C"/>
    <w:rsid w:val="00557824"/>
    <w:rsid w:val="005601DA"/>
    <w:rsid w:val="00560FF9"/>
    <w:rsid w:val="005626A8"/>
    <w:rsid w:val="00562F26"/>
    <w:rsid w:val="00563F00"/>
    <w:rsid w:val="0056553E"/>
    <w:rsid w:val="00565711"/>
    <w:rsid w:val="00566102"/>
    <w:rsid w:val="00567255"/>
    <w:rsid w:val="00567867"/>
    <w:rsid w:val="00567DC9"/>
    <w:rsid w:val="00572CD6"/>
    <w:rsid w:val="0057350D"/>
    <w:rsid w:val="005738C8"/>
    <w:rsid w:val="00573B22"/>
    <w:rsid w:val="00573B28"/>
    <w:rsid w:val="00574A2D"/>
    <w:rsid w:val="0057622C"/>
    <w:rsid w:val="0057633D"/>
    <w:rsid w:val="00576E5B"/>
    <w:rsid w:val="00581C0E"/>
    <w:rsid w:val="00583FE9"/>
    <w:rsid w:val="00584ADB"/>
    <w:rsid w:val="00585274"/>
    <w:rsid w:val="00587805"/>
    <w:rsid w:val="00587E10"/>
    <w:rsid w:val="005901E2"/>
    <w:rsid w:val="00590211"/>
    <w:rsid w:val="00592004"/>
    <w:rsid w:val="005920A2"/>
    <w:rsid w:val="00593129"/>
    <w:rsid w:val="005935CF"/>
    <w:rsid w:val="00593E87"/>
    <w:rsid w:val="00594500"/>
    <w:rsid w:val="0059502F"/>
    <w:rsid w:val="005956B1"/>
    <w:rsid w:val="00597C76"/>
    <w:rsid w:val="005A1EC5"/>
    <w:rsid w:val="005A2FE0"/>
    <w:rsid w:val="005A3C32"/>
    <w:rsid w:val="005A6E51"/>
    <w:rsid w:val="005B0167"/>
    <w:rsid w:val="005B01E3"/>
    <w:rsid w:val="005B0B89"/>
    <w:rsid w:val="005B0DEF"/>
    <w:rsid w:val="005B12E8"/>
    <w:rsid w:val="005B198D"/>
    <w:rsid w:val="005B2989"/>
    <w:rsid w:val="005B338C"/>
    <w:rsid w:val="005B3EAA"/>
    <w:rsid w:val="005B55E3"/>
    <w:rsid w:val="005B6AF0"/>
    <w:rsid w:val="005B7E63"/>
    <w:rsid w:val="005C00BA"/>
    <w:rsid w:val="005C05FE"/>
    <w:rsid w:val="005C11C9"/>
    <w:rsid w:val="005C1935"/>
    <w:rsid w:val="005C2428"/>
    <w:rsid w:val="005C2CC8"/>
    <w:rsid w:val="005C3D5D"/>
    <w:rsid w:val="005C4A90"/>
    <w:rsid w:val="005C6426"/>
    <w:rsid w:val="005C661A"/>
    <w:rsid w:val="005D28A3"/>
    <w:rsid w:val="005D2F38"/>
    <w:rsid w:val="005D340E"/>
    <w:rsid w:val="005D3AE3"/>
    <w:rsid w:val="005D3CEA"/>
    <w:rsid w:val="005D3DCD"/>
    <w:rsid w:val="005D4EDE"/>
    <w:rsid w:val="005D5182"/>
    <w:rsid w:val="005D5782"/>
    <w:rsid w:val="005D7FDB"/>
    <w:rsid w:val="005E081C"/>
    <w:rsid w:val="005E0B6B"/>
    <w:rsid w:val="005E1097"/>
    <w:rsid w:val="005E3A34"/>
    <w:rsid w:val="005E4770"/>
    <w:rsid w:val="005E667E"/>
    <w:rsid w:val="005E73E3"/>
    <w:rsid w:val="005E757E"/>
    <w:rsid w:val="005E7966"/>
    <w:rsid w:val="005F021B"/>
    <w:rsid w:val="005F2E8D"/>
    <w:rsid w:val="005F2FB2"/>
    <w:rsid w:val="005F3A29"/>
    <w:rsid w:val="005F3B44"/>
    <w:rsid w:val="005F4B21"/>
    <w:rsid w:val="005F4E7D"/>
    <w:rsid w:val="005F5421"/>
    <w:rsid w:val="005F57BB"/>
    <w:rsid w:val="005F5BDD"/>
    <w:rsid w:val="005F70A4"/>
    <w:rsid w:val="005F7CCD"/>
    <w:rsid w:val="00601866"/>
    <w:rsid w:val="00601E45"/>
    <w:rsid w:val="006033A0"/>
    <w:rsid w:val="00603EBB"/>
    <w:rsid w:val="00605370"/>
    <w:rsid w:val="00605C1E"/>
    <w:rsid w:val="00605CE9"/>
    <w:rsid w:val="00607357"/>
    <w:rsid w:val="006078DC"/>
    <w:rsid w:val="00610A5A"/>
    <w:rsid w:val="00610DAF"/>
    <w:rsid w:val="00611732"/>
    <w:rsid w:val="0061182C"/>
    <w:rsid w:val="00611DA6"/>
    <w:rsid w:val="0061260C"/>
    <w:rsid w:val="00613DDC"/>
    <w:rsid w:val="00614AF3"/>
    <w:rsid w:val="006151AF"/>
    <w:rsid w:val="00616339"/>
    <w:rsid w:val="00616A26"/>
    <w:rsid w:val="00616E83"/>
    <w:rsid w:val="00616FE0"/>
    <w:rsid w:val="00617D26"/>
    <w:rsid w:val="00620432"/>
    <w:rsid w:val="0062054C"/>
    <w:rsid w:val="00621205"/>
    <w:rsid w:val="00622C0E"/>
    <w:rsid w:val="00623C15"/>
    <w:rsid w:val="006243AD"/>
    <w:rsid w:val="0062464A"/>
    <w:rsid w:val="00626035"/>
    <w:rsid w:val="00626C17"/>
    <w:rsid w:val="00630A6C"/>
    <w:rsid w:val="00632099"/>
    <w:rsid w:val="006322E6"/>
    <w:rsid w:val="00632E2D"/>
    <w:rsid w:val="006341CC"/>
    <w:rsid w:val="00634D00"/>
    <w:rsid w:val="00634F5B"/>
    <w:rsid w:val="00635F1C"/>
    <w:rsid w:val="00637E59"/>
    <w:rsid w:val="00642271"/>
    <w:rsid w:val="00642B86"/>
    <w:rsid w:val="0064376F"/>
    <w:rsid w:val="00644BC4"/>
    <w:rsid w:val="0064564A"/>
    <w:rsid w:val="00645AE2"/>
    <w:rsid w:val="00650082"/>
    <w:rsid w:val="006506E9"/>
    <w:rsid w:val="00651850"/>
    <w:rsid w:val="006530D5"/>
    <w:rsid w:val="006533B0"/>
    <w:rsid w:val="006538F7"/>
    <w:rsid w:val="00653D24"/>
    <w:rsid w:val="006544B0"/>
    <w:rsid w:val="0065479D"/>
    <w:rsid w:val="00655521"/>
    <w:rsid w:val="00656085"/>
    <w:rsid w:val="00656735"/>
    <w:rsid w:val="00656C34"/>
    <w:rsid w:val="006572DF"/>
    <w:rsid w:val="00660138"/>
    <w:rsid w:val="00660300"/>
    <w:rsid w:val="00660596"/>
    <w:rsid w:val="00661299"/>
    <w:rsid w:val="0066188C"/>
    <w:rsid w:val="00663359"/>
    <w:rsid w:val="00664DAB"/>
    <w:rsid w:val="00665A94"/>
    <w:rsid w:val="00665B84"/>
    <w:rsid w:val="00665B93"/>
    <w:rsid w:val="00666212"/>
    <w:rsid w:val="00666652"/>
    <w:rsid w:val="00666A90"/>
    <w:rsid w:val="00666B9F"/>
    <w:rsid w:val="00667008"/>
    <w:rsid w:val="00667920"/>
    <w:rsid w:val="00670695"/>
    <w:rsid w:val="00670BC2"/>
    <w:rsid w:val="006714A8"/>
    <w:rsid w:val="00671601"/>
    <w:rsid w:val="00671AED"/>
    <w:rsid w:val="00672D6B"/>
    <w:rsid w:val="00675A56"/>
    <w:rsid w:val="00676ADB"/>
    <w:rsid w:val="00680189"/>
    <w:rsid w:val="00683E58"/>
    <w:rsid w:val="00684113"/>
    <w:rsid w:val="006846F0"/>
    <w:rsid w:val="006850E7"/>
    <w:rsid w:val="0068682B"/>
    <w:rsid w:val="00687217"/>
    <w:rsid w:val="00687CFC"/>
    <w:rsid w:val="006912DE"/>
    <w:rsid w:val="006913E1"/>
    <w:rsid w:val="00692B1A"/>
    <w:rsid w:val="006931D3"/>
    <w:rsid w:val="00693284"/>
    <w:rsid w:val="006944B0"/>
    <w:rsid w:val="00694770"/>
    <w:rsid w:val="00694F46"/>
    <w:rsid w:val="00695010"/>
    <w:rsid w:val="00696AE7"/>
    <w:rsid w:val="00696BA0"/>
    <w:rsid w:val="006976B2"/>
    <w:rsid w:val="00697B5A"/>
    <w:rsid w:val="006A00C8"/>
    <w:rsid w:val="006A0989"/>
    <w:rsid w:val="006A0C70"/>
    <w:rsid w:val="006A1952"/>
    <w:rsid w:val="006A2FBD"/>
    <w:rsid w:val="006A3C24"/>
    <w:rsid w:val="006A3EA0"/>
    <w:rsid w:val="006A40E7"/>
    <w:rsid w:val="006A441B"/>
    <w:rsid w:val="006A4ADC"/>
    <w:rsid w:val="006A569E"/>
    <w:rsid w:val="006A5AF8"/>
    <w:rsid w:val="006A6088"/>
    <w:rsid w:val="006A6351"/>
    <w:rsid w:val="006A7359"/>
    <w:rsid w:val="006B00AF"/>
    <w:rsid w:val="006B0784"/>
    <w:rsid w:val="006B0B33"/>
    <w:rsid w:val="006B2C7D"/>
    <w:rsid w:val="006B2D22"/>
    <w:rsid w:val="006B3260"/>
    <w:rsid w:val="006B3451"/>
    <w:rsid w:val="006B3564"/>
    <w:rsid w:val="006B48F6"/>
    <w:rsid w:val="006B5356"/>
    <w:rsid w:val="006B592D"/>
    <w:rsid w:val="006B6A43"/>
    <w:rsid w:val="006B74E7"/>
    <w:rsid w:val="006C4CB9"/>
    <w:rsid w:val="006C5019"/>
    <w:rsid w:val="006C513E"/>
    <w:rsid w:val="006C5306"/>
    <w:rsid w:val="006C5532"/>
    <w:rsid w:val="006C6829"/>
    <w:rsid w:val="006D02C5"/>
    <w:rsid w:val="006D0763"/>
    <w:rsid w:val="006D08D4"/>
    <w:rsid w:val="006D16C3"/>
    <w:rsid w:val="006D194A"/>
    <w:rsid w:val="006D22D5"/>
    <w:rsid w:val="006D2659"/>
    <w:rsid w:val="006D2D26"/>
    <w:rsid w:val="006D326C"/>
    <w:rsid w:val="006D3424"/>
    <w:rsid w:val="006D365C"/>
    <w:rsid w:val="006D39E2"/>
    <w:rsid w:val="006D3C32"/>
    <w:rsid w:val="006D57D2"/>
    <w:rsid w:val="006D66F3"/>
    <w:rsid w:val="006D6B56"/>
    <w:rsid w:val="006D6FA9"/>
    <w:rsid w:val="006E2782"/>
    <w:rsid w:val="006E4256"/>
    <w:rsid w:val="006E509E"/>
    <w:rsid w:val="006E733E"/>
    <w:rsid w:val="006E748E"/>
    <w:rsid w:val="006E7BF1"/>
    <w:rsid w:val="006E7BFF"/>
    <w:rsid w:val="006E7F95"/>
    <w:rsid w:val="006F12A8"/>
    <w:rsid w:val="006F1C2D"/>
    <w:rsid w:val="006F1CAA"/>
    <w:rsid w:val="006F2846"/>
    <w:rsid w:val="006F36E7"/>
    <w:rsid w:val="006F38AC"/>
    <w:rsid w:val="006F39A2"/>
    <w:rsid w:val="006F5489"/>
    <w:rsid w:val="006F5C88"/>
    <w:rsid w:val="006F726E"/>
    <w:rsid w:val="00700D57"/>
    <w:rsid w:val="00701E92"/>
    <w:rsid w:val="00701F6F"/>
    <w:rsid w:val="00702428"/>
    <w:rsid w:val="0070275E"/>
    <w:rsid w:val="00704D60"/>
    <w:rsid w:val="00704E29"/>
    <w:rsid w:val="00705197"/>
    <w:rsid w:val="007053ED"/>
    <w:rsid w:val="007062A6"/>
    <w:rsid w:val="00706558"/>
    <w:rsid w:val="007067C3"/>
    <w:rsid w:val="00707A81"/>
    <w:rsid w:val="007116DE"/>
    <w:rsid w:val="00711AE1"/>
    <w:rsid w:val="0071252F"/>
    <w:rsid w:val="00712773"/>
    <w:rsid w:val="00713E5E"/>
    <w:rsid w:val="007148BC"/>
    <w:rsid w:val="00714CF2"/>
    <w:rsid w:val="007151BA"/>
    <w:rsid w:val="00716226"/>
    <w:rsid w:val="007171C1"/>
    <w:rsid w:val="00717FBC"/>
    <w:rsid w:val="00721D48"/>
    <w:rsid w:val="00724731"/>
    <w:rsid w:val="00724904"/>
    <w:rsid w:val="00724FAA"/>
    <w:rsid w:val="00725F81"/>
    <w:rsid w:val="00726399"/>
    <w:rsid w:val="0072668C"/>
    <w:rsid w:val="00727086"/>
    <w:rsid w:val="00727244"/>
    <w:rsid w:val="00727B5E"/>
    <w:rsid w:val="00727B8D"/>
    <w:rsid w:val="00731FE7"/>
    <w:rsid w:val="007324CC"/>
    <w:rsid w:val="00732B34"/>
    <w:rsid w:val="00732CA9"/>
    <w:rsid w:val="00732EBF"/>
    <w:rsid w:val="007356E0"/>
    <w:rsid w:val="00735982"/>
    <w:rsid w:val="00735B4D"/>
    <w:rsid w:val="00740277"/>
    <w:rsid w:val="0074052D"/>
    <w:rsid w:val="00742985"/>
    <w:rsid w:val="00742EB2"/>
    <w:rsid w:val="007435CA"/>
    <w:rsid w:val="007449B2"/>
    <w:rsid w:val="00745482"/>
    <w:rsid w:val="007454DB"/>
    <w:rsid w:val="007458C5"/>
    <w:rsid w:val="00745F6F"/>
    <w:rsid w:val="00746A72"/>
    <w:rsid w:val="00750607"/>
    <w:rsid w:val="00751AD9"/>
    <w:rsid w:val="007524A9"/>
    <w:rsid w:val="007526DB"/>
    <w:rsid w:val="00753CDC"/>
    <w:rsid w:val="00754110"/>
    <w:rsid w:val="00754450"/>
    <w:rsid w:val="00755059"/>
    <w:rsid w:val="00755793"/>
    <w:rsid w:val="00755AB0"/>
    <w:rsid w:val="00756E48"/>
    <w:rsid w:val="00757AFE"/>
    <w:rsid w:val="007607DA"/>
    <w:rsid w:val="00761B2E"/>
    <w:rsid w:val="00762145"/>
    <w:rsid w:val="00762194"/>
    <w:rsid w:val="00762803"/>
    <w:rsid w:val="00764400"/>
    <w:rsid w:val="00764B16"/>
    <w:rsid w:val="007651DC"/>
    <w:rsid w:val="007652B1"/>
    <w:rsid w:val="00765C52"/>
    <w:rsid w:val="00766B9F"/>
    <w:rsid w:val="00766DB9"/>
    <w:rsid w:val="00767C6A"/>
    <w:rsid w:val="00770683"/>
    <w:rsid w:val="00771446"/>
    <w:rsid w:val="0077183C"/>
    <w:rsid w:val="00773FE2"/>
    <w:rsid w:val="00774D42"/>
    <w:rsid w:val="00776474"/>
    <w:rsid w:val="00776679"/>
    <w:rsid w:val="00776ECE"/>
    <w:rsid w:val="00777AE4"/>
    <w:rsid w:val="007808C8"/>
    <w:rsid w:val="00780BA2"/>
    <w:rsid w:val="00781B60"/>
    <w:rsid w:val="0078259E"/>
    <w:rsid w:val="00782770"/>
    <w:rsid w:val="0078279A"/>
    <w:rsid w:val="00783B6F"/>
    <w:rsid w:val="007841B4"/>
    <w:rsid w:val="0078420D"/>
    <w:rsid w:val="00784D57"/>
    <w:rsid w:val="007852C2"/>
    <w:rsid w:val="00786804"/>
    <w:rsid w:val="007872F7"/>
    <w:rsid w:val="00790CD6"/>
    <w:rsid w:val="00791705"/>
    <w:rsid w:val="00792618"/>
    <w:rsid w:val="00792AF4"/>
    <w:rsid w:val="00793172"/>
    <w:rsid w:val="00794E18"/>
    <w:rsid w:val="00796EAF"/>
    <w:rsid w:val="00797E60"/>
    <w:rsid w:val="007A03C8"/>
    <w:rsid w:val="007A0589"/>
    <w:rsid w:val="007A06BD"/>
    <w:rsid w:val="007A443A"/>
    <w:rsid w:val="007A449F"/>
    <w:rsid w:val="007A5673"/>
    <w:rsid w:val="007A5952"/>
    <w:rsid w:val="007A5C3E"/>
    <w:rsid w:val="007A65EC"/>
    <w:rsid w:val="007A7091"/>
    <w:rsid w:val="007A70C7"/>
    <w:rsid w:val="007A7D65"/>
    <w:rsid w:val="007B0436"/>
    <w:rsid w:val="007B05C1"/>
    <w:rsid w:val="007B0B88"/>
    <w:rsid w:val="007B170B"/>
    <w:rsid w:val="007B22A9"/>
    <w:rsid w:val="007B2936"/>
    <w:rsid w:val="007B51D2"/>
    <w:rsid w:val="007B5498"/>
    <w:rsid w:val="007B60C1"/>
    <w:rsid w:val="007B619B"/>
    <w:rsid w:val="007C0444"/>
    <w:rsid w:val="007C3A86"/>
    <w:rsid w:val="007C47D7"/>
    <w:rsid w:val="007C6042"/>
    <w:rsid w:val="007C61FF"/>
    <w:rsid w:val="007C7A1A"/>
    <w:rsid w:val="007D0216"/>
    <w:rsid w:val="007D1FCE"/>
    <w:rsid w:val="007D20E3"/>
    <w:rsid w:val="007D308F"/>
    <w:rsid w:val="007D3773"/>
    <w:rsid w:val="007D3EC0"/>
    <w:rsid w:val="007D5C4C"/>
    <w:rsid w:val="007D5E82"/>
    <w:rsid w:val="007D63AD"/>
    <w:rsid w:val="007D6ADC"/>
    <w:rsid w:val="007D7087"/>
    <w:rsid w:val="007E0091"/>
    <w:rsid w:val="007E1377"/>
    <w:rsid w:val="007E230F"/>
    <w:rsid w:val="007E2F47"/>
    <w:rsid w:val="007E4230"/>
    <w:rsid w:val="007E441E"/>
    <w:rsid w:val="007E5E03"/>
    <w:rsid w:val="007E70FB"/>
    <w:rsid w:val="007E7DCF"/>
    <w:rsid w:val="007F0203"/>
    <w:rsid w:val="007F043F"/>
    <w:rsid w:val="007F2883"/>
    <w:rsid w:val="007F2FFF"/>
    <w:rsid w:val="007F31DA"/>
    <w:rsid w:val="007F3A7F"/>
    <w:rsid w:val="007F4566"/>
    <w:rsid w:val="007F4792"/>
    <w:rsid w:val="007F5F9F"/>
    <w:rsid w:val="007F6A86"/>
    <w:rsid w:val="007F6C19"/>
    <w:rsid w:val="007F7158"/>
    <w:rsid w:val="007F79C2"/>
    <w:rsid w:val="008009D2"/>
    <w:rsid w:val="00800E47"/>
    <w:rsid w:val="00801F30"/>
    <w:rsid w:val="00802B01"/>
    <w:rsid w:val="008054FD"/>
    <w:rsid w:val="008061FF"/>
    <w:rsid w:val="008072F7"/>
    <w:rsid w:val="00810198"/>
    <w:rsid w:val="00810F35"/>
    <w:rsid w:val="008116A2"/>
    <w:rsid w:val="00811A15"/>
    <w:rsid w:val="0081315F"/>
    <w:rsid w:val="008139AA"/>
    <w:rsid w:val="008140FC"/>
    <w:rsid w:val="00815AAA"/>
    <w:rsid w:val="00815C86"/>
    <w:rsid w:val="00815CE6"/>
    <w:rsid w:val="0081647D"/>
    <w:rsid w:val="00816572"/>
    <w:rsid w:val="00816926"/>
    <w:rsid w:val="008171AA"/>
    <w:rsid w:val="00817E57"/>
    <w:rsid w:val="00817E74"/>
    <w:rsid w:val="0082055B"/>
    <w:rsid w:val="008214E9"/>
    <w:rsid w:val="0082273F"/>
    <w:rsid w:val="00824CAD"/>
    <w:rsid w:val="00824D5D"/>
    <w:rsid w:val="008257D1"/>
    <w:rsid w:val="008259F4"/>
    <w:rsid w:val="00825B69"/>
    <w:rsid w:val="00825E74"/>
    <w:rsid w:val="0082622F"/>
    <w:rsid w:val="00826731"/>
    <w:rsid w:val="008268F2"/>
    <w:rsid w:val="008271AC"/>
    <w:rsid w:val="00827606"/>
    <w:rsid w:val="00827903"/>
    <w:rsid w:val="00827954"/>
    <w:rsid w:val="008300B3"/>
    <w:rsid w:val="008303BA"/>
    <w:rsid w:val="0083117C"/>
    <w:rsid w:val="00833305"/>
    <w:rsid w:val="00833D2B"/>
    <w:rsid w:val="00834873"/>
    <w:rsid w:val="00834E7E"/>
    <w:rsid w:val="00835B4F"/>
    <w:rsid w:val="00835F8A"/>
    <w:rsid w:val="0083752D"/>
    <w:rsid w:val="00837D93"/>
    <w:rsid w:val="00842B24"/>
    <w:rsid w:val="00842CD0"/>
    <w:rsid w:val="008438AD"/>
    <w:rsid w:val="00844357"/>
    <w:rsid w:val="0084542C"/>
    <w:rsid w:val="00846504"/>
    <w:rsid w:val="0084673E"/>
    <w:rsid w:val="0084715D"/>
    <w:rsid w:val="008501DE"/>
    <w:rsid w:val="008502DE"/>
    <w:rsid w:val="00850402"/>
    <w:rsid w:val="0085076F"/>
    <w:rsid w:val="00850865"/>
    <w:rsid w:val="00850A70"/>
    <w:rsid w:val="00852CA9"/>
    <w:rsid w:val="00854763"/>
    <w:rsid w:val="00857DD3"/>
    <w:rsid w:val="008619C9"/>
    <w:rsid w:val="00861A00"/>
    <w:rsid w:val="0086204A"/>
    <w:rsid w:val="00862BAB"/>
    <w:rsid w:val="00862E3B"/>
    <w:rsid w:val="00863723"/>
    <w:rsid w:val="0086416F"/>
    <w:rsid w:val="00867A95"/>
    <w:rsid w:val="00870DE0"/>
    <w:rsid w:val="00870EA7"/>
    <w:rsid w:val="00870F1F"/>
    <w:rsid w:val="00871378"/>
    <w:rsid w:val="0087258A"/>
    <w:rsid w:val="00872DF4"/>
    <w:rsid w:val="00873C37"/>
    <w:rsid w:val="00873D44"/>
    <w:rsid w:val="008741A0"/>
    <w:rsid w:val="0087639E"/>
    <w:rsid w:val="0087708C"/>
    <w:rsid w:val="008778CA"/>
    <w:rsid w:val="00881AEE"/>
    <w:rsid w:val="00882314"/>
    <w:rsid w:val="0088280D"/>
    <w:rsid w:val="00883960"/>
    <w:rsid w:val="00884769"/>
    <w:rsid w:val="00884BE7"/>
    <w:rsid w:val="00890A77"/>
    <w:rsid w:val="00891FDC"/>
    <w:rsid w:val="00892B31"/>
    <w:rsid w:val="00892F50"/>
    <w:rsid w:val="00895278"/>
    <w:rsid w:val="0089551A"/>
    <w:rsid w:val="00895D56"/>
    <w:rsid w:val="0089724A"/>
    <w:rsid w:val="00897A82"/>
    <w:rsid w:val="008A02A7"/>
    <w:rsid w:val="008A1466"/>
    <w:rsid w:val="008A148C"/>
    <w:rsid w:val="008A1CCB"/>
    <w:rsid w:val="008A2280"/>
    <w:rsid w:val="008A3408"/>
    <w:rsid w:val="008A4755"/>
    <w:rsid w:val="008A4F53"/>
    <w:rsid w:val="008A6893"/>
    <w:rsid w:val="008A6BDD"/>
    <w:rsid w:val="008A7572"/>
    <w:rsid w:val="008A78EC"/>
    <w:rsid w:val="008B3B8B"/>
    <w:rsid w:val="008B4639"/>
    <w:rsid w:val="008B5C11"/>
    <w:rsid w:val="008B5F2B"/>
    <w:rsid w:val="008B6559"/>
    <w:rsid w:val="008B7E42"/>
    <w:rsid w:val="008C17EF"/>
    <w:rsid w:val="008C19B5"/>
    <w:rsid w:val="008C19EB"/>
    <w:rsid w:val="008C2953"/>
    <w:rsid w:val="008C40DC"/>
    <w:rsid w:val="008C48BE"/>
    <w:rsid w:val="008C52BF"/>
    <w:rsid w:val="008C68A2"/>
    <w:rsid w:val="008C7A10"/>
    <w:rsid w:val="008C7AA7"/>
    <w:rsid w:val="008C7E89"/>
    <w:rsid w:val="008D0018"/>
    <w:rsid w:val="008D0502"/>
    <w:rsid w:val="008D0E96"/>
    <w:rsid w:val="008D151D"/>
    <w:rsid w:val="008D291A"/>
    <w:rsid w:val="008D359D"/>
    <w:rsid w:val="008D5192"/>
    <w:rsid w:val="008D58F4"/>
    <w:rsid w:val="008D59A4"/>
    <w:rsid w:val="008D6C96"/>
    <w:rsid w:val="008E0047"/>
    <w:rsid w:val="008E1410"/>
    <w:rsid w:val="008E1C7E"/>
    <w:rsid w:val="008E3AC9"/>
    <w:rsid w:val="008E4128"/>
    <w:rsid w:val="008E5013"/>
    <w:rsid w:val="008E50A0"/>
    <w:rsid w:val="008E594C"/>
    <w:rsid w:val="008E7F16"/>
    <w:rsid w:val="008F08BE"/>
    <w:rsid w:val="008F1279"/>
    <w:rsid w:val="008F2409"/>
    <w:rsid w:val="008F4A77"/>
    <w:rsid w:val="008F68EF"/>
    <w:rsid w:val="008F7608"/>
    <w:rsid w:val="009000CA"/>
    <w:rsid w:val="00901311"/>
    <w:rsid w:val="0090185B"/>
    <w:rsid w:val="009019A6"/>
    <w:rsid w:val="00901E49"/>
    <w:rsid w:val="00902058"/>
    <w:rsid w:val="00902977"/>
    <w:rsid w:val="00903AF6"/>
    <w:rsid w:val="00904CAB"/>
    <w:rsid w:val="0090528D"/>
    <w:rsid w:val="00905D81"/>
    <w:rsid w:val="0090620D"/>
    <w:rsid w:val="009068F3"/>
    <w:rsid w:val="0090690C"/>
    <w:rsid w:val="00906934"/>
    <w:rsid w:val="00912347"/>
    <w:rsid w:val="009124A7"/>
    <w:rsid w:val="0091259F"/>
    <w:rsid w:val="009151C6"/>
    <w:rsid w:val="00915228"/>
    <w:rsid w:val="00915994"/>
    <w:rsid w:val="009163BA"/>
    <w:rsid w:val="00916716"/>
    <w:rsid w:val="00916F98"/>
    <w:rsid w:val="009171FE"/>
    <w:rsid w:val="00917F32"/>
    <w:rsid w:val="00921629"/>
    <w:rsid w:val="00921E23"/>
    <w:rsid w:val="0092296C"/>
    <w:rsid w:val="00922E6E"/>
    <w:rsid w:val="00923254"/>
    <w:rsid w:val="00926468"/>
    <w:rsid w:val="00927BDA"/>
    <w:rsid w:val="00930013"/>
    <w:rsid w:val="0093061A"/>
    <w:rsid w:val="00930A03"/>
    <w:rsid w:val="00930D58"/>
    <w:rsid w:val="00930F22"/>
    <w:rsid w:val="009313AB"/>
    <w:rsid w:val="00932ACE"/>
    <w:rsid w:val="009332B0"/>
    <w:rsid w:val="009335B0"/>
    <w:rsid w:val="009342F3"/>
    <w:rsid w:val="009346E7"/>
    <w:rsid w:val="009348B1"/>
    <w:rsid w:val="00935A9E"/>
    <w:rsid w:val="00935E53"/>
    <w:rsid w:val="0093628A"/>
    <w:rsid w:val="009369CB"/>
    <w:rsid w:val="00937396"/>
    <w:rsid w:val="0094076E"/>
    <w:rsid w:val="00940DC0"/>
    <w:rsid w:val="00940E37"/>
    <w:rsid w:val="00941400"/>
    <w:rsid w:val="00941EA6"/>
    <w:rsid w:val="009426F8"/>
    <w:rsid w:val="00942C14"/>
    <w:rsid w:val="00943DA9"/>
    <w:rsid w:val="00945910"/>
    <w:rsid w:val="00945F85"/>
    <w:rsid w:val="00947733"/>
    <w:rsid w:val="00951477"/>
    <w:rsid w:val="00952B12"/>
    <w:rsid w:val="00953D84"/>
    <w:rsid w:val="00955AC7"/>
    <w:rsid w:val="0095735F"/>
    <w:rsid w:val="0096034C"/>
    <w:rsid w:val="009610DA"/>
    <w:rsid w:val="009613AC"/>
    <w:rsid w:val="00961C88"/>
    <w:rsid w:val="009654D5"/>
    <w:rsid w:val="009657CB"/>
    <w:rsid w:val="00965A5B"/>
    <w:rsid w:val="00965CE1"/>
    <w:rsid w:val="00965F0F"/>
    <w:rsid w:val="0096621C"/>
    <w:rsid w:val="00966450"/>
    <w:rsid w:val="00967B8A"/>
    <w:rsid w:val="00967C22"/>
    <w:rsid w:val="00970A2C"/>
    <w:rsid w:val="009716FC"/>
    <w:rsid w:val="0097267B"/>
    <w:rsid w:val="00972C83"/>
    <w:rsid w:val="0097404D"/>
    <w:rsid w:val="0097496F"/>
    <w:rsid w:val="00974A2C"/>
    <w:rsid w:val="009754E9"/>
    <w:rsid w:val="00976098"/>
    <w:rsid w:val="009764F1"/>
    <w:rsid w:val="0097717E"/>
    <w:rsid w:val="00977DAD"/>
    <w:rsid w:val="00980EEF"/>
    <w:rsid w:val="00982960"/>
    <w:rsid w:val="00982E4C"/>
    <w:rsid w:val="0098331A"/>
    <w:rsid w:val="0098391A"/>
    <w:rsid w:val="009857B7"/>
    <w:rsid w:val="00986874"/>
    <w:rsid w:val="009873D5"/>
    <w:rsid w:val="00987DEE"/>
    <w:rsid w:val="00992C80"/>
    <w:rsid w:val="0099310F"/>
    <w:rsid w:val="009935EA"/>
    <w:rsid w:val="009A13C7"/>
    <w:rsid w:val="009A168F"/>
    <w:rsid w:val="009A1CBC"/>
    <w:rsid w:val="009A3562"/>
    <w:rsid w:val="009A374E"/>
    <w:rsid w:val="009A4256"/>
    <w:rsid w:val="009A4D73"/>
    <w:rsid w:val="009A5929"/>
    <w:rsid w:val="009A59FA"/>
    <w:rsid w:val="009A6431"/>
    <w:rsid w:val="009A6A6A"/>
    <w:rsid w:val="009A705D"/>
    <w:rsid w:val="009A73B4"/>
    <w:rsid w:val="009B08E4"/>
    <w:rsid w:val="009B18C4"/>
    <w:rsid w:val="009B23CF"/>
    <w:rsid w:val="009B2918"/>
    <w:rsid w:val="009B2CD7"/>
    <w:rsid w:val="009B41C7"/>
    <w:rsid w:val="009B45B1"/>
    <w:rsid w:val="009B4A9E"/>
    <w:rsid w:val="009B4F9F"/>
    <w:rsid w:val="009B5C44"/>
    <w:rsid w:val="009B6C93"/>
    <w:rsid w:val="009B7999"/>
    <w:rsid w:val="009B7B6C"/>
    <w:rsid w:val="009B7F9D"/>
    <w:rsid w:val="009C132E"/>
    <w:rsid w:val="009C1FA8"/>
    <w:rsid w:val="009C2598"/>
    <w:rsid w:val="009C2F91"/>
    <w:rsid w:val="009C308F"/>
    <w:rsid w:val="009C313E"/>
    <w:rsid w:val="009C59DF"/>
    <w:rsid w:val="009C64B5"/>
    <w:rsid w:val="009C6A80"/>
    <w:rsid w:val="009C73AA"/>
    <w:rsid w:val="009C7B6C"/>
    <w:rsid w:val="009C7BD5"/>
    <w:rsid w:val="009D0825"/>
    <w:rsid w:val="009D0F19"/>
    <w:rsid w:val="009D10F9"/>
    <w:rsid w:val="009D1190"/>
    <w:rsid w:val="009D1863"/>
    <w:rsid w:val="009D1E25"/>
    <w:rsid w:val="009D23B0"/>
    <w:rsid w:val="009D25B5"/>
    <w:rsid w:val="009D4365"/>
    <w:rsid w:val="009D59B6"/>
    <w:rsid w:val="009D61BA"/>
    <w:rsid w:val="009D7444"/>
    <w:rsid w:val="009E145E"/>
    <w:rsid w:val="009E15FE"/>
    <w:rsid w:val="009E1B77"/>
    <w:rsid w:val="009E2503"/>
    <w:rsid w:val="009E315A"/>
    <w:rsid w:val="009E3393"/>
    <w:rsid w:val="009E3981"/>
    <w:rsid w:val="009E47D3"/>
    <w:rsid w:val="009E6A59"/>
    <w:rsid w:val="009F12A2"/>
    <w:rsid w:val="009F1540"/>
    <w:rsid w:val="009F2B75"/>
    <w:rsid w:val="009F4D3D"/>
    <w:rsid w:val="009F514F"/>
    <w:rsid w:val="009F6A1B"/>
    <w:rsid w:val="009F6DA4"/>
    <w:rsid w:val="009F7D07"/>
    <w:rsid w:val="009F7FBB"/>
    <w:rsid w:val="00A0022E"/>
    <w:rsid w:val="00A01405"/>
    <w:rsid w:val="00A02865"/>
    <w:rsid w:val="00A03293"/>
    <w:rsid w:val="00A03CA4"/>
    <w:rsid w:val="00A042A0"/>
    <w:rsid w:val="00A04ACD"/>
    <w:rsid w:val="00A0739E"/>
    <w:rsid w:val="00A073EE"/>
    <w:rsid w:val="00A10227"/>
    <w:rsid w:val="00A114D5"/>
    <w:rsid w:val="00A12596"/>
    <w:rsid w:val="00A139DC"/>
    <w:rsid w:val="00A13AD3"/>
    <w:rsid w:val="00A146DE"/>
    <w:rsid w:val="00A14C9B"/>
    <w:rsid w:val="00A15A92"/>
    <w:rsid w:val="00A16DDA"/>
    <w:rsid w:val="00A17A77"/>
    <w:rsid w:val="00A206F8"/>
    <w:rsid w:val="00A215B7"/>
    <w:rsid w:val="00A22E83"/>
    <w:rsid w:val="00A233A4"/>
    <w:rsid w:val="00A23D07"/>
    <w:rsid w:val="00A23D85"/>
    <w:rsid w:val="00A24B5D"/>
    <w:rsid w:val="00A25626"/>
    <w:rsid w:val="00A26744"/>
    <w:rsid w:val="00A26918"/>
    <w:rsid w:val="00A278F7"/>
    <w:rsid w:val="00A27D7C"/>
    <w:rsid w:val="00A27F50"/>
    <w:rsid w:val="00A30CC9"/>
    <w:rsid w:val="00A30DF0"/>
    <w:rsid w:val="00A30F1D"/>
    <w:rsid w:val="00A30F57"/>
    <w:rsid w:val="00A31108"/>
    <w:rsid w:val="00A323E4"/>
    <w:rsid w:val="00A3389D"/>
    <w:rsid w:val="00A3391A"/>
    <w:rsid w:val="00A3427F"/>
    <w:rsid w:val="00A370B5"/>
    <w:rsid w:val="00A379E3"/>
    <w:rsid w:val="00A37BCD"/>
    <w:rsid w:val="00A40B32"/>
    <w:rsid w:val="00A40BCE"/>
    <w:rsid w:val="00A41FA2"/>
    <w:rsid w:val="00A420CB"/>
    <w:rsid w:val="00A42B88"/>
    <w:rsid w:val="00A43F3D"/>
    <w:rsid w:val="00A44249"/>
    <w:rsid w:val="00A44352"/>
    <w:rsid w:val="00A45646"/>
    <w:rsid w:val="00A4598F"/>
    <w:rsid w:val="00A45CAE"/>
    <w:rsid w:val="00A50358"/>
    <w:rsid w:val="00A51119"/>
    <w:rsid w:val="00A515FC"/>
    <w:rsid w:val="00A51D40"/>
    <w:rsid w:val="00A527F8"/>
    <w:rsid w:val="00A53B68"/>
    <w:rsid w:val="00A53E06"/>
    <w:rsid w:val="00A53E10"/>
    <w:rsid w:val="00A563EA"/>
    <w:rsid w:val="00A567B5"/>
    <w:rsid w:val="00A571A4"/>
    <w:rsid w:val="00A575D5"/>
    <w:rsid w:val="00A60828"/>
    <w:rsid w:val="00A61758"/>
    <w:rsid w:val="00A62D60"/>
    <w:rsid w:val="00A6304F"/>
    <w:rsid w:val="00A636DE"/>
    <w:rsid w:val="00A64083"/>
    <w:rsid w:val="00A642A1"/>
    <w:rsid w:val="00A65090"/>
    <w:rsid w:val="00A65425"/>
    <w:rsid w:val="00A659F5"/>
    <w:rsid w:val="00A66189"/>
    <w:rsid w:val="00A664AA"/>
    <w:rsid w:val="00A667D9"/>
    <w:rsid w:val="00A66A23"/>
    <w:rsid w:val="00A66AC0"/>
    <w:rsid w:val="00A67D6D"/>
    <w:rsid w:val="00A67EDD"/>
    <w:rsid w:val="00A704E5"/>
    <w:rsid w:val="00A71947"/>
    <w:rsid w:val="00A72969"/>
    <w:rsid w:val="00A770DB"/>
    <w:rsid w:val="00A77824"/>
    <w:rsid w:val="00A80588"/>
    <w:rsid w:val="00A83457"/>
    <w:rsid w:val="00A838EB"/>
    <w:rsid w:val="00A83C98"/>
    <w:rsid w:val="00A83D8C"/>
    <w:rsid w:val="00A83E30"/>
    <w:rsid w:val="00A841AD"/>
    <w:rsid w:val="00A8527D"/>
    <w:rsid w:val="00A87199"/>
    <w:rsid w:val="00A87835"/>
    <w:rsid w:val="00A91E67"/>
    <w:rsid w:val="00A948B3"/>
    <w:rsid w:val="00A94CED"/>
    <w:rsid w:val="00A950EF"/>
    <w:rsid w:val="00A951FB"/>
    <w:rsid w:val="00A97215"/>
    <w:rsid w:val="00A975D0"/>
    <w:rsid w:val="00A978BA"/>
    <w:rsid w:val="00AA0B96"/>
    <w:rsid w:val="00AA1A82"/>
    <w:rsid w:val="00AA1CFC"/>
    <w:rsid w:val="00AA1DD1"/>
    <w:rsid w:val="00AA2C8A"/>
    <w:rsid w:val="00AA3379"/>
    <w:rsid w:val="00AA4ABC"/>
    <w:rsid w:val="00AA4ABD"/>
    <w:rsid w:val="00AA5525"/>
    <w:rsid w:val="00AA6012"/>
    <w:rsid w:val="00AA699D"/>
    <w:rsid w:val="00AA719E"/>
    <w:rsid w:val="00AA738A"/>
    <w:rsid w:val="00AB15FB"/>
    <w:rsid w:val="00AB2254"/>
    <w:rsid w:val="00AB435B"/>
    <w:rsid w:val="00AB44F8"/>
    <w:rsid w:val="00AB569F"/>
    <w:rsid w:val="00AB5F78"/>
    <w:rsid w:val="00AB7C46"/>
    <w:rsid w:val="00AB7CD2"/>
    <w:rsid w:val="00AC099B"/>
    <w:rsid w:val="00AC0CD1"/>
    <w:rsid w:val="00AC1F8C"/>
    <w:rsid w:val="00AC3A1F"/>
    <w:rsid w:val="00AC3C2F"/>
    <w:rsid w:val="00AC3C89"/>
    <w:rsid w:val="00AC3F3C"/>
    <w:rsid w:val="00AC4A60"/>
    <w:rsid w:val="00AC4FE1"/>
    <w:rsid w:val="00AC507D"/>
    <w:rsid w:val="00AC6849"/>
    <w:rsid w:val="00AC6AFE"/>
    <w:rsid w:val="00AC703B"/>
    <w:rsid w:val="00AC7603"/>
    <w:rsid w:val="00AC7C3F"/>
    <w:rsid w:val="00AD0BD5"/>
    <w:rsid w:val="00AD0F7D"/>
    <w:rsid w:val="00AD19E7"/>
    <w:rsid w:val="00AD2355"/>
    <w:rsid w:val="00AD3D29"/>
    <w:rsid w:val="00AD4322"/>
    <w:rsid w:val="00AD4F0F"/>
    <w:rsid w:val="00AD4F79"/>
    <w:rsid w:val="00AD5B05"/>
    <w:rsid w:val="00AD5CCA"/>
    <w:rsid w:val="00AD65D1"/>
    <w:rsid w:val="00AD6AE6"/>
    <w:rsid w:val="00AE185A"/>
    <w:rsid w:val="00AE1F95"/>
    <w:rsid w:val="00AE2FE9"/>
    <w:rsid w:val="00AE3F81"/>
    <w:rsid w:val="00AE4E0B"/>
    <w:rsid w:val="00AE6142"/>
    <w:rsid w:val="00AF2008"/>
    <w:rsid w:val="00AF23F6"/>
    <w:rsid w:val="00AF28ED"/>
    <w:rsid w:val="00AF35F4"/>
    <w:rsid w:val="00AF367A"/>
    <w:rsid w:val="00AF49A2"/>
    <w:rsid w:val="00AF5425"/>
    <w:rsid w:val="00AF5499"/>
    <w:rsid w:val="00AF5A7D"/>
    <w:rsid w:val="00AF5E26"/>
    <w:rsid w:val="00AF6EB2"/>
    <w:rsid w:val="00AF7074"/>
    <w:rsid w:val="00B0029F"/>
    <w:rsid w:val="00B01146"/>
    <w:rsid w:val="00B01F87"/>
    <w:rsid w:val="00B045EE"/>
    <w:rsid w:val="00B046AB"/>
    <w:rsid w:val="00B0561C"/>
    <w:rsid w:val="00B05692"/>
    <w:rsid w:val="00B06A56"/>
    <w:rsid w:val="00B06CC7"/>
    <w:rsid w:val="00B07039"/>
    <w:rsid w:val="00B0718B"/>
    <w:rsid w:val="00B10688"/>
    <w:rsid w:val="00B10971"/>
    <w:rsid w:val="00B111F2"/>
    <w:rsid w:val="00B12E92"/>
    <w:rsid w:val="00B134AB"/>
    <w:rsid w:val="00B141D1"/>
    <w:rsid w:val="00B1430D"/>
    <w:rsid w:val="00B15E71"/>
    <w:rsid w:val="00B166F4"/>
    <w:rsid w:val="00B1716E"/>
    <w:rsid w:val="00B17282"/>
    <w:rsid w:val="00B2036B"/>
    <w:rsid w:val="00B205F2"/>
    <w:rsid w:val="00B20B00"/>
    <w:rsid w:val="00B20DC7"/>
    <w:rsid w:val="00B2187C"/>
    <w:rsid w:val="00B2204D"/>
    <w:rsid w:val="00B23109"/>
    <w:rsid w:val="00B24281"/>
    <w:rsid w:val="00B24762"/>
    <w:rsid w:val="00B2483F"/>
    <w:rsid w:val="00B2539A"/>
    <w:rsid w:val="00B25CFA"/>
    <w:rsid w:val="00B25D1A"/>
    <w:rsid w:val="00B26851"/>
    <w:rsid w:val="00B269AD"/>
    <w:rsid w:val="00B26F20"/>
    <w:rsid w:val="00B27096"/>
    <w:rsid w:val="00B27C44"/>
    <w:rsid w:val="00B30C40"/>
    <w:rsid w:val="00B30E91"/>
    <w:rsid w:val="00B3287E"/>
    <w:rsid w:val="00B32FB0"/>
    <w:rsid w:val="00B335C0"/>
    <w:rsid w:val="00B35B13"/>
    <w:rsid w:val="00B35F6C"/>
    <w:rsid w:val="00B360DC"/>
    <w:rsid w:val="00B36CD1"/>
    <w:rsid w:val="00B37E07"/>
    <w:rsid w:val="00B402D7"/>
    <w:rsid w:val="00B404F9"/>
    <w:rsid w:val="00B41530"/>
    <w:rsid w:val="00B41DCD"/>
    <w:rsid w:val="00B4570A"/>
    <w:rsid w:val="00B45AB2"/>
    <w:rsid w:val="00B47875"/>
    <w:rsid w:val="00B47EC4"/>
    <w:rsid w:val="00B508DD"/>
    <w:rsid w:val="00B52109"/>
    <w:rsid w:val="00B53111"/>
    <w:rsid w:val="00B53797"/>
    <w:rsid w:val="00B53F7B"/>
    <w:rsid w:val="00B5552F"/>
    <w:rsid w:val="00B55CF2"/>
    <w:rsid w:val="00B55DC2"/>
    <w:rsid w:val="00B569B8"/>
    <w:rsid w:val="00B57279"/>
    <w:rsid w:val="00B57D81"/>
    <w:rsid w:val="00B57ED3"/>
    <w:rsid w:val="00B600B5"/>
    <w:rsid w:val="00B60AAE"/>
    <w:rsid w:val="00B60DFD"/>
    <w:rsid w:val="00B611C9"/>
    <w:rsid w:val="00B61886"/>
    <w:rsid w:val="00B61BEC"/>
    <w:rsid w:val="00B6218E"/>
    <w:rsid w:val="00B62423"/>
    <w:rsid w:val="00B624B5"/>
    <w:rsid w:val="00B62E3F"/>
    <w:rsid w:val="00B63D3A"/>
    <w:rsid w:val="00B64263"/>
    <w:rsid w:val="00B642A2"/>
    <w:rsid w:val="00B64533"/>
    <w:rsid w:val="00B65078"/>
    <w:rsid w:val="00B650CD"/>
    <w:rsid w:val="00B65930"/>
    <w:rsid w:val="00B65A2F"/>
    <w:rsid w:val="00B661A3"/>
    <w:rsid w:val="00B663C7"/>
    <w:rsid w:val="00B66EF0"/>
    <w:rsid w:val="00B67B82"/>
    <w:rsid w:val="00B71725"/>
    <w:rsid w:val="00B71A5D"/>
    <w:rsid w:val="00B726EC"/>
    <w:rsid w:val="00B73380"/>
    <w:rsid w:val="00B73AC5"/>
    <w:rsid w:val="00B73DDC"/>
    <w:rsid w:val="00B73E72"/>
    <w:rsid w:val="00B73EAB"/>
    <w:rsid w:val="00B74FFE"/>
    <w:rsid w:val="00B75D5A"/>
    <w:rsid w:val="00B775EC"/>
    <w:rsid w:val="00B77653"/>
    <w:rsid w:val="00B8076D"/>
    <w:rsid w:val="00B80920"/>
    <w:rsid w:val="00B8369A"/>
    <w:rsid w:val="00B854A4"/>
    <w:rsid w:val="00B86681"/>
    <w:rsid w:val="00B87992"/>
    <w:rsid w:val="00B9026C"/>
    <w:rsid w:val="00B90449"/>
    <w:rsid w:val="00B91048"/>
    <w:rsid w:val="00B91084"/>
    <w:rsid w:val="00B91D1D"/>
    <w:rsid w:val="00B93484"/>
    <w:rsid w:val="00B9394E"/>
    <w:rsid w:val="00B94602"/>
    <w:rsid w:val="00B95A35"/>
    <w:rsid w:val="00B9712B"/>
    <w:rsid w:val="00B97140"/>
    <w:rsid w:val="00BA0620"/>
    <w:rsid w:val="00BA100F"/>
    <w:rsid w:val="00BA377B"/>
    <w:rsid w:val="00BA3789"/>
    <w:rsid w:val="00BA3DE1"/>
    <w:rsid w:val="00BA4D81"/>
    <w:rsid w:val="00BA521E"/>
    <w:rsid w:val="00BA56A4"/>
    <w:rsid w:val="00BA653B"/>
    <w:rsid w:val="00BA77FD"/>
    <w:rsid w:val="00BB03A1"/>
    <w:rsid w:val="00BB06E6"/>
    <w:rsid w:val="00BB1132"/>
    <w:rsid w:val="00BB199E"/>
    <w:rsid w:val="00BB1BEC"/>
    <w:rsid w:val="00BB3077"/>
    <w:rsid w:val="00BB3379"/>
    <w:rsid w:val="00BB34DF"/>
    <w:rsid w:val="00BB3B67"/>
    <w:rsid w:val="00BB46FC"/>
    <w:rsid w:val="00BB4CBA"/>
    <w:rsid w:val="00BB4D42"/>
    <w:rsid w:val="00BB4E71"/>
    <w:rsid w:val="00BB5AD1"/>
    <w:rsid w:val="00BB5B2D"/>
    <w:rsid w:val="00BB7089"/>
    <w:rsid w:val="00BB7564"/>
    <w:rsid w:val="00BC03DC"/>
    <w:rsid w:val="00BC0C0C"/>
    <w:rsid w:val="00BC15BE"/>
    <w:rsid w:val="00BC4319"/>
    <w:rsid w:val="00BC5FF3"/>
    <w:rsid w:val="00BC64B3"/>
    <w:rsid w:val="00BC69D9"/>
    <w:rsid w:val="00BD14FA"/>
    <w:rsid w:val="00BD1B4D"/>
    <w:rsid w:val="00BD20DE"/>
    <w:rsid w:val="00BD2155"/>
    <w:rsid w:val="00BD3118"/>
    <w:rsid w:val="00BD476F"/>
    <w:rsid w:val="00BD5BA0"/>
    <w:rsid w:val="00BD5E8F"/>
    <w:rsid w:val="00BD7334"/>
    <w:rsid w:val="00BD7BF9"/>
    <w:rsid w:val="00BE1272"/>
    <w:rsid w:val="00BE1D3B"/>
    <w:rsid w:val="00BE2D70"/>
    <w:rsid w:val="00BE537C"/>
    <w:rsid w:val="00BE58BB"/>
    <w:rsid w:val="00BE59F6"/>
    <w:rsid w:val="00BE5DF7"/>
    <w:rsid w:val="00BE64E4"/>
    <w:rsid w:val="00BF0C6F"/>
    <w:rsid w:val="00BF103F"/>
    <w:rsid w:val="00BF19D9"/>
    <w:rsid w:val="00BF3474"/>
    <w:rsid w:val="00BF352F"/>
    <w:rsid w:val="00BF46B4"/>
    <w:rsid w:val="00BF6B3B"/>
    <w:rsid w:val="00C0310C"/>
    <w:rsid w:val="00C039ED"/>
    <w:rsid w:val="00C03DB6"/>
    <w:rsid w:val="00C042EE"/>
    <w:rsid w:val="00C044F6"/>
    <w:rsid w:val="00C06644"/>
    <w:rsid w:val="00C07D2E"/>
    <w:rsid w:val="00C07DA4"/>
    <w:rsid w:val="00C10459"/>
    <w:rsid w:val="00C123A5"/>
    <w:rsid w:val="00C13C4D"/>
    <w:rsid w:val="00C156F5"/>
    <w:rsid w:val="00C15F5B"/>
    <w:rsid w:val="00C20314"/>
    <w:rsid w:val="00C209C1"/>
    <w:rsid w:val="00C20C0E"/>
    <w:rsid w:val="00C217B7"/>
    <w:rsid w:val="00C2311D"/>
    <w:rsid w:val="00C239DC"/>
    <w:rsid w:val="00C23E36"/>
    <w:rsid w:val="00C23E48"/>
    <w:rsid w:val="00C23F6A"/>
    <w:rsid w:val="00C24598"/>
    <w:rsid w:val="00C2482E"/>
    <w:rsid w:val="00C24D39"/>
    <w:rsid w:val="00C24EB1"/>
    <w:rsid w:val="00C25872"/>
    <w:rsid w:val="00C26FA1"/>
    <w:rsid w:val="00C27495"/>
    <w:rsid w:val="00C31121"/>
    <w:rsid w:val="00C3213C"/>
    <w:rsid w:val="00C32C45"/>
    <w:rsid w:val="00C32DA5"/>
    <w:rsid w:val="00C34659"/>
    <w:rsid w:val="00C35B3D"/>
    <w:rsid w:val="00C37583"/>
    <w:rsid w:val="00C403D9"/>
    <w:rsid w:val="00C40F92"/>
    <w:rsid w:val="00C4109D"/>
    <w:rsid w:val="00C4145D"/>
    <w:rsid w:val="00C4150F"/>
    <w:rsid w:val="00C41A86"/>
    <w:rsid w:val="00C43842"/>
    <w:rsid w:val="00C449AF"/>
    <w:rsid w:val="00C45834"/>
    <w:rsid w:val="00C45959"/>
    <w:rsid w:val="00C47336"/>
    <w:rsid w:val="00C47441"/>
    <w:rsid w:val="00C47E1C"/>
    <w:rsid w:val="00C5052B"/>
    <w:rsid w:val="00C50B93"/>
    <w:rsid w:val="00C50CCE"/>
    <w:rsid w:val="00C51BDC"/>
    <w:rsid w:val="00C532D6"/>
    <w:rsid w:val="00C53CBD"/>
    <w:rsid w:val="00C54FE5"/>
    <w:rsid w:val="00C55894"/>
    <w:rsid w:val="00C55FDB"/>
    <w:rsid w:val="00C561DE"/>
    <w:rsid w:val="00C56C03"/>
    <w:rsid w:val="00C61E24"/>
    <w:rsid w:val="00C621BA"/>
    <w:rsid w:val="00C623A1"/>
    <w:rsid w:val="00C6397A"/>
    <w:rsid w:val="00C646DA"/>
    <w:rsid w:val="00C6570D"/>
    <w:rsid w:val="00C66F5A"/>
    <w:rsid w:val="00C704D9"/>
    <w:rsid w:val="00C7105E"/>
    <w:rsid w:val="00C7154E"/>
    <w:rsid w:val="00C71A7C"/>
    <w:rsid w:val="00C72857"/>
    <w:rsid w:val="00C7298B"/>
    <w:rsid w:val="00C729FA"/>
    <w:rsid w:val="00C74DD1"/>
    <w:rsid w:val="00C75312"/>
    <w:rsid w:val="00C75A4F"/>
    <w:rsid w:val="00C75B78"/>
    <w:rsid w:val="00C75F8A"/>
    <w:rsid w:val="00C76EFD"/>
    <w:rsid w:val="00C77B89"/>
    <w:rsid w:val="00C808EE"/>
    <w:rsid w:val="00C818DC"/>
    <w:rsid w:val="00C8203C"/>
    <w:rsid w:val="00C855D8"/>
    <w:rsid w:val="00C86C10"/>
    <w:rsid w:val="00C86C42"/>
    <w:rsid w:val="00C87023"/>
    <w:rsid w:val="00C87F4C"/>
    <w:rsid w:val="00C87F75"/>
    <w:rsid w:val="00C91B4F"/>
    <w:rsid w:val="00C929CC"/>
    <w:rsid w:val="00C93550"/>
    <w:rsid w:val="00C93577"/>
    <w:rsid w:val="00C936A0"/>
    <w:rsid w:val="00C95405"/>
    <w:rsid w:val="00C96491"/>
    <w:rsid w:val="00C96757"/>
    <w:rsid w:val="00C96BB6"/>
    <w:rsid w:val="00C96C73"/>
    <w:rsid w:val="00C97E99"/>
    <w:rsid w:val="00CA02B7"/>
    <w:rsid w:val="00CA077A"/>
    <w:rsid w:val="00CA0CFB"/>
    <w:rsid w:val="00CA1357"/>
    <w:rsid w:val="00CA1B85"/>
    <w:rsid w:val="00CA2249"/>
    <w:rsid w:val="00CA23C0"/>
    <w:rsid w:val="00CA260B"/>
    <w:rsid w:val="00CA747C"/>
    <w:rsid w:val="00CB02C6"/>
    <w:rsid w:val="00CB13FF"/>
    <w:rsid w:val="00CB1D6D"/>
    <w:rsid w:val="00CB27E9"/>
    <w:rsid w:val="00CB3189"/>
    <w:rsid w:val="00CB3FA5"/>
    <w:rsid w:val="00CB49A3"/>
    <w:rsid w:val="00CB5750"/>
    <w:rsid w:val="00CB5EA6"/>
    <w:rsid w:val="00CB6DC7"/>
    <w:rsid w:val="00CB7625"/>
    <w:rsid w:val="00CC1336"/>
    <w:rsid w:val="00CC42E2"/>
    <w:rsid w:val="00CC4BA1"/>
    <w:rsid w:val="00CC5466"/>
    <w:rsid w:val="00CC5DBB"/>
    <w:rsid w:val="00CD182D"/>
    <w:rsid w:val="00CD19EC"/>
    <w:rsid w:val="00CD1F1F"/>
    <w:rsid w:val="00CD1F7D"/>
    <w:rsid w:val="00CD23DC"/>
    <w:rsid w:val="00CD2712"/>
    <w:rsid w:val="00CD424F"/>
    <w:rsid w:val="00CD4BB3"/>
    <w:rsid w:val="00CD4DB8"/>
    <w:rsid w:val="00CD5489"/>
    <w:rsid w:val="00CD57E7"/>
    <w:rsid w:val="00CD5BE0"/>
    <w:rsid w:val="00CD5FA1"/>
    <w:rsid w:val="00CD62D1"/>
    <w:rsid w:val="00CD6F80"/>
    <w:rsid w:val="00CD74B5"/>
    <w:rsid w:val="00CD752A"/>
    <w:rsid w:val="00CD75FF"/>
    <w:rsid w:val="00CE0CFC"/>
    <w:rsid w:val="00CE14EE"/>
    <w:rsid w:val="00CE16A5"/>
    <w:rsid w:val="00CE223E"/>
    <w:rsid w:val="00CE3074"/>
    <w:rsid w:val="00CE3766"/>
    <w:rsid w:val="00CE39EA"/>
    <w:rsid w:val="00CE41B1"/>
    <w:rsid w:val="00CE4490"/>
    <w:rsid w:val="00CE4C43"/>
    <w:rsid w:val="00CE4E42"/>
    <w:rsid w:val="00CE52F3"/>
    <w:rsid w:val="00CE6360"/>
    <w:rsid w:val="00CF06C0"/>
    <w:rsid w:val="00CF0B17"/>
    <w:rsid w:val="00CF11FF"/>
    <w:rsid w:val="00CF1CB1"/>
    <w:rsid w:val="00CF1D75"/>
    <w:rsid w:val="00CF2500"/>
    <w:rsid w:val="00CF4022"/>
    <w:rsid w:val="00CF43E4"/>
    <w:rsid w:val="00CF4B92"/>
    <w:rsid w:val="00CF536E"/>
    <w:rsid w:val="00CF6630"/>
    <w:rsid w:val="00CF6D52"/>
    <w:rsid w:val="00CF6E59"/>
    <w:rsid w:val="00D004A8"/>
    <w:rsid w:val="00D00549"/>
    <w:rsid w:val="00D009C1"/>
    <w:rsid w:val="00D00A4A"/>
    <w:rsid w:val="00D00C76"/>
    <w:rsid w:val="00D01A10"/>
    <w:rsid w:val="00D01C1B"/>
    <w:rsid w:val="00D01EC7"/>
    <w:rsid w:val="00D02627"/>
    <w:rsid w:val="00D039B1"/>
    <w:rsid w:val="00D03AEA"/>
    <w:rsid w:val="00D04740"/>
    <w:rsid w:val="00D04881"/>
    <w:rsid w:val="00D04AAB"/>
    <w:rsid w:val="00D04F61"/>
    <w:rsid w:val="00D05A4F"/>
    <w:rsid w:val="00D05C52"/>
    <w:rsid w:val="00D06F10"/>
    <w:rsid w:val="00D1012C"/>
    <w:rsid w:val="00D10FD7"/>
    <w:rsid w:val="00D11942"/>
    <w:rsid w:val="00D1291D"/>
    <w:rsid w:val="00D13480"/>
    <w:rsid w:val="00D13875"/>
    <w:rsid w:val="00D1399B"/>
    <w:rsid w:val="00D1674F"/>
    <w:rsid w:val="00D1679E"/>
    <w:rsid w:val="00D226A7"/>
    <w:rsid w:val="00D2698A"/>
    <w:rsid w:val="00D30394"/>
    <w:rsid w:val="00D30B8D"/>
    <w:rsid w:val="00D3141A"/>
    <w:rsid w:val="00D31462"/>
    <w:rsid w:val="00D3146E"/>
    <w:rsid w:val="00D32EEE"/>
    <w:rsid w:val="00D32FF8"/>
    <w:rsid w:val="00D341A5"/>
    <w:rsid w:val="00D34378"/>
    <w:rsid w:val="00D34A11"/>
    <w:rsid w:val="00D34B90"/>
    <w:rsid w:val="00D35185"/>
    <w:rsid w:val="00D3533C"/>
    <w:rsid w:val="00D35D8C"/>
    <w:rsid w:val="00D36586"/>
    <w:rsid w:val="00D3663F"/>
    <w:rsid w:val="00D3675E"/>
    <w:rsid w:val="00D36A3E"/>
    <w:rsid w:val="00D36E5D"/>
    <w:rsid w:val="00D37A9B"/>
    <w:rsid w:val="00D401B3"/>
    <w:rsid w:val="00D41C6B"/>
    <w:rsid w:val="00D41E0D"/>
    <w:rsid w:val="00D42A68"/>
    <w:rsid w:val="00D42E0B"/>
    <w:rsid w:val="00D431EA"/>
    <w:rsid w:val="00D432E7"/>
    <w:rsid w:val="00D43D05"/>
    <w:rsid w:val="00D445D2"/>
    <w:rsid w:val="00D45955"/>
    <w:rsid w:val="00D47938"/>
    <w:rsid w:val="00D47E7B"/>
    <w:rsid w:val="00D50710"/>
    <w:rsid w:val="00D51203"/>
    <w:rsid w:val="00D5381C"/>
    <w:rsid w:val="00D56AFD"/>
    <w:rsid w:val="00D5725A"/>
    <w:rsid w:val="00D57744"/>
    <w:rsid w:val="00D5781E"/>
    <w:rsid w:val="00D57A85"/>
    <w:rsid w:val="00D57EBB"/>
    <w:rsid w:val="00D6052C"/>
    <w:rsid w:val="00D60DB4"/>
    <w:rsid w:val="00D61529"/>
    <w:rsid w:val="00D618B5"/>
    <w:rsid w:val="00D61CDF"/>
    <w:rsid w:val="00D625FF"/>
    <w:rsid w:val="00D62E37"/>
    <w:rsid w:val="00D63229"/>
    <w:rsid w:val="00D646B2"/>
    <w:rsid w:val="00D664D9"/>
    <w:rsid w:val="00D67DC3"/>
    <w:rsid w:val="00D70992"/>
    <w:rsid w:val="00D71A4D"/>
    <w:rsid w:val="00D71B38"/>
    <w:rsid w:val="00D71EB5"/>
    <w:rsid w:val="00D729E9"/>
    <w:rsid w:val="00D72D8F"/>
    <w:rsid w:val="00D7371D"/>
    <w:rsid w:val="00D73FC1"/>
    <w:rsid w:val="00D73FDF"/>
    <w:rsid w:val="00D74062"/>
    <w:rsid w:val="00D7425A"/>
    <w:rsid w:val="00D767C2"/>
    <w:rsid w:val="00D80C28"/>
    <w:rsid w:val="00D80E48"/>
    <w:rsid w:val="00D8168B"/>
    <w:rsid w:val="00D81D6B"/>
    <w:rsid w:val="00D82138"/>
    <w:rsid w:val="00D84A4C"/>
    <w:rsid w:val="00D8506F"/>
    <w:rsid w:val="00D85462"/>
    <w:rsid w:val="00D85C55"/>
    <w:rsid w:val="00D860F8"/>
    <w:rsid w:val="00D8620A"/>
    <w:rsid w:val="00D864F4"/>
    <w:rsid w:val="00D8759A"/>
    <w:rsid w:val="00D90B6B"/>
    <w:rsid w:val="00D90D4B"/>
    <w:rsid w:val="00D91050"/>
    <w:rsid w:val="00D91AD6"/>
    <w:rsid w:val="00D92C11"/>
    <w:rsid w:val="00D92D02"/>
    <w:rsid w:val="00D9448A"/>
    <w:rsid w:val="00D94536"/>
    <w:rsid w:val="00D94B19"/>
    <w:rsid w:val="00D94BEB"/>
    <w:rsid w:val="00D963F8"/>
    <w:rsid w:val="00D966AF"/>
    <w:rsid w:val="00D976DF"/>
    <w:rsid w:val="00D97F9B"/>
    <w:rsid w:val="00DA3631"/>
    <w:rsid w:val="00DA3C38"/>
    <w:rsid w:val="00DA3C77"/>
    <w:rsid w:val="00DA48EE"/>
    <w:rsid w:val="00DA6C98"/>
    <w:rsid w:val="00DB02C5"/>
    <w:rsid w:val="00DB2F7B"/>
    <w:rsid w:val="00DB2F97"/>
    <w:rsid w:val="00DB34B5"/>
    <w:rsid w:val="00DB5B45"/>
    <w:rsid w:val="00DB657E"/>
    <w:rsid w:val="00DB6BC6"/>
    <w:rsid w:val="00DB6C0A"/>
    <w:rsid w:val="00DB6DED"/>
    <w:rsid w:val="00DB77B8"/>
    <w:rsid w:val="00DC0108"/>
    <w:rsid w:val="00DC1F72"/>
    <w:rsid w:val="00DC2CDC"/>
    <w:rsid w:val="00DC3120"/>
    <w:rsid w:val="00DC54F6"/>
    <w:rsid w:val="00DC7855"/>
    <w:rsid w:val="00DC7D3B"/>
    <w:rsid w:val="00DC7E7C"/>
    <w:rsid w:val="00DD0572"/>
    <w:rsid w:val="00DD1BBF"/>
    <w:rsid w:val="00DD1DFD"/>
    <w:rsid w:val="00DD4459"/>
    <w:rsid w:val="00DD5B0A"/>
    <w:rsid w:val="00DD66FC"/>
    <w:rsid w:val="00DD6E6F"/>
    <w:rsid w:val="00DD7C05"/>
    <w:rsid w:val="00DD7DF7"/>
    <w:rsid w:val="00DE3A8D"/>
    <w:rsid w:val="00DE3EA2"/>
    <w:rsid w:val="00DE45C2"/>
    <w:rsid w:val="00DE4A38"/>
    <w:rsid w:val="00DE5363"/>
    <w:rsid w:val="00DE5A47"/>
    <w:rsid w:val="00DE626E"/>
    <w:rsid w:val="00DE65C0"/>
    <w:rsid w:val="00DE6FB3"/>
    <w:rsid w:val="00DE7A56"/>
    <w:rsid w:val="00DF070C"/>
    <w:rsid w:val="00DF12C5"/>
    <w:rsid w:val="00DF5EBD"/>
    <w:rsid w:val="00E007E8"/>
    <w:rsid w:val="00E023A4"/>
    <w:rsid w:val="00E0294B"/>
    <w:rsid w:val="00E05758"/>
    <w:rsid w:val="00E0627B"/>
    <w:rsid w:val="00E063DA"/>
    <w:rsid w:val="00E06668"/>
    <w:rsid w:val="00E0674C"/>
    <w:rsid w:val="00E06A0E"/>
    <w:rsid w:val="00E06FEC"/>
    <w:rsid w:val="00E108BB"/>
    <w:rsid w:val="00E111D7"/>
    <w:rsid w:val="00E11782"/>
    <w:rsid w:val="00E1210B"/>
    <w:rsid w:val="00E12219"/>
    <w:rsid w:val="00E130CA"/>
    <w:rsid w:val="00E1395B"/>
    <w:rsid w:val="00E15BCB"/>
    <w:rsid w:val="00E15CE0"/>
    <w:rsid w:val="00E16ED4"/>
    <w:rsid w:val="00E1730D"/>
    <w:rsid w:val="00E17D14"/>
    <w:rsid w:val="00E20519"/>
    <w:rsid w:val="00E223DA"/>
    <w:rsid w:val="00E2276F"/>
    <w:rsid w:val="00E230AC"/>
    <w:rsid w:val="00E2501F"/>
    <w:rsid w:val="00E255F9"/>
    <w:rsid w:val="00E25958"/>
    <w:rsid w:val="00E27A43"/>
    <w:rsid w:val="00E32237"/>
    <w:rsid w:val="00E32568"/>
    <w:rsid w:val="00E33244"/>
    <w:rsid w:val="00E33882"/>
    <w:rsid w:val="00E34C43"/>
    <w:rsid w:val="00E34EFD"/>
    <w:rsid w:val="00E35CB0"/>
    <w:rsid w:val="00E36A6E"/>
    <w:rsid w:val="00E37ED6"/>
    <w:rsid w:val="00E428AE"/>
    <w:rsid w:val="00E430BB"/>
    <w:rsid w:val="00E44401"/>
    <w:rsid w:val="00E44BA2"/>
    <w:rsid w:val="00E44BAD"/>
    <w:rsid w:val="00E45455"/>
    <w:rsid w:val="00E45A05"/>
    <w:rsid w:val="00E46391"/>
    <w:rsid w:val="00E46747"/>
    <w:rsid w:val="00E46F66"/>
    <w:rsid w:val="00E47A39"/>
    <w:rsid w:val="00E50470"/>
    <w:rsid w:val="00E50DB8"/>
    <w:rsid w:val="00E51819"/>
    <w:rsid w:val="00E53751"/>
    <w:rsid w:val="00E5447E"/>
    <w:rsid w:val="00E557ED"/>
    <w:rsid w:val="00E574B8"/>
    <w:rsid w:val="00E60C7F"/>
    <w:rsid w:val="00E611BD"/>
    <w:rsid w:val="00E62C23"/>
    <w:rsid w:val="00E62C39"/>
    <w:rsid w:val="00E62CC7"/>
    <w:rsid w:val="00E6433A"/>
    <w:rsid w:val="00E645E9"/>
    <w:rsid w:val="00E649DE"/>
    <w:rsid w:val="00E64B38"/>
    <w:rsid w:val="00E64F50"/>
    <w:rsid w:val="00E65F0B"/>
    <w:rsid w:val="00E66761"/>
    <w:rsid w:val="00E667DA"/>
    <w:rsid w:val="00E671FF"/>
    <w:rsid w:val="00E715BC"/>
    <w:rsid w:val="00E71B95"/>
    <w:rsid w:val="00E720F9"/>
    <w:rsid w:val="00E72226"/>
    <w:rsid w:val="00E72C86"/>
    <w:rsid w:val="00E735AF"/>
    <w:rsid w:val="00E73ED6"/>
    <w:rsid w:val="00E73F0B"/>
    <w:rsid w:val="00E74CD9"/>
    <w:rsid w:val="00E75569"/>
    <w:rsid w:val="00E76A35"/>
    <w:rsid w:val="00E7704A"/>
    <w:rsid w:val="00E77374"/>
    <w:rsid w:val="00E800C2"/>
    <w:rsid w:val="00E80405"/>
    <w:rsid w:val="00E80EC8"/>
    <w:rsid w:val="00E82192"/>
    <w:rsid w:val="00E82FD0"/>
    <w:rsid w:val="00E8408D"/>
    <w:rsid w:val="00E84125"/>
    <w:rsid w:val="00E8451B"/>
    <w:rsid w:val="00E8451F"/>
    <w:rsid w:val="00E852A1"/>
    <w:rsid w:val="00E855C1"/>
    <w:rsid w:val="00E85F5C"/>
    <w:rsid w:val="00E8686A"/>
    <w:rsid w:val="00E86D66"/>
    <w:rsid w:val="00E87AA1"/>
    <w:rsid w:val="00E9180C"/>
    <w:rsid w:val="00E93FD3"/>
    <w:rsid w:val="00E94878"/>
    <w:rsid w:val="00E9582B"/>
    <w:rsid w:val="00E9662C"/>
    <w:rsid w:val="00E9689C"/>
    <w:rsid w:val="00E97BA7"/>
    <w:rsid w:val="00E97DE0"/>
    <w:rsid w:val="00EA0E5C"/>
    <w:rsid w:val="00EA166C"/>
    <w:rsid w:val="00EA18FD"/>
    <w:rsid w:val="00EA2FC0"/>
    <w:rsid w:val="00EA3045"/>
    <w:rsid w:val="00EA40A1"/>
    <w:rsid w:val="00EA5B2A"/>
    <w:rsid w:val="00EA6EBD"/>
    <w:rsid w:val="00EA78AF"/>
    <w:rsid w:val="00EB06CF"/>
    <w:rsid w:val="00EB3A1A"/>
    <w:rsid w:val="00EB3C28"/>
    <w:rsid w:val="00EB42F9"/>
    <w:rsid w:val="00EB47C3"/>
    <w:rsid w:val="00EB4F1A"/>
    <w:rsid w:val="00EB5C27"/>
    <w:rsid w:val="00EB7415"/>
    <w:rsid w:val="00EC02A1"/>
    <w:rsid w:val="00EC0BDB"/>
    <w:rsid w:val="00EC1127"/>
    <w:rsid w:val="00EC1144"/>
    <w:rsid w:val="00EC1D68"/>
    <w:rsid w:val="00EC2113"/>
    <w:rsid w:val="00EC2CDF"/>
    <w:rsid w:val="00EC363F"/>
    <w:rsid w:val="00EC407C"/>
    <w:rsid w:val="00EC4893"/>
    <w:rsid w:val="00EC53B5"/>
    <w:rsid w:val="00ED12DC"/>
    <w:rsid w:val="00ED1B31"/>
    <w:rsid w:val="00ED1D32"/>
    <w:rsid w:val="00ED2AA0"/>
    <w:rsid w:val="00ED2D41"/>
    <w:rsid w:val="00ED30C0"/>
    <w:rsid w:val="00ED4384"/>
    <w:rsid w:val="00ED51E7"/>
    <w:rsid w:val="00ED5642"/>
    <w:rsid w:val="00ED586E"/>
    <w:rsid w:val="00ED6CC4"/>
    <w:rsid w:val="00ED7C1B"/>
    <w:rsid w:val="00EE06B9"/>
    <w:rsid w:val="00EE09EC"/>
    <w:rsid w:val="00EE3026"/>
    <w:rsid w:val="00EE4FA0"/>
    <w:rsid w:val="00EE5025"/>
    <w:rsid w:val="00EE54ED"/>
    <w:rsid w:val="00EE78C4"/>
    <w:rsid w:val="00EF05DE"/>
    <w:rsid w:val="00EF106F"/>
    <w:rsid w:val="00EF2FE0"/>
    <w:rsid w:val="00EF393D"/>
    <w:rsid w:val="00EF4BEB"/>
    <w:rsid w:val="00EF59AC"/>
    <w:rsid w:val="00EF62BD"/>
    <w:rsid w:val="00EF6F44"/>
    <w:rsid w:val="00EF7F44"/>
    <w:rsid w:val="00F02BB5"/>
    <w:rsid w:val="00F03089"/>
    <w:rsid w:val="00F04082"/>
    <w:rsid w:val="00F04F5E"/>
    <w:rsid w:val="00F054F3"/>
    <w:rsid w:val="00F06FB2"/>
    <w:rsid w:val="00F079C1"/>
    <w:rsid w:val="00F10A3F"/>
    <w:rsid w:val="00F10D3D"/>
    <w:rsid w:val="00F11533"/>
    <w:rsid w:val="00F1278C"/>
    <w:rsid w:val="00F1313A"/>
    <w:rsid w:val="00F16D95"/>
    <w:rsid w:val="00F21311"/>
    <w:rsid w:val="00F2198B"/>
    <w:rsid w:val="00F22664"/>
    <w:rsid w:val="00F235BC"/>
    <w:rsid w:val="00F23E59"/>
    <w:rsid w:val="00F2475C"/>
    <w:rsid w:val="00F24B95"/>
    <w:rsid w:val="00F24F27"/>
    <w:rsid w:val="00F25583"/>
    <w:rsid w:val="00F257EA"/>
    <w:rsid w:val="00F264C3"/>
    <w:rsid w:val="00F26570"/>
    <w:rsid w:val="00F26F72"/>
    <w:rsid w:val="00F27CAC"/>
    <w:rsid w:val="00F30A1F"/>
    <w:rsid w:val="00F30E02"/>
    <w:rsid w:val="00F30FE8"/>
    <w:rsid w:val="00F32AF6"/>
    <w:rsid w:val="00F33AFE"/>
    <w:rsid w:val="00F3442E"/>
    <w:rsid w:val="00F3449B"/>
    <w:rsid w:val="00F34A7A"/>
    <w:rsid w:val="00F36EFA"/>
    <w:rsid w:val="00F36F0D"/>
    <w:rsid w:val="00F37095"/>
    <w:rsid w:val="00F378CA"/>
    <w:rsid w:val="00F4061F"/>
    <w:rsid w:val="00F40DD3"/>
    <w:rsid w:val="00F42774"/>
    <w:rsid w:val="00F42F2C"/>
    <w:rsid w:val="00F43394"/>
    <w:rsid w:val="00F43D9F"/>
    <w:rsid w:val="00F45967"/>
    <w:rsid w:val="00F45A4A"/>
    <w:rsid w:val="00F46533"/>
    <w:rsid w:val="00F46EA4"/>
    <w:rsid w:val="00F47618"/>
    <w:rsid w:val="00F507B1"/>
    <w:rsid w:val="00F519AA"/>
    <w:rsid w:val="00F51ED1"/>
    <w:rsid w:val="00F5232D"/>
    <w:rsid w:val="00F53755"/>
    <w:rsid w:val="00F54DC0"/>
    <w:rsid w:val="00F551A4"/>
    <w:rsid w:val="00F56795"/>
    <w:rsid w:val="00F57204"/>
    <w:rsid w:val="00F57A43"/>
    <w:rsid w:val="00F60D73"/>
    <w:rsid w:val="00F615E0"/>
    <w:rsid w:val="00F624CA"/>
    <w:rsid w:val="00F62A7E"/>
    <w:rsid w:val="00F62AD7"/>
    <w:rsid w:val="00F64394"/>
    <w:rsid w:val="00F64970"/>
    <w:rsid w:val="00F6780F"/>
    <w:rsid w:val="00F67D9C"/>
    <w:rsid w:val="00F701B3"/>
    <w:rsid w:val="00F70361"/>
    <w:rsid w:val="00F71248"/>
    <w:rsid w:val="00F7375B"/>
    <w:rsid w:val="00F73919"/>
    <w:rsid w:val="00F74F45"/>
    <w:rsid w:val="00F7572B"/>
    <w:rsid w:val="00F7671A"/>
    <w:rsid w:val="00F768CB"/>
    <w:rsid w:val="00F77875"/>
    <w:rsid w:val="00F77E33"/>
    <w:rsid w:val="00F80E4E"/>
    <w:rsid w:val="00F8103B"/>
    <w:rsid w:val="00F82AEE"/>
    <w:rsid w:val="00F83473"/>
    <w:rsid w:val="00F839BF"/>
    <w:rsid w:val="00F83F53"/>
    <w:rsid w:val="00F840BC"/>
    <w:rsid w:val="00F8454D"/>
    <w:rsid w:val="00F8458D"/>
    <w:rsid w:val="00F845A2"/>
    <w:rsid w:val="00F84F7E"/>
    <w:rsid w:val="00F87FC7"/>
    <w:rsid w:val="00F90881"/>
    <w:rsid w:val="00F90898"/>
    <w:rsid w:val="00F9384B"/>
    <w:rsid w:val="00F9432A"/>
    <w:rsid w:val="00F954DE"/>
    <w:rsid w:val="00F958E3"/>
    <w:rsid w:val="00F95A86"/>
    <w:rsid w:val="00F95DE1"/>
    <w:rsid w:val="00F95E5B"/>
    <w:rsid w:val="00F95F5E"/>
    <w:rsid w:val="00F962A7"/>
    <w:rsid w:val="00F96D9E"/>
    <w:rsid w:val="00FA0A78"/>
    <w:rsid w:val="00FA15E6"/>
    <w:rsid w:val="00FA19ED"/>
    <w:rsid w:val="00FA41FF"/>
    <w:rsid w:val="00FA4348"/>
    <w:rsid w:val="00FA500A"/>
    <w:rsid w:val="00FA504C"/>
    <w:rsid w:val="00FA614B"/>
    <w:rsid w:val="00FA68AF"/>
    <w:rsid w:val="00FA7AAC"/>
    <w:rsid w:val="00FB2717"/>
    <w:rsid w:val="00FB3699"/>
    <w:rsid w:val="00FB466F"/>
    <w:rsid w:val="00FB49A9"/>
    <w:rsid w:val="00FB4C97"/>
    <w:rsid w:val="00FB561A"/>
    <w:rsid w:val="00FB610F"/>
    <w:rsid w:val="00FB7C4F"/>
    <w:rsid w:val="00FB7E5A"/>
    <w:rsid w:val="00FC038B"/>
    <w:rsid w:val="00FC047F"/>
    <w:rsid w:val="00FC1A0A"/>
    <w:rsid w:val="00FC2B99"/>
    <w:rsid w:val="00FC2BC9"/>
    <w:rsid w:val="00FC2C23"/>
    <w:rsid w:val="00FC3017"/>
    <w:rsid w:val="00FC4C2A"/>
    <w:rsid w:val="00FC4E81"/>
    <w:rsid w:val="00FC5B47"/>
    <w:rsid w:val="00FC5D0E"/>
    <w:rsid w:val="00FC5D9B"/>
    <w:rsid w:val="00FC711B"/>
    <w:rsid w:val="00FC72E8"/>
    <w:rsid w:val="00FC7330"/>
    <w:rsid w:val="00FC73E4"/>
    <w:rsid w:val="00FC7546"/>
    <w:rsid w:val="00FD16C3"/>
    <w:rsid w:val="00FD17CF"/>
    <w:rsid w:val="00FD1C3C"/>
    <w:rsid w:val="00FD2FB8"/>
    <w:rsid w:val="00FD3E44"/>
    <w:rsid w:val="00FD401A"/>
    <w:rsid w:val="00FD54C6"/>
    <w:rsid w:val="00FD5D14"/>
    <w:rsid w:val="00FD7C10"/>
    <w:rsid w:val="00FE0165"/>
    <w:rsid w:val="00FE0268"/>
    <w:rsid w:val="00FE02D6"/>
    <w:rsid w:val="00FE0558"/>
    <w:rsid w:val="00FE1081"/>
    <w:rsid w:val="00FE23A8"/>
    <w:rsid w:val="00FE25BC"/>
    <w:rsid w:val="00FE2C7A"/>
    <w:rsid w:val="00FE2E37"/>
    <w:rsid w:val="00FE4E94"/>
    <w:rsid w:val="00FE56BD"/>
    <w:rsid w:val="00FE5F93"/>
    <w:rsid w:val="00FE6C74"/>
    <w:rsid w:val="00FE6F94"/>
    <w:rsid w:val="00FE7966"/>
    <w:rsid w:val="00FF02D6"/>
    <w:rsid w:val="00FF42A3"/>
    <w:rsid w:val="00FF49E9"/>
    <w:rsid w:val="00FF52F4"/>
    <w:rsid w:val="00FF5832"/>
    <w:rsid w:val="00FF5B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width-percent:400;mso-height-percent:200;mso-width-relative:margin;mso-height-relative:margin" fillcolor="white" stroke="f">
      <v:fill color="white"/>
      <v:stroke on="f"/>
      <v:textbox style="mso-fit-shape-to-text:t" inset="0,0,0,0"/>
    </o:shapedefaults>
    <o:shapelayout v:ext="edit">
      <o:idmap v:ext="edit" data="1"/>
    </o:shapelayout>
  </w:shapeDefaults>
  <w:decimalSymbol w:val=","/>
  <w:listSeparator w:val=";"/>
  <w15:docId w15:val="{BC2620EA-C865-4DAF-AD19-CD52227E5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A738A"/>
    <w:pPr>
      <w:spacing w:line="360" w:lineRule="auto"/>
      <w:ind w:firstLine="709"/>
      <w:jc w:val="both"/>
    </w:pPr>
    <w:rPr>
      <w:sz w:val="24"/>
      <w:szCs w:val="24"/>
    </w:rPr>
  </w:style>
  <w:style w:type="paragraph" w:styleId="1">
    <w:name w:val="heading 1"/>
    <w:basedOn w:val="a0"/>
    <w:next w:val="2"/>
    <w:link w:val="10"/>
    <w:qFormat/>
    <w:rsid w:val="00F30FE8"/>
    <w:pPr>
      <w:keepNext/>
      <w:pageBreakBefore/>
      <w:numPr>
        <w:numId w:val="2"/>
      </w:numPr>
      <w:spacing w:before="120" w:after="120" w:line="240" w:lineRule="auto"/>
      <w:jc w:val="left"/>
      <w:outlineLvl w:val="0"/>
    </w:pPr>
    <w:rPr>
      <w:rFonts w:cs="Arial"/>
      <w:b/>
      <w:bCs/>
      <w:kern w:val="32"/>
      <w:sz w:val="32"/>
      <w:szCs w:val="32"/>
    </w:rPr>
  </w:style>
  <w:style w:type="paragraph" w:styleId="2">
    <w:name w:val="heading 2"/>
    <w:basedOn w:val="a0"/>
    <w:next w:val="a0"/>
    <w:link w:val="20"/>
    <w:qFormat/>
    <w:rsid w:val="006F38AC"/>
    <w:pPr>
      <w:keepNext/>
      <w:numPr>
        <w:ilvl w:val="1"/>
        <w:numId w:val="2"/>
      </w:numPr>
      <w:spacing w:before="240" w:after="60"/>
      <w:outlineLvl w:val="1"/>
    </w:pPr>
    <w:rPr>
      <w:rFonts w:cs="Arial"/>
      <w:b/>
      <w:bCs/>
      <w:iCs/>
      <w:sz w:val="28"/>
      <w:szCs w:val="28"/>
    </w:rPr>
  </w:style>
  <w:style w:type="paragraph" w:styleId="3">
    <w:name w:val="heading 3"/>
    <w:basedOn w:val="a0"/>
    <w:next w:val="a0"/>
    <w:link w:val="30"/>
    <w:unhideWhenUsed/>
    <w:qFormat/>
    <w:rsid w:val="0031171E"/>
    <w:pPr>
      <w:keepNext/>
      <w:keepLines/>
      <w:numPr>
        <w:ilvl w:val="2"/>
        <w:numId w:val="2"/>
      </w:numPr>
      <w:spacing w:before="12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qFormat/>
    <w:rsid w:val="00CC5DBB"/>
    <w:pPr>
      <w:ind w:firstLine="0"/>
      <w:jc w:val="center"/>
    </w:pPr>
    <w:rPr>
      <w:b/>
      <w:bCs/>
      <w:sz w:val="20"/>
      <w:szCs w:val="20"/>
    </w:rPr>
  </w:style>
  <w:style w:type="paragraph" w:styleId="a5">
    <w:name w:val="header"/>
    <w:basedOn w:val="a0"/>
    <w:rsid w:val="00AA6012"/>
    <w:pPr>
      <w:tabs>
        <w:tab w:val="center" w:pos="4677"/>
        <w:tab w:val="right" w:pos="9355"/>
      </w:tabs>
      <w:spacing w:line="240" w:lineRule="auto"/>
    </w:pPr>
    <w:rPr>
      <w:sz w:val="20"/>
    </w:rPr>
  </w:style>
  <w:style w:type="paragraph" w:styleId="a6">
    <w:name w:val="footer"/>
    <w:basedOn w:val="a0"/>
    <w:rsid w:val="00242663"/>
    <w:pPr>
      <w:tabs>
        <w:tab w:val="center" w:pos="4677"/>
        <w:tab w:val="right" w:pos="9355"/>
      </w:tabs>
    </w:pPr>
  </w:style>
  <w:style w:type="character" w:styleId="a7">
    <w:name w:val="page number"/>
    <w:basedOn w:val="a1"/>
    <w:rsid w:val="00242663"/>
  </w:style>
  <w:style w:type="paragraph" w:customStyle="1" w:styleId="a8">
    <w:name w:val="Обычный по центру"/>
    <w:basedOn w:val="a0"/>
    <w:rsid w:val="003349FB"/>
    <w:pPr>
      <w:ind w:firstLine="0"/>
      <w:jc w:val="center"/>
    </w:pPr>
    <w:rPr>
      <w:szCs w:val="20"/>
    </w:rPr>
  </w:style>
  <w:style w:type="character" w:customStyle="1" w:styleId="a9">
    <w:name w:val="Основной полужирный"/>
    <w:basedOn w:val="a1"/>
    <w:rsid w:val="006B3260"/>
    <w:rPr>
      <w:b/>
      <w:bCs/>
    </w:rPr>
  </w:style>
  <w:style w:type="paragraph" w:styleId="aa">
    <w:name w:val="Balloon Text"/>
    <w:basedOn w:val="a0"/>
    <w:link w:val="ab"/>
    <w:rsid w:val="00AC0CD1"/>
    <w:pPr>
      <w:spacing w:line="240" w:lineRule="auto"/>
    </w:pPr>
    <w:rPr>
      <w:rFonts w:ascii="Tahoma" w:hAnsi="Tahoma" w:cs="Tahoma"/>
      <w:sz w:val="16"/>
      <w:szCs w:val="16"/>
    </w:rPr>
  </w:style>
  <w:style w:type="character" w:customStyle="1" w:styleId="ab">
    <w:name w:val="Текст выноски Знак"/>
    <w:basedOn w:val="a1"/>
    <w:link w:val="aa"/>
    <w:rsid w:val="00AC0CD1"/>
    <w:rPr>
      <w:rFonts w:ascii="Tahoma" w:hAnsi="Tahoma" w:cs="Tahoma"/>
      <w:sz w:val="16"/>
      <w:szCs w:val="16"/>
    </w:rPr>
  </w:style>
  <w:style w:type="paragraph" w:styleId="ac">
    <w:name w:val="List Paragraph"/>
    <w:basedOn w:val="a0"/>
    <w:uiPriority w:val="34"/>
    <w:qFormat/>
    <w:rsid w:val="00A30DF0"/>
    <w:pPr>
      <w:contextualSpacing/>
    </w:pPr>
  </w:style>
  <w:style w:type="paragraph" w:styleId="ad">
    <w:name w:val="TOC Heading"/>
    <w:basedOn w:val="1"/>
    <w:next w:val="a0"/>
    <w:uiPriority w:val="39"/>
    <w:unhideWhenUsed/>
    <w:qFormat/>
    <w:rsid w:val="00A370B5"/>
    <w:pPr>
      <w:keepLines/>
      <w:numPr>
        <w:numId w:val="0"/>
      </w:numPr>
      <w:spacing w:before="240" w:after="240"/>
      <w:outlineLvl w:val="9"/>
    </w:pPr>
    <w:rPr>
      <w:rFonts w:asciiTheme="majorHAnsi" w:eastAsiaTheme="majorEastAsia" w:hAnsiTheme="majorHAnsi" w:cstheme="majorBidi"/>
      <w:color w:val="365F91" w:themeColor="accent1" w:themeShade="BF"/>
      <w:kern w:val="0"/>
      <w:sz w:val="28"/>
      <w:szCs w:val="28"/>
      <w:lang w:eastAsia="en-US"/>
    </w:rPr>
  </w:style>
  <w:style w:type="paragraph" w:styleId="11">
    <w:name w:val="toc 1"/>
    <w:basedOn w:val="a0"/>
    <w:next w:val="a0"/>
    <w:autoRedefine/>
    <w:uiPriority w:val="39"/>
    <w:rsid w:val="00331B0A"/>
    <w:pPr>
      <w:tabs>
        <w:tab w:val="left" w:pos="851"/>
        <w:tab w:val="right" w:leader="dot" w:pos="10206"/>
      </w:tabs>
      <w:spacing w:before="120" w:after="120" w:line="240" w:lineRule="auto"/>
      <w:ind w:firstLine="567"/>
    </w:pPr>
    <w:rPr>
      <w:b/>
    </w:rPr>
  </w:style>
  <w:style w:type="paragraph" w:styleId="21">
    <w:name w:val="toc 2"/>
    <w:basedOn w:val="a0"/>
    <w:next w:val="a0"/>
    <w:autoRedefine/>
    <w:uiPriority w:val="39"/>
    <w:rsid w:val="00AA738A"/>
    <w:pPr>
      <w:tabs>
        <w:tab w:val="left" w:pos="1276"/>
        <w:tab w:val="right" w:leader="dot" w:pos="10206"/>
      </w:tabs>
      <w:spacing w:line="240" w:lineRule="auto"/>
      <w:ind w:left="238" w:firstLine="613"/>
    </w:pPr>
  </w:style>
  <w:style w:type="character" w:styleId="ae">
    <w:name w:val="Hyperlink"/>
    <w:basedOn w:val="a1"/>
    <w:uiPriority w:val="99"/>
    <w:unhideWhenUsed/>
    <w:rsid w:val="00593129"/>
    <w:rPr>
      <w:color w:val="0000FF" w:themeColor="hyperlink"/>
      <w:u w:val="single"/>
    </w:rPr>
  </w:style>
  <w:style w:type="numbering" w:customStyle="1" w:styleId="a">
    <w:name w:val="Обычный нумерованный"/>
    <w:basedOn w:val="a3"/>
    <w:rsid w:val="00656085"/>
    <w:pPr>
      <w:numPr>
        <w:numId w:val="4"/>
      </w:numPr>
    </w:pPr>
  </w:style>
  <w:style w:type="character" w:customStyle="1" w:styleId="af">
    <w:name w:val="Основной моноширинный"/>
    <w:basedOn w:val="a1"/>
    <w:rsid w:val="00317DDB"/>
    <w:rPr>
      <w:rFonts w:ascii="Lucida Console" w:hAnsi="Lucida Console"/>
      <w:b w:val="0"/>
      <w:i w:val="0"/>
      <w:sz w:val="20"/>
    </w:rPr>
  </w:style>
  <w:style w:type="paragraph" w:styleId="af0">
    <w:name w:val="Normal (Web)"/>
    <w:basedOn w:val="a0"/>
    <w:rsid w:val="00711AE1"/>
    <w:pPr>
      <w:spacing w:before="100" w:beforeAutospacing="1" w:after="100" w:afterAutospacing="1" w:line="240" w:lineRule="auto"/>
    </w:pPr>
    <w:rPr>
      <w:sz w:val="26"/>
    </w:rPr>
  </w:style>
  <w:style w:type="table" w:styleId="af1">
    <w:name w:val="Table Grid"/>
    <w:basedOn w:val="a2"/>
    <w:rsid w:val="006C5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1"/>
    <w:link w:val="3"/>
    <w:rsid w:val="0031171E"/>
    <w:rPr>
      <w:rFonts w:asciiTheme="majorHAnsi" w:eastAsiaTheme="majorEastAsia" w:hAnsiTheme="majorHAnsi" w:cstheme="majorBidi"/>
      <w:b/>
      <w:bCs/>
      <w:color w:val="4F81BD" w:themeColor="accent1"/>
      <w:sz w:val="24"/>
      <w:szCs w:val="24"/>
    </w:rPr>
  </w:style>
  <w:style w:type="paragraph" w:styleId="af2">
    <w:name w:val="Title"/>
    <w:basedOn w:val="a0"/>
    <w:next w:val="a0"/>
    <w:link w:val="af3"/>
    <w:qFormat/>
    <w:rsid w:val="00F04F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3">
    <w:name w:val="Название Знак"/>
    <w:basedOn w:val="a1"/>
    <w:link w:val="af2"/>
    <w:rsid w:val="00F04F5E"/>
    <w:rPr>
      <w:rFonts w:asciiTheme="majorHAnsi" w:eastAsiaTheme="majorEastAsia" w:hAnsiTheme="majorHAnsi" w:cstheme="majorBidi"/>
      <w:color w:val="17365D" w:themeColor="text2" w:themeShade="BF"/>
      <w:spacing w:val="5"/>
      <w:kern w:val="28"/>
      <w:sz w:val="52"/>
      <w:szCs w:val="52"/>
    </w:rPr>
  </w:style>
  <w:style w:type="paragraph" w:styleId="31">
    <w:name w:val="toc 3"/>
    <w:basedOn w:val="a0"/>
    <w:next w:val="a0"/>
    <w:autoRedefine/>
    <w:uiPriority w:val="39"/>
    <w:rsid w:val="002D4BC9"/>
    <w:pPr>
      <w:tabs>
        <w:tab w:val="left" w:pos="851"/>
        <w:tab w:val="left" w:pos="1843"/>
        <w:tab w:val="right" w:leader="dot" w:pos="10206"/>
      </w:tabs>
      <w:spacing w:line="240" w:lineRule="auto"/>
      <w:ind w:left="482" w:firstLine="652"/>
    </w:pPr>
  </w:style>
  <w:style w:type="paragraph" w:customStyle="1" w:styleId="0">
    <w:name w:val="Обычный 0 мм"/>
    <w:basedOn w:val="a0"/>
    <w:rsid w:val="00E8686A"/>
    <w:pPr>
      <w:spacing w:line="240" w:lineRule="auto"/>
      <w:ind w:firstLine="0"/>
    </w:pPr>
    <w:rPr>
      <w:szCs w:val="20"/>
    </w:rPr>
  </w:style>
  <w:style w:type="paragraph" w:customStyle="1" w:styleId="00">
    <w:name w:val="Обычный мелкий 0 мм"/>
    <w:basedOn w:val="0"/>
    <w:rsid w:val="00756E48"/>
    <w:rPr>
      <w:sz w:val="20"/>
    </w:rPr>
  </w:style>
  <w:style w:type="paragraph" w:styleId="af4">
    <w:name w:val="table of figures"/>
    <w:basedOn w:val="a0"/>
    <w:next w:val="a0"/>
    <w:uiPriority w:val="99"/>
    <w:rsid w:val="00AA738A"/>
    <w:pPr>
      <w:spacing w:line="240" w:lineRule="auto"/>
    </w:pPr>
  </w:style>
  <w:style w:type="character" w:customStyle="1" w:styleId="af5">
    <w:name w:val="Основной моноширинный + Бордовый"/>
    <w:basedOn w:val="af"/>
    <w:rsid w:val="00005C15"/>
    <w:rPr>
      <w:rFonts w:ascii="Lucida Console" w:hAnsi="Lucida Console"/>
      <w:b w:val="0"/>
      <w:i w:val="0"/>
      <w:color w:val="CC0066"/>
      <w:sz w:val="20"/>
    </w:rPr>
  </w:style>
  <w:style w:type="paragraph" w:styleId="4">
    <w:name w:val="toc 4"/>
    <w:basedOn w:val="a0"/>
    <w:next w:val="a0"/>
    <w:autoRedefine/>
    <w:uiPriority w:val="39"/>
    <w:unhideWhenUsed/>
    <w:rsid w:val="00267926"/>
    <w:pPr>
      <w:spacing w:after="100" w:line="276" w:lineRule="auto"/>
      <w:ind w:left="660" w:firstLine="0"/>
      <w:jc w:val="left"/>
    </w:pPr>
    <w:rPr>
      <w:rFonts w:asciiTheme="minorHAnsi" w:eastAsiaTheme="minorEastAsia" w:hAnsiTheme="minorHAnsi" w:cstheme="minorBidi"/>
      <w:sz w:val="22"/>
      <w:szCs w:val="22"/>
    </w:rPr>
  </w:style>
  <w:style w:type="paragraph" w:styleId="5">
    <w:name w:val="toc 5"/>
    <w:basedOn w:val="a0"/>
    <w:next w:val="a0"/>
    <w:autoRedefine/>
    <w:uiPriority w:val="39"/>
    <w:unhideWhenUsed/>
    <w:rsid w:val="00267926"/>
    <w:pPr>
      <w:spacing w:after="100" w:line="276" w:lineRule="auto"/>
      <w:ind w:left="880" w:firstLine="0"/>
      <w:jc w:val="left"/>
    </w:pPr>
    <w:rPr>
      <w:rFonts w:asciiTheme="minorHAnsi" w:eastAsiaTheme="minorEastAsia" w:hAnsiTheme="minorHAnsi" w:cstheme="minorBidi"/>
      <w:sz w:val="22"/>
      <w:szCs w:val="22"/>
    </w:rPr>
  </w:style>
  <w:style w:type="paragraph" w:styleId="6">
    <w:name w:val="toc 6"/>
    <w:basedOn w:val="a0"/>
    <w:next w:val="a0"/>
    <w:autoRedefine/>
    <w:uiPriority w:val="39"/>
    <w:unhideWhenUsed/>
    <w:rsid w:val="00267926"/>
    <w:pPr>
      <w:spacing w:after="100" w:line="276" w:lineRule="auto"/>
      <w:ind w:left="1100" w:firstLine="0"/>
      <w:jc w:val="left"/>
    </w:pPr>
    <w:rPr>
      <w:rFonts w:asciiTheme="minorHAnsi" w:eastAsiaTheme="minorEastAsia" w:hAnsiTheme="minorHAnsi" w:cstheme="minorBidi"/>
      <w:sz w:val="22"/>
      <w:szCs w:val="22"/>
    </w:rPr>
  </w:style>
  <w:style w:type="paragraph" w:styleId="7">
    <w:name w:val="toc 7"/>
    <w:basedOn w:val="a0"/>
    <w:next w:val="a0"/>
    <w:autoRedefine/>
    <w:uiPriority w:val="39"/>
    <w:unhideWhenUsed/>
    <w:rsid w:val="00267926"/>
    <w:pPr>
      <w:spacing w:after="100" w:line="276" w:lineRule="auto"/>
      <w:ind w:left="1320" w:firstLine="0"/>
      <w:jc w:val="left"/>
    </w:pPr>
    <w:rPr>
      <w:rFonts w:asciiTheme="minorHAnsi" w:eastAsiaTheme="minorEastAsia" w:hAnsiTheme="minorHAnsi" w:cstheme="minorBidi"/>
      <w:sz w:val="22"/>
      <w:szCs w:val="22"/>
    </w:rPr>
  </w:style>
  <w:style w:type="paragraph" w:styleId="8">
    <w:name w:val="toc 8"/>
    <w:basedOn w:val="a0"/>
    <w:next w:val="a0"/>
    <w:autoRedefine/>
    <w:uiPriority w:val="39"/>
    <w:unhideWhenUsed/>
    <w:rsid w:val="00267926"/>
    <w:pPr>
      <w:spacing w:after="100" w:line="276" w:lineRule="auto"/>
      <w:ind w:left="1540" w:firstLine="0"/>
      <w:jc w:val="left"/>
    </w:pPr>
    <w:rPr>
      <w:rFonts w:asciiTheme="minorHAnsi" w:eastAsiaTheme="minorEastAsia" w:hAnsiTheme="minorHAnsi" w:cstheme="minorBidi"/>
      <w:sz w:val="22"/>
      <w:szCs w:val="22"/>
    </w:rPr>
  </w:style>
  <w:style w:type="paragraph" w:styleId="9">
    <w:name w:val="toc 9"/>
    <w:basedOn w:val="a0"/>
    <w:next w:val="a0"/>
    <w:autoRedefine/>
    <w:uiPriority w:val="39"/>
    <w:unhideWhenUsed/>
    <w:rsid w:val="00267926"/>
    <w:pPr>
      <w:spacing w:after="100" w:line="276" w:lineRule="auto"/>
      <w:ind w:left="1760" w:firstLine="0"/>
      <w:jc w:val="left"/>
    </w:pPr>
    <w:rPr>
      <w:rFonts w:asciiTheme="minorHAnsi" w:eastAsiaTheme="minorEastAsia" w:hAnsiTheme="minorHAnsi" w:cstheme="minorBidi"/>
      <w:sz w:val="22"/>
      <w:szCs w:val="22"/>
    </w:rPr>
  </w:style>
  <w:style w:type="paragraph" w:styleId="af6">
    <w:name w:val="footnote text"/>
    <w:basedOn w:val="a0"/>
    <w:link w:val="af7"/>
    <w:rsid w:val="00F57204"/>
    <w:pPr>
      <w:spacing w:line="240" w:lineRule="auto"/>
    </w:pPr>
    <w:rPr>
      <w:sz w:val="20"/>
      <w:szCs w:val="20"/>
    </w:rPr>
  </w:style>
  <w:style w:type="character" w:customStyle="1" w:styleId="af7">
    <w:name w:val="Текст сноски Знак"/>
    <w:basedOn w:val="a1"/>
    <w:link w:val="af6"/>
    <w:rsid w:val="00F57204"/>
  </w:style>
  <w:style w:type="character" w:styleId="af8">
    <w:name w:val="footnote reference"/>
    <w:basedOn w:val="a1"/>
    <w:rsid w:val="00F57204"/>
    <w:rPr>
      <w:vertAlign w:val="superscript"/>
    </w:rPr>
  </w:style>
  <w:style w:type="character" w:customStyle="1" w:styleId="10">
    <w:name w:val="Заголовок 1 Знак"/>
    <w:basedOn w:val="a1"/>
    <w:link w:val="1"/>
    <w:rsid w:val="00A91E67"/>
    <w:rPr>
      <w:rFonts w:cs="Arial"/>
      <w:b/>
      <w:bCs/>
      <w:kern w:val="32"/>
      <w:sz w:val="32"/>
      <w:szCs w:val="32"/>
    </w:rPr>
  </w:style>
  <w:style w:type="character" w:customStyle="1" w:styleId="tw4winMark">
    <w:name w:val="tw4winMark"/>
    <w:uiPriority w:val="99"/>
    <w:rsid w:val="00A91E67"/>
    <w:rPr>
      <w:rFonts w:ascii="Courier New" w:hAnsi="Courier New"/>
      <w:vanish/>
      <w:color w:val="800080"/>
      <w:vertAlign w:val="subscript"/>
    </w:rPr>
  </w:style>
  <w:style w:type="character" w:customStyle="1" w:styleId="20">
    <w:name w:val="Заголовок 2 Знак"/>
    <w:basedOn w:val="a1"/>
    <w:link w:val="2"/>
    <w:rsid w:val="00A91E67"/>
    <w:rPr>
      <w:rFonts w:cs="Arial"/>
      <w:b/>
      <w:bCs/>
      <w:iCs/>
      <w:sz w:val="28"/>
      <w:szCs w:val="28"/>
    </w:rPr>
  </w:style>
  <w:style w:type="character" w:customStyle="1" w:styleId="af9">
    <w:name w:val="Îñíîâíîé ïîëóæèðíûé"/>
    <w:rsid w:val="00A91E67"/>
    <w:rPr>
      <w:rFonts w:cstheme="minorBidi"/>
      <w:b/>
      <w:bCs/>
    </w:rPr>
  </w:style>
  <w:style w:type="character" w:customStyle="1" w:styleId="Iniiaiieiieoeiue">
    <w:name w:val="Iniiaiie iieo?e?iue"/>
    <w:rsid w:val="00A91E67"/>
    <w:rPr>
      <w:b/>
    </w:rPr>
  </w:style>
  <w:style w:type="paragraph" w:customStyle="1" w:styleId="01">
    <w:name w:val="Îáû÷íûé 0 ìì"/>
    <w:basedOn w:val="a0"/>
    <w:rsid w:val="00F2475C"/>
    <w:pPr>
      <w:spacing w:line="240" w:lineRule="auto"/>
      <w:ind w:firstLine="0"/>
    </w:pPr>
    <w:rPr>
      <w:rFonts w:asciiTheme="minorBidi" w:hAnsiTheme="minorBidi" w:cstheme="minorBidi"/>
      <w:snapToGrid w:val="0"/>
      <w:szCs w:val="20"/>
    </w:rPr>
  </w:style>
  <w:style w:type="paragraph" w:customStyle="1" w:styleId="Iauiue0ii">
    <w:name w:val="Iau?iue 0 ii"/>
    <w:basedOn w:val="a0"/>
    <w:rsid w:val="00F2475C"/>
    <w:pPr>
      <w:spacing w:line="240" w:lineRule="auto"/>
      <w:ind w:firstLine="0"/>
    </w:pPr>
    <w:rPr>
      <w:rFonts w:asciiTheme="minorBidi" w:hAnsiTheme="minorBidi" w:cstheme="minorBidi"/>
      <w:szCs w:val="20"/>
    </w:rPr>
  </w:style>
  <w:style w:type="character" w:customStyle="1" w:styleId="afa">
    <w:name w:val="Îñíîâíîé ìîíîøèðèííûé"/>
    <w:rsid w:val="005901E2"/>
    <w:rPr>
      <w:rFonts w:ascii="Lucida Console" w:hAnsi="Lucida Console" w:cstheme="minorBidi"/>
      <w:sz w:val="20"/>
    </w:rPr>
  </w:style>
  <w:style w:type="character" w:customStyle="1" w:styleId="Iniiaiieiiiioeeiiue">
    <w:name w:val="Iniiaiie iiiioe?eiiue"/>
    <w:rsid w:val="005901E2"/>
    <w:rPr>
      <w:rFonts w:ascii="Lucida Console" w:hAnsi="Lucida Console"/>
      <w:sz w:val="20"/>
    </w:rPr>
  </w:style>
  <w:style w:type="character" w:styleId="afb">
    <w:name w:val="Placeholder Text"/>
    <w:basedOn w:val="a1"/>
    <w:uiPriority w:val="99"/>
    <w:semiHidden/>
    <w:rsid w:val="00967C22"/>
    <w:rPr>
      <w:color w:val="808080"/>
    </w:rPr>
  </w:style>
  <w:style w:type="paragraph" w:customStyle="1" w:styleId="02">
    <w:name w:val="Îáû÷íûé ìåëêèé 0 ìì"/>
    <w:basedOn w:val="a0"/>
    <w:rsid w:val="00676ADB"/>
    <w:pPr>
      <w:spacing w:line="240" w:lineRule="auto"/>
      <w:ind w:firstLine="0"/>
    </w:pPr>
    <w:rPr>
      <w:rFonts w:asciiTheme="minorBidi" w:hAnsiTheme="minorBidi" w:cstheme="minorBidi"/>
      <w:snapToGrid w:val="0"/>
      <w:sz w:val="20"/>
      <w:szCs w:val="20"/>
    </w:rPr>
  </w:style>
  <w:style w:type="paragraph" w:customStyle="1" w:styleId="Iauiueiaeeee0ii">
    <w:name w:val="Iau?iue iaeeee 0 ii"/>
    <w:basedOn w:val="a0"/>
    <w:rsid w:val="00676ADB"/>
    <w:pPr>
      <w:spacing w:line="240" w:lineRule="auto"/>
      <w:ind w:firstLine="0"/>
    </w:pPr>
    <w:rPr>
      <w:rFonts w:asciiTheme="minorBidi" w:hAnsiTheme="minorBidi" w:cstheme="minorBidi"/>
      <w:sz w:val="20"/>
      <w:szCs w:val="20"/>
    </w:rPr>
  </w:style>
  <w:style w:type="character" w:customStyle="1" w:styleId="afc">
    <w:name w:val="Îñíîâíîé ìîíîøèðèííûé + Áîðäîâûé"/>
    <w:basedOn w:val="afa"/>
    <w:rsid w:val="003C3817"/>
    <w:rPr>
      <w:rFonts w:ascii="Lucida Console" w:hAnsi="Lucida Console" w:cs="Times New Roman"/>
      <w:color w:val="CC0066"/>
      <w:sz w:val="20"/>
    </w:rPr>
  </w:style>
  <w:style w:type="character" w:customStyle="1" w:styleId="IniiaiieiiiioeeiiueAiaiaue">
    <w:name w:val="Iniiaiie iiiioe?eiiue + Ai?aiaue"/>
    <w:basedOn w:val="Iniiaiieiiiioeeiiue"/>
    <w:rsid w:val="007A03C8"/>
    <w:rPr>
      <w:rFonts w:ascii="Lucida Console" w:hAnsi="Lucida Console" w:cstheme="minorBidi"/>
      <w:color w:val="CC0066"/>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B7E63-B40F-489F-AAE9-F3D3FCA75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1399</Words>
  <Characters>7980</Characters>
  <Application>Microsoft Office Word</Application>
  <DocSecurity>0</DocSecurity>
  <Lines>66</Lines>
  <Paragraphs>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LMDP</Company>
  <LinksUpToDate>false</LinksUpToDate>
  <CharactersWithSpaces>9361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dc:creator>
  <cp:lastModifiedBy>Александр Щекатуров</cp:lastModifiedBy>
  <cp:revision>4</cp:revision>
  <cp:lastPrinted>2014-08-25T07:35:00Z</cp:lastPrinted>
  <dcterms:created xsi:type="dcterms:W3CDTF">2014-12-23T11:32:00Z</dcterms:created>
  <dcterms:modified xsi:type="dcterms:W3CDTF">2014-12-23T11:36:00Z</dcterms:modified>
</cp:coreProperties>
</file>