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2D6" w:rsidRPr="00245166" w:rsidRDefault="00FF02D6" w:rsidP="00640B6E">
      <w:pPr>
        <w:pStyle w:val="1"/>
        <w:rPr>
          <w:lang w:val="en-US"/>
        </w:rPr>
      </w:pPr>
      <w:bookmarkStart w:id="0" w:name="_Toc407108198"/>
      <w:bookmarkStart w:id="1" w:name="_Toc369869713"/>
      <w:bookmarkStart w:id="2" w:name="_Toc369869712"/>
      <w:r w:rsidRPr="00245166">
        <w:rPr>
          <w:lang w:val="en-US"/>
        </w:rPr>
        <w:t>Creation of models of pump blocks</w:t>
      </w:r>
      <w:bookmarkEnd w:id="0"/>
    </w:p>
    <w:p w:rsidR="00FF02D6" w:rsidRPr="00245166" w:rsidRDefault="00FF02D6" w:rsidP="00FF02D6">
      <w:pPr>
        <w:pStyle w:val="2"/>
        <w:rPr>
          <w:rFonts w:cstheme="minorBidi"/>
          <w:bCs w:val="0"/>
          <w:iCs w:val="0"/>
          <w:szCs w:val="24"/>
          <w:lang w:val="en-US"/>
        </w:rPr>
      </w:pPr>
      <w:bookmarkStart w:id="3" w:name="_Toc407108199"/>
      <w:bookmarkStart w:id="4" w:name="_Toc369869714"/>
      <w:bookmarkEnd w:id="1"/>
      <w:bookmarkEnd w:id="2"/>
      <w:r w:rsidRPr="00245166">
        <w:rPr>
          <w:rFonts w:cstheme="minorBidi"/>
          <w:bCs w:val="0"/>
          <w:iCs w:val="0"/>
          <w:szCs w:val="24"/>
          <w:lang w:val="en-US"/>
        </w:rPr>
        <w:t>Creation of model of condensate pump block</w:t>
      </w:r>
      <w:bookmarkEnd w:id="3"/>
    </w:p>
    <w:p w:rsidR="00FF02D6" w:rsidRPr="00245166" w:rsidRDefault="00FF02D6" w:rsidP="00FF02D6">
      <w:pPr>
        <w:pStyle w:val="3"/>
        <w:rPr>
          <w:bCs w:val="0"/>
          <w:lang w:val="en-US"/>
        </w:rPr>
      </w:pPr>
      <w:bookmarkStart w:id="5" w:name="_Toc407108200"/>
      <w:bookmarkEnd w:id="4"/>
      <w:r w:rsidRPr="00245166">
        <w:rPr>
          <w:bCs w:val="0"/>
          <w:lang w:val="en-US"/>
        </w:rPr>
        <w:t>New T</w:t>
      </w:r>
      <w:r w:rsidR="00242089">
        <w:rPr>
          <w:bCs w:val="0"/>
          <w:lang w:val="en-US"/>
        </w:rPr>
        <w:t>P</w:t>
      </w:r>
      <w:r w:rsidRPr="00245166">
        <w:rPr>
          <w:bCs w:val="0"/>
          <w:lang w:val="en-US"/>
        </w:rPr>
        <w:t>P diagram</w:t>
      </w:r>
      <w:bookmarkEnd w:id="5"/>
    </w:p>
    <w:p w:rsidR="00FF02D6" w:rsidRPr="00245166" w:rsidRDefault="00FF02D6" w:rsidP="00FF02D6">
      <w:pPr>
        <w:rPr>
          <w:lang w:val="en-US"/>
        </w:rPr>
      </w:pPr>
      <w:bookmarkStart w:id="6" w:name="_Toc369869715"/>
      <w:r w:rsidRPr="00245166">
        <w:rPr>
          <w:lang w:val="en-US"/>
        </w:rPr>
        <w:t xml:space="preserve">Create a new TPP project (diagram). Using a standard “save file” dialog save the diagram under a new name in a newly created catalog: </w:t>
      </w:r>
      <w:r w:rsidR="00242089">
        <w:rPr>
          <w:rStyle w:val="Iniiaiieiieoeiue"/>
          <w:lang w:val="en-US"/>
        </w:rPr>
        <w:t>“</w:t>
      </w:r>
      <w:r w:rsidR="005F70A4" w:rsidRPr="00245166">
        <w:rPr>
          <w:rStyle w:val="Iniiaiieiieoeiue"/>
          <w:lang w:val="en-US"/>
        </w:rPr>
        <w:t>C:\KTZ\Turbine\</w:t>
      </w:r>
      <w:r w:rsidRPr="00245166">
        <w:rPr>
          <w:rStyle w:val="Iniiaiieiieoeiue"/>
          <w:lang w:val="en-US"/>
        </w:rPr>
        <w:t>Condensate pumps\</w:t>
      </w:r>
      <w:r w:rsidR="00C2311D" w:rsidRPr="00245166">
        <w:rPr>
          <w:rStyle w:val="Iniiaiieiieoeiue"/>
          <w:lang w:val="en-US"/>
        </w:rPr>
        <w:t>EKN</w:t>
      </w:r>
      <w:r w:rsidRPr="00245166">
        <w:rPr>
          <w:rStyle w:val="Iniiaiieiieoeiue"/>
          <w:lang w:val="en-US"/>
        </w:rPr>
        <w:t>-150-110.prt</w:t>
      </w:r>
      <w:r w:rsidR="00242089">
        <w:rPr>
          <w:rStyle w:val="Iniiaiieiieoeiue"/>
          <w:lang w:val="en-US"/>
        </w:rPr>
        <w:t>”</w:t>
      </w:r>
      <w:r w:rsidRPr="00245166">
        <w:rPr>
          <w:lang w:val="en-US"/>
        </w:rPr>
        <w:t xml:space="preserve"> (create the catalog in advance).</w:t>
      </w:r>
    </w:p>
    <w:p w:rsidR="00FF02D6" w:rsidRPr="00245166" w:rsidRDefault="00FF02D6" w:rsidP="00FF02D6">
      <w:pPr>
        <w:pStyle w:val="3"/>
        <w:rPr>
          <w:bCs w:val="0"/>
          <w:lang w:val="en-US"/>
        </w:rPr>
      </w:pPr>
      <w:bookmarkStart w:id="7" w:name="_Toc407108201"/>
      <w:bookmarkEnd w:id="6"/>
      <w:r w:rsidRPr="00245166">
        <w:rPr>
          <w:bCs w:val="0"/>
          <w:lang w:val="en-US"/>
        </w:rPr>
        <w:t>EKN-150-110 global parameters</w:t>
      </w:r>
      <w:bookmarkEnd w:id="7"/>
    </w:p>
    <w:p w:rsidR="00FF02D6" w:rsidRPr="00245166" w:rsidRDefault="00FF02D6" w:rsidP="00FF02D6">
      <w:pPr>
        <w:rPr>
          <w:lang w:val="en-US"/>
        </w:rPr>
      </w:pPr>
      <w:bookmarkStart w:id="8" w:name="_Toc369869716"/>
      <w:r w:rsidRPr="00245166">
        <w:rPr>
          <w:lang w:val="en-US"/>
        </w:rPr>
        <w:t>Model of condensate pump blocks is simple, it does not require any global parameters.</w:t>
      </w:r>
    </w:p>
    <w:p w:rsidR="00FF02D6" w:rsidRPr="00245166" w:rsidRDefault="00FF02D6" w:rsidP="00FF02D6">
      <w:pPr>
        <w:pStyle w:val="3"/>
        <w:rPr>
          <w:bCs w:val="0"/>
          <w:lang w:val="en-US"/>
        </w:rPr>
      </w:pPr>
      <w:bookmarkStart w:id="9" w:name="_Toc407108202"/>
      <w:bookmarkEnd w:id="8"/>
      <w:r w:rsidRPr="00245166">
        <w:rPr>
          <w:bCs w:val="0"/>
          <w:lang w:val="en-US"/>
        </w:rPr>
        <w:t>Setting of EKN-150-110 model structure</w:t>
      </w:r>
      <w:bookmarkEnd w:id="9"/>
    </w:p>
    <w:p w:rsidR="003E38E5" w:rsidRPr="00245166" w:rsidRDefault="003E38E5" w:rsidP="003E38E5">
      <w:pPr>
        <w:rPr>
          <w:lang w:val="en-US"/>
        </w:rPr>
      </w:pPr>
      <w:r w:rsidRPr="00245166">
        <w:rPr>
          <w:lang w:val="en-US"/>
        </w:rPr>
        <w:t>Structure of condensate pump model is as follows: totally three single-type pumps, common suction for all pumps, upstream of each pump there is a pneumatically driven gate valve, downstream of each pump there is a check valve, a common control valve is fitted on common pressure pipeline.</w:t>
      </w:r>
    </w:p>
    <w:p w:rsidR="003E38E5" w:rsidRPr="00245166" w:rsidRDefault="003E38E5" w:rsidP="003E38E5">
      <w:pPr>
        <w:rPr>
          <w:lang w:val="en-US"/>
        </w:rPr>
      </w:pPr>
      <w:r w:rsidRPr="00245166">
        <w:rPr>
          <w:lang w:val="en-US"/>
        </w:rPr>
        <w:t>Place the following elements on the diagram:</w:t>
      </w:r>
    </w:p>
    <w:p w:rsidR="00DE5363" w:rsidRPr="00245166" w:rsidRDefault="00DE5363" w:rsidP="004061B5">
      <w:pPr>
        <w:pStyle w:val="ac"/>
        <w:numPr>
          <w:ilvl w:val="0"/>
          <w:numId w:val="17"/>
        </w:numPr>
        <w:spacing w:after="120"/>
        <w:rPr>
          <w:lang w:val="en-US"/>
        </w:rPr>
      </w:pPr>
      <w:r w:rsidRPr="00245166">
        <w:rPr>
          <w:lang w:val="en-US"/>
        </w:rPr>
        <w:t>“</w:t>
      </w:r>
      <w:r w:rsidRPr="00245166">
        <w:rPr>
          <w:b/>
          <w:lang w:val="en-US"/>
        </w:rPr>
        <w:t>TPP submodel</w:t>
      </w:r>
      <w:r w:rsidRPr="00245166">
        <w:rPr>
          <w:lang w:val="en-US"/>
        </w:rPr>
        <w:t xml:space="preserve">”, see </w:t>
      </w:r>
      <w:r w:rsidR="001F0595">
        <w:fldChar w:fldCharType="begin" w:fldLock="1"/>
      </w:r>
      <w:r w:rsidR="001F0595" w:rsidRPr="00D63229">
        <w:rPr>
          <w:lang w:val="en-US"/>
        </w:rPr>
        <w:instrText xml:space="preserve"> REF _Ref282190325 \h  \* MERGEFORMAT </w:instrText>
      </w:r>
      <w:r w:rsidR="001F0595">
        <w:fldChar w:fldCharType="separate"/>
      </w:r>
      <w:r w:rsidR="003C1F99" w:rsidRPr="00245166">
        <w:rPr>
          <w:lang w:val="en-US"/>
        </w:rPr>
        <w:t>Figure 74</w:t>
      </w:r>
      <w:r w:rsidR="001F0595">
        <w:fldChar w:fldCharType="end"/>
      </w:r>
      <w:r w:rsidRPr="00245166">
        <w:rPr>
          <w:lang w:val="en-US"/>
        </w:rPr>
        <w:t xml:space="preserve">, place all other elements inside that. Rename the submodel as </w:t>
      </w:r>
      <w:r w:rsidRPr="00245166">
        <w:rPr>
          <w:b/>
          <w:lang w:val="en-US"/>
        </w:rPr>
        <w:t>“</w:t>
      </w:r>
      <w:r w:rsidR="003F2DB8">
        <w:rPr>
          <w:b/>
          <w:lang w:val="en-US"/>
        </w:rPr>
        <w:t>MCP</w:t>
      </w:r>
      <w:r w:rsidRPr="00245166">
        <w:rPr>
          <w:b/>
          <w:lang w:val="en-US"/>
        </w:rPr>
        <w:t xml:space="preserve">” </w:t>
      </w:r>
      <w:r w:rsidRPr="00245166">
        <w:rPr>
          <w:lang w:val="en-US"/>
        </w:rPr>
        <w:t xml:space="preserve">and caption as </w:t>
      </w:r>
      <w:r w:rsidRPr="00245166">
        <w:rPr>
          <w:b/>
          <w:lang w:val="en-US"/>
        </w:rPr>
        <w:t>“Condensate pump block”</w:t>
      </w:r>
      <w:r w:rsidRPr="00245166">
        <w:rPr>
          <w:lang w:val="en-US"/>
        </w:rPr>
        <w:t>.</w:t>
      </w:r>
    </w:p>
    <w:p w:rsidR="001A7400" w:rsidRPr="00245166" w:rsidRDefault="00C32C45" w:rsidP="001A7400">
      <w:pPr>
        <w:pStyle w:val="a8"/>
        <w:rPr>
          <w:lang w:val="en-US"/>
        </w:rPr>
      </w:pPr>
      <w:r w:rsidRPr="00245166">
        <w:rPr>
          <w:noProof/>
        </w:rPr>
        <w:drawing>
          <wp:inline distT="0" distB="0" distL="0" distR="0">
            <wp:extent cx="3840480" cy="30175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0480" cy="3017520"/>
                    </a:xfrm>
                    <a:prstGeom prst="rect">
                      <a:avLst/>
                    </a:prstGeom>
                    <a:noFill/>
                    <a:ln>
                      <a:noFill/>
                    </a:ln>
                  </pic:spPr>
                </pic:pic>
              </a:graphicData>
            </a:graphic>
          </wp:inline>
        </w:drawing>
      </w:r>
    </w:p>
    <w:p w:rsidR="00DE5363" w:rsidRPr="00245166" w:rsidRDefault="00DE5363" w:rsidP="00DE5363">
      <w:pPr>
        <w:pStyle w:val="a4"/>
        <w:rPr>
          <w:bCs w:val="0"/>
          <w:szCs w:val="24"/>
          <w:lang w:val="en-US"/>
        </w:rPr>
      </w:pPr>
      <w:bookmarkStart w:id="10" w:name="_Ref282190325"/>
      <w:bookmarkStart w:id="11" w:name="_Toc291248696"/>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74</w:t>
      </w:r>
      <w:r w:rsidR="00C156F5" w:rsidRPr="00245166">
        <w:rPr>
          <w:bCs w:val="0"/>
          <w:szCs w:val="24"/>
          <w:lang w:val="en-US"/>
        </w:rPr>
        <w:fldChar w:fldCharType="end"/>
      </w:r>
      <w:r w:rsidRPr="00245166">
        <w:rPr>
          <w:bCs w:val="0"/>
          <w:szCs w:val="24"/>
          <w:lang w:val="en-US"/>
        </w:rPr>
        <w:t>. TPP submodel for condensate pump block</w:t>
      </w:r>
    </w:p>
    <w:bookmarkEnd w:id="10"/>
    <w:bookmarkEnd w:id="11"/>
    <w:p w:rsidR="00DE5363" w:rsidRPr="00245166" w:rsidRDefault="00DE5363" w:rsidP="004061B5">
      <w:pPr>
        <w:pStyle w:val="ac"/>
        <w:numPr>
          <w:ilvl w:val="0"/>
          <w:numId w:val="17"/>
        </w:numPr>
        <w:spacing w:before="120"/>
        <w:rPr>
          <w:lang w:val="en-US"/>
        </w:rPr>
      </w:pPr>
      <w:r w:rsidRPr="00245166">
        <w:rPr>
          <w:b/>
          <w:lang w:val="en-US"/>
        </w:rPr>
        <w:t>“Boundary node P”</w:t>
      </w:r>
      <w:r w:rsidRPr="00245166">
        <w:rPr>
          <w:lang w:val="en-US"/>
        </w:rPr>
        <w:t xml:space="preserve"> to be used for setting pressure in the condenser, i.e., at the pump suction. Place that at the left of the diagram.</w:t>
      </w:r>
    </w:p>
    <w:p w:rsidR="00DE5363" w:rsidRPr="00245166" w:rsidRDefault="00DE5363" w:rsidP="00DE5363">
      <w:pPr>
        <w:pStyle w:val="ac"/>
        <w:numPr>
          <w:ilvl w:val="0"/>
          <w:numId w:val="17"/>
        </w:numPr>
        <w:rPr>
          <w:lang w:val="en-US"/>
        </w:rPr>
      </w:pPr>
      <w:r w:rsidRPr="00245166">
        <w:rPr>
          <w:b/>
          <w:lang w:val="en-US"/>
        </w:rPr>
        <w:t>“Boundary node P”</w:t>
      </w:r>
      <w:r w:rsidRPr="00245166">
        <w:rPr>
          <w:lang w:val="en-US"/>
        </w:rPr>
        <w:t>, this node is needed just for water outlet, there we will set a random minor pressure (about 10 kgf/cm</w:t>
      </w:r>
      <w:r w:rsidRPr="00245166">
        <w:rPr>
          <w:vertAlign w:val="superscript"/>
          <w:lang w:val="en-US"/>
        </w:rPr>
        <w:t>2</w:t>
      </w:r>
      <w:r w:rsidRPr="00245166">
        <w:rPr>
          <w:lang w:val="en-US"/>
        </w:rPr>
        <w:t>) downstream of control valves. Place that at the right of the diagram.</w:t>
      </w:r>
    </w:p>
    <w:p w:rsidR="004061B5" w:rsidRPr="00245166" w:rsidRDefault="004061B5" w:rsidP="004061B5">
      <w:pPr>
        <w:ind w:left="709" w:firstLine="0"/>
        <w:rPr>
          <w:lang w:val="en-US"/>
        </w:rPr>
      </w:pPr>
    </w:p>
    <w:p w:rsidR="00DE5363" w:rsidRPr="00245166" w:rsidRDefault="00DE5363" w:rsidP="00DE5363">
      <w:pPr>
        <w:pStyle w:val="ac"/>
        <w:numPr>
          <w:ilvl w:val="0"/>
          <w:numId w:val="17"/>
        </w:numPr>
        <w:rPr>
          <w:lang w:val="en-US"/>
        </w:rPr>
      </w:pPr>
      <w:r w:rsidRPr="00245166">
        <w:rPr>
          <w:lang w:val="en-US"/>
        </w:rPr>
        <w:lastRenderedPageBreak/>
        <w:t xml:space="preserve"> “</w:t>
      </w:r>
      <w:r w:rsidRPr="00245166">
        <w:rPr>
          <w:b/>
          <w:lang w:val="en-US"/>
        </w:rPr>
        <w:t>Internal node T</w:t>
      </w:r>
      <w:r w:rsidR="00242089">
        <w:rPr>
          <w:b/>
          <w:lang w:val="en-US"/>
        </w:rPr>
        <w:t>P</w:t>
      </w:r>
      <w:r w:rsidRPr="00245166">
        <w:rPr>
          <w:b/>
          <w:lang w:val="en-US"/>
        </w:rPr>
        <w:t>P</w:t>
      </w:r>
      <w:r w:rsidR="00242089">
        <w:rPr>
          <w:lang w:val="en-US"/>
        </w:rPr>
        <w:t>”</w:t>
      </w:r>
      <w:r w:rsidRPr="00245166">
        <w:rPr>
          <w:lang w:val="en-US"/>
        </w:rPr>
        <w:t xml:space="preserve">, place 8 nodes on the diagram – two nodes are common for all pumps and the other six ones shall be placed on three lines for each pump, see </w:t>
      </w:r>
      <w:r w:rsidR="001F0595">
        <w:fldChar w:fldCharType="begin" w:fldLock="1"/>
      </w:r>
      <w:r w:rsidR="001F0595" w:rsidRPr="00D63229">
        <w:rPr>
          <w:lang w:val="en-US"/>
        </w:rPr>
        <w:instrText xml:space="preserve"> REF _Ref282191248 \h  \* MERGEFORMAT </w:instrText>
      </w:r>
      <w:r w:rsidR="001F0595">
        <w:fldChar w:fldCharType="separate"/>
      </w:r>
      <w:r w:rsidR="003C1F99" w:rsidRPr="00245166">
        <w:rPr>
          <w:lang w:val="en-US"/>
        </w:rPr>
        <w:t>Figure 75</w:t>
      </w:r>
      <w:r w:rsidR="001F0595">
        <w:fldChar w:fldCharType="end"/>
      </w:r>
      <w:r w:rsidRPr="00245166">
        <w:rPr>
          <w:lang w:val="en-US"/>
        </w:rPr>
        <w:t>.</w:t>
      </w:r>
    </w:p>
    <w:p w:rsidR="00DE5363" w:rsidRPr="00245166" w:rsidRDefault="00DE5363" w:rsidP="00DE5363">
      <w:pPr>
        <w:pStyle w:val="ac"/>
        <w:numPr>
          <w:ilvl w:val="0"/>
          <w:numId w:val="17"/>
        </w:numPr>
        <w:rPr>
          <w:lang w:val="en-US"/>
        </w:rPr>
      </w:pPr>
      <w:r w:rsidRPr="00245166">
        <w:rPr>
          <w:b/>
          <w:lang w:val="en-US"/>
        </w:rPr>
        <w:t xml:space="preserve"> “Common-mode channel”</w:t>
      </w:r>
      <w:r w:rsidRPr="00245166">
        <w:rPr>
          <w:lang w:val="en-US"/>
        </w:rPr>
        <w:t>, 11 elements.</w:t>
      </w:r>
    </w:p>
    <w:p w:rsidR="00025F76" w:rsidRPr="00245166" w:rsidRDefault="000623B9" w:rsidP="00025F76">
      <w:pPr>
        <w:pStyle w:val="a8"/>
        <w:rPr>
          <w:lang w:val="en-US"/>
        </w:rPr>
      </w:pPr>
      <w:r w:rsidRPr="00245166">
        <w:rPr>
          <w:noProof/>
        </w:rPr>
        <w:drawing>
          <wp:inline distT="0" distB="0" distL="0" distR="0">
            <wp:extent cx="6268325" cy="3467584"/>
            <wp:effectExtent l="1905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8325" cy="3467584"/>
                    </a:xfrm>
                    <a:prstGeom prst="rect">
                      <a:avLst/>
                    </a:prstGeom>
                    <a:noFill/>
                    <a:ln>
                      <a:noFill/>
                    </a:ln>
                  </pic:spPr>
                </pic:pic>
              </a:graphicData>
            </a:graphic>
          </wp:inline>
        </w:drawing>
      </w:r>
    </w:p>
    <w:p w:rsidR="00DE5363" w:rsidRPr="00245166" w:rsidRDefault="00DE5363" w:rsidP="00DE5363">
      <w:pPr>
        <w:pStyle w:val="a4"/>
        <w:rPr>
          <w:bCs w:val="0"/>
          <w:szCs w:val="24"/>
          <w:lang w:val="en-US"/>
        </w:rPr>
      </w:pPr>
      <w:bookmarkStart w:id="12" w:name="_Ref282191248"/>
      <w:bookmarkStart w:id="13" w:name="_Toc291248697"/>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75</w:t>
      </w:r>
      <w:r w:rsidR="00C156F5" w:rsidRPr="00245166">
        <w:rPr>
          <w:bCs w:val="0"/>
          <w:szCs w:val="24"/>
          <w:lang w:val="en-US"/>
        </w:rPr>
        <w:fldChar w:fldCharType="end"/>
      </w:r>
      <w:r w:rsidRPr="00245166">
        <w:rPr>
          <w:bCs w:val="0"/>
          <w:szCs w:val="24"/>
          <w:lang w:val="en-US"/>
        </w:rPr>
        <w:t>. Structure of pipelines and nodes for condensate pumps</w:t>
      </w:r>
    </w:p>
    <w:bookmarkEnd w:id="12"/>
    <w:bookmarkEnd w:id="13"/>
    <w:p w:rsidR="00DE5363" w:rsidRPr="00245166" w:rsidRDefault="00DE5363" w:rsidP="00DE5363">
      <w:pPr>
        <w:pStyle w:val="ac"/>
        <w:numPr>
          <w:ilvl w:val="0"/>
          <w:numId w:val="17"/>
        </w:numPr>
        <w:rPr>
          <w:lang w:val="en-US"/>
        </w:rPr>
      </w:pPr>
      <w:r w:rsidRPr="00245166">
        <w:rPr>
          <w:lang w:val="en-US"/>
        </w:rPr>
        <w:t>Link up all channels with the nodes.</w:t>
      </w:r>
    </w:p>
    <w:p w:rsidR="00DE5363" w:rsidRPr="00245166" w:rsidRDefault="00DE5363" w:rsidP="00DE5363">
      <w:pPr>
        <w:pStyle w:val="ac"/>
        <w:numPr>
          <w:ilvl w:val="0"/>
          <w:numId w:val="17"/>
        </w:numPr>
        <w:rPr>
          <w:lang w:val="en-US"/>
        </w:rPr>
      </w:pPr>
      <w:r w:rsidRPr="00245166">
        <w:rPr>
          <w:lang w:val="en-US"/>
        </w:rPr>
        <w:t xml:space="preserve">Place </w:t>
      </w:r>
      <w:r w:rsidRPr="00245166">
        <w:rPr>
          <w:b/>
          <w:lang w:val="en-US"/>
        </w:rPr>
        <w:t>“Pump without TPP drive”</w:t>
      </w:r>
      <w:r w:rsidRPr="00245166">
        <w:rPr>
          <w:lang w:val="en-US"/>
        </w:rPr>
        <w:t xml:space="preserve"> element (totally three pcs.) on each middle channel.</w:t>
      </w:r>
    </w:p>
    <w:p w:rsidR="00DE5363" w:rsidRPr="00245166" w:rsidRDefault="00DE5363" w:rsidP="00DE5363">
      <w:pPr>
        <w:pStyle w:val="ac"/>
        <w:numPr>
          <w:ilvl w:val="0"/>
          <w:numId w:val="17"/>
        </w:numPr>
        <w:rPr>
          <w:lang w:val="en-US"/>
        </w:rPr>
      </w:pPr>
      <w:r w:rsidRPr="00245166">
        <w:rPr>
          <w:lang w:val="en-US"/>
        </w:rPr>
        <w:t xml:space="preserve">Place </w:t>
      </w:r>
      <w:r w:rsidRPr="00245166">
        <w:rPr>
          <w:b/>
          <w:lang w:val="en-US"/>
        </w:rPr>
        <w:t xml:space="preserve">“Gate with TPP pneumatic drive” </w:t>
      </w:r>
      <w:r w:rsidRPr="00245166">
        <w:rPr>
          <w:lang w:val="en-US"/>
        </w:rPr>
        <w:t>elements (totally 4 pcs.) on channels upstream of the pumps and on channel upstream of the right boundary condition.</w:t>
      </w:r>
    </w:p>
    <w:p w:rsidR="00DE5363" w:rsidRPr="00245166" w:rsidRDefault="00DE5363" w:rsidP="00DE5363">
      <w:pPr>
        <w:pStyle w:val="ac"/>
        <w:numPr>
          <w:ilvl w:val="0"/>
          <w:numId w:val="17"/>
        </w:numPr>
        <w:rPr>
          <w:lang w:val="en-US"/>
        </w:rPr>
      </w:pPr>
      <w:r w:rsidRPr="00245166">
        <w:rPr>
          <w:lang w:val="en-US"/>
        </w:rPr>
        <w:t xml:space="preserve">Place </w:t>
      </w:r>
      <w:r w:rsidRPr="00245166">
        <w:rPr>
          <w:b/>
          <w:lang w:val="en-US"/>
        </w:rPr>
        <w:t>“TPP (typical) check valve”</w:t>
      </w:r>
      <w:r w:rsidRPr="00245166">
        <w:rPr>
          <w:lang w:val="en-US"/>
        </w:rPr>
        <w:t xml:space="preserve"> element (totally three pcs.) on middle channels downstream of the pumps.</w:t>
      </w:r>
    </w:p>
    <w:p w:rsidR="00DE5363" w:rsidRPr="00245166" w:rsidRDefault="00DE5363" w:rsidP="00DE5363">
      <w:pPr>
        <w:pStyle w:val="ac"/>
        <w:numPr>
          <w:ilvl w:val="0"/>
          <w:numId w:val="17"/>
        </w:numPr>
        <w:rPr>
          <w:lang w:val="en-US"/>
        </w:rPr>
      </w:pPr>
      <w:r w:rsidRPr="00245166">
        <w:rPr>
          <w:lang w:val="en-US"/>
        </w:rPr>
        <w:t xml:space="preserve">Compare the result with </w:t>
      </w:r>
      <w:r w:rsidR="001F0595">
        <w:fldChar w:fldCharType="begin" w:fldLock="1"/>
      </w:r>
      <w:r w:rsidR="001F0595" w:rsidRPr="00D63229">
        <w:rPr>
          <w:lang w:val="en-US"/>
        </w:rPr>
        <w:instrText xml:space="preserve"> REF _Ref282192630 \h  \* MERGEFORMAT </w:instrText>
      </w:r>
      <w:r w:rsidR="001F0595">
        <w:fldChar w:fldCharType="separate"/>
      </w:r>
      <w:r w:rsidR="003C1F99" w:rsidRPr="00245166">
        <w:rPr>
          <w:lang w:val="en-US"/>
        </w:rPr>
        <w:t>Figure 76</w:t>
      </w:r>
      <w:r w:rsidR="001F0595">
        <w:fldChar w:fldCharType="end"/>
      </w:r>
      <w:r w:rsidRPr="00245166">
        <w:rPr>
          <w:lang w:val="en-US"/>
        </w:rPr>
        <w:t>.</w:t>
      </w:r>
    </w:p>
    <w:p w:rsidR="00011E23" w:rsidRPr="00245166" w:rsidRDefault="000623B9" w:rsidP="00130256">
      <w:pPr>
        <w:pStyle w:val="a8"/>
        <w:rPr>
          <w:lang w:val="en-US"/>
        </w:rPr>
      </w:pPr>
      <w:r w:rsidRPr="00245166">
        <w:rPr>
          <w:noProof/>
        </w:rPr>
        <w:lastRenderedPageBreak/>
        <w:drawing>
          <wp:inline distT="0" distB="0" distL="0" distR="0">
            <wp:extent cx="6457429" cy="3492000"/>
            <wp:effectExtent l="19050" t="0" r="521"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7429" cy="3492000"/>
                    </a:xfrm>
                    <a:prstGeom prst="rect">
                      <a:avLst/>
                    </a:prstGeom>
                    <a:noFill/>
                    <a:ln>
                      <a:noFill/>
                    </a:ln>
                  </pic:spPr>
                </pic:pic>
              </a:graphicData>
            </a:graphic>
          </wp:inline>
        </w:drawing>
      </w:r>
    </w:p>
    <w:p w:rsidR="00DE5363" w:rsidRPr="00245166" w:rsidRDefault="00DE5363" w:rsidP="00DE5363">
      <w:pPr>
        <w:pStyle w:val="a4"/>
        <w:rPr>
          <w:bCs w:val="0"/>
          <w:szCs w:val="24"/>
          <w:lang w:val="en-US"/>
        </w:rPr>
      </w:pPr>
      <w:bookmarkStart w:id="14" w:name="_Ref282192630"/>
      <w:bookmarkStart w:id="15" w:name="_Toc291248698"/>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76</w:t>
      </w:r>
      <w:r w:rsidR="00C156F5" w:rsidRPr="00245166">
        <w:rPr>
          <w:bCs w:val="0"/>
          <w:szCs w:val="24"/>
          <w:lang w:val="en-US"/>
        </w:rPr>
        <w:fldChar w:fldCharType="end"/>
      </w:r>
      <w:r w:rsidRPr="00245166">
        <w:rPr>
          <w:bCs w:val="0"/>
          <w:szCs w:val="24"/>
          <w:lang w:val="en-US"/>
        </w:rPr>
        <w:t>. Structure of condensate pump model</w:t>
      </w:r>
    </w:p>
    <w:bookmarkEnd w:id="14"/>
    <w:bookmarkEnd w:id="15"/>
    <w:p w:rsidR="00060B06" w:rsidRPr="00245166" w:rsidRDefault="00DE5363" w:rsidP="00DE5363">
      <w:pPr>
        <w:pStyle w:val="ac"/>
        <w:numPr>
          <w:ilvl w:val="0"/>
          <w:numId w:val="17"/>
        </w:numPr>
        <w:rPr>
          <w:lang w:val="en-US"/>
        </w:rPr>
      </w:pPr>
      <w:r w:rsidRPr="00245166">
        <w:rPr>
          <w:lang w:val="en-US"/>
        </w:rPr>
        <w:t xml:space="preserve">To test and debug the model we will change the position of the common gate (which is located upstream of the output boundary node). Rename that as </w:t>
      </w:r>
      <w:r w:rsidRPr="00245166">
        <w:rPr>
          <w:b/>
          <w:lang w:val="en-US"/>
        </w:rPr>
        <w:t>“K_3_1”</w:t>
      </w:r>
      <w:r w:rsidRPr="00245166">
        <w:rPr>
          <w:lang w:val="en-US"/>
        </w:rPr>
        <w:t xml:space="preserve">, set initial position </w:t>
      </w:r>
      <w:r w:rsidRPr="00245166">
        <w:rPr>
          <w:b/>
          <w:lang w:val="en-US"/>
        </w:rPr>
        <w:t>“100%”</w:t>
      </w:r>
      <w:r w:rsidRPr="00245166">
        <w:rPr>
          <w:lang w:val="en-US"/>
        </w:rPr>
        <w:t xml:space="preserve"> and add two buttons to the diagram to control the gate. Place the following code in “Parameters” tab”:</w:t>
      </w:r>
    </w:p>
    <w:tbl>
      <w:tblPr>
        <w:tblStyle w:val="af1"/>
        <w:tblW w:w="0" w:type="auto"/>
        <w:tblLook w:val="04A0" w:firstRow="1" w:lastRow="0" w:firstColumn="1" w:lastColumn="0" w:noHBand="0" w:noVBand="1"/>
      </w:tblPr>
      <w:tblGrid>
        <w:gridCol w:w="10199"/>
      </w:tblGrid>
      <w:tr w:rsidR="00060B06" w:rsidRPr="00D41C6B" w:rsidTr="003C2376">
        <w:tc>
          <w:tcPr>
            <w:tcW w:w="10420" w:type="dxa"/>
            <w:tcBorders>
              <w:top w:val="nil"/>
              <w:left w:val="single" w:sz="4" w:space="0" w:color="auto"/>
              <w:bottom w:val="nil"/>
              <w:right w:val="nil"/>
            </w:tcBorders>
          </w:tcPr>
          <w:p w:rsidR="00060B06" w:rsidRPr="00245166" w:rsidRDefault="00060B06" w:rsidP="003C2376">
            <w:pPr>
              <w:pStyle w:val="0"/>
              <w:rPr>
                <w:rStyle w:val="af"/>
                <w:lang w:val="en-US"/>
              </w:rPr>
            </w:pPr>
            <w:r w:rsidRPr="00245166">
              <w:rPr>
                <w:rStyle w:val="af"/>
                <w:b/>
                <w:lang w:val="en-US"/>
              </w:rPr>
              <w:t>if</w:t>
            </w:r>
            <w:r w:rsidRPr="00245166">
              <w:rPr>
                <w:rStyle w:val="af"/>
                <w:lang w:val="en-US"/>
              </w:rPr>
              <w:t xml:space="preserve"> Binc.Down </w:t>
            </w:r>
            <w:r w:rsidRPr="00245166">
              <w:rPr>
                <w:rStyle w:val="af"/>
                <w:b/>
                <w:lang w:val="en-US"/>
              </w:rPr>
              <w:t>then</w:t>
            </w:r>
            <w:r w:rsidRPr="00245166">
              <w:rPr>
                <w:rStyle w:val="af"/>
                <w:lang w:val="en-US"/>
              </w:rPr>
              <w:t xml:space="preserve"> K_3_1.state = K_3_1.state+</w:t>
            </w:r>
            <w:r w:rsidRPr="00245166">
              <w:rPr>
                <w:rStyle w:val="af"/>
                <w:color w:val="0070C0"/>
                <w:lang w:val="en-US"/>
              </w:rPr>
              <w:t>1</w:t>
            </w:r>
            <w:r w:rsidRPr="00245166">
              <w:rPr>
                <w:rStyle w:val="af"/>
                <w:lang w:val="en-US"/>
              </w:rPr>
              <w:t>;</w:t>
            </w:r>
          </w:p>
          <w:p w:rsidR="00060B06" w:rsidRPr="00245166" w:rsidRDefault="00060B06" w:rsidP="00060B06">
            <w:pPr>
              <w:pStyle w:val="0"/>
              <w:rPr>
                <w:lang w:val="en-US"/>
              </w:rPr>
            </w:pPr>
            <w:r w:rsidRPr="00245166">
              <w:rPr>
                <w:rStyle w:val="af"/>
                <w:b/>
                <w:lang w:val="en-US"/>
              </w:rPr>
              <w:t>if</w:t>
            </w:r>
            <w:r w:rsidRPr="00245166">
              <w:rPr>
                <w:rStyle w:val="af"/>
                <w:lang w:val="en-US"/>
              </w:rPr>
              <w:t xml:space="preserve"> Bdec.Down </w:t>
            </w:r>
            <w:r w:rsidRPr="00245166">
              <w:rPr>
                <w:rStyle w:val="af"/>
                <w:b/>
                <w:lang w:val="en-US"/>
              </w:rPr>
              <w:t>then</w:t>
            </w:r>
            <w:r w:rsidRPr="00245166">
              <w:rPr>
                <w:rStyle w:val="af"/>
                <w:lang w:val="en-US"/>
              </w:rPr>
              <w:t xml:space="preserve"> K_3_1.state = K_3_1.state-</w:t>
            </w:r>
            <w:r w:rsidRPr="00245166">
              <w:rPr>
                <w:rStyle w:val="af"/>
                <w:color w:val="0070C0"/>
                <w:lang w:val="en-US"/>
              </w:rPr>
              <w:t>1</w:t>
            </w:r>
            <w:r w:rsidRPr="00245166">
              <w:rPr>
                <w:rStyle w:val="af"/>
                <w:lang w:val="en-US"/>
              </w:rPr>
              <w:t>;</w:t>
            </w:r>
          </w:p>
        </w:tc>
      </w:tr>
    </w:tbl>
    <w:p w:rsidR="00762194" w:rsidRPr="003F2DB8" w:rsidRDefault="00762194" w:rsidP="00762194">
      <w:pPr>
        <w:pStyle w:val="ac"/>
        <w:numPr>
          <w:ilvl w:val="0"/>
          <w:numId w:val="17"/>
        </w:numPr>
        <w:rPr>
          <w:lang w:val="en-US"/>
        </w:rPr>
      </w:pPr>
      <w:r w:rsidRPr="00245166">
        <w:rPr>
          <w:lang w:val="en-US"/>
        </w:rPr>
        <w:t>Rename the pumps as</w:t>
      </w:r>
      <w:r w:rsidRPr="00245166">
        <w:rPr>
          <w:b/>
          <w:lang w:val="en-US"/>
        </w:rPr>
        <w:t xml:space="preserve"> “</w:t>
      </w:r>
      <w:r w:rsidR="003F2DB8" w:rsidRPr="003F2DB8">
        <w:rPr>
          <w:b/>
          <w:lang w:val="en-US"/>
        </w:rPr>
        <w:t>MCP</w:t>
      </w:r>
      <w:r w:rsidRPr="003F2DB8">
        <w:rPr>
          <w:b/>
          <w:lang w:val="en-US"/>
        </w:rPr>
        <w:t>-11”</w:t>
      </w:r>
      <w:r w:rsidRPr="003F2DB8">
        <w:rPr>
          <w:lang w:val="en-US"/>
        </w:rPr>
        <w:t xml:space="preserve">, </w:t>
      </w:r>
      <w:r w:rsidRPr="003F2DB8">
        <w:rPr>
          <w:b/>
          <w:lang w:val="en-US"/>
        </w:rPr>
        <w:t>“</w:t>
      </w:r>
      <w:r w:rsidR="003F2DB8" w:rsidRPr="003F2DB8">
        <w:rPr>
          <w:b/>
          <w:lang w:val="en-US"/>
        </w:rPr>
        <w:t>MCP</w:t>
      </w:r>
      <w:r w:rsidRPr="003F2DB8">
        <w:rPr>
          <w:b/>
          <w:lang w:val="en-US"/>
        </w:rPr>
        <w:t>-21”</w:t>
      </w:r>
      <w:r w:rsidRPr="003F2DB8">
        <w:rPr>
          <w:lang w:val="en-US"/>
        </w:rPr>
        <w:t xml:space="preserve">, </w:t>
      </w:r>
      <w:r w:rsidRPr="003F2DB8">
        <w:rPr>
          <w:b/>
          <w:lang w:val="en-US"/>
        </w:rPr>
        <w:t>“</w:t>
      </w:r>
      <w:r w:rsidR="003F2DB8" w:rsidRPr="003F2DB8">
        <w:rPr>
          <w:b/>
          <w:lang w:val="en-US"/>
        </w:rPr>
        <w:t>MCP</w:t>
      </w:r>
      <w:r w:rsidRPr="003F2DB8">
        <w:rPr>
          <w:b/>
          <w:lang w:val="en-US"/>
        </w:rPr>
        <w:t>-31”</w:t>
      </w:r>
      <w:r w:rsidRPr="003F2DB8">
        <w:rPr>
          <w:lang w:val="en-US"/>
        </w:rPr>
        <w:t>.</w:t>
      </w:r>
    </w:p>
    <w:p w:rsidR="00762194" w:rsidRPr="003F2DB8" w:rsidRDefault="00762194" w:rsidP="00762194">
      <w:pPr>
        <w:pStyle w:val="ac"/>
        <w:numPr>
          <w:ilvl w:val="0"/>
          <w:numId w:val="17"/>
        </w:numPr>
        <w:rPr>
          <w:lang w:val="en-US"/>
        </w:rPr>
      </w:pPr>
      <w:r w:rsidRPr="003F2DB8">
        <w:rPr>
          <w:lang w:val="en-US"/>
        </w:rPr>
        <w:t xml:space="preserve">Rename the gates as </w:t>
      </w:r>
      <w:r w:rsidRPr="003F2DB8">
        <w:rPr>
          <w:b/>
          <w:lang w:val="en-US"/>
        </w:rPr>
        <w:t>“</w:t>
      </w:r>
      <w:r w:rsidR="003F2DB8">
        <w:rPr>
          <w:b/>
          <w:lang w:val="en-US"/>
        </w:rPr>
        <w:t>K</w:t>
      </w:r>
      <w:r w:rsidRPr="003F2DB8">
        <w:rPr>
          <w:b/>
          <w:lang w:val="en-US"/>
        </w:rPr>
        <w:t>_60_1”</w:t>
      </w:r>
      <w:r w:rsidRPr="003F2DB8">
        <w:rPr>
          <w:lang w:val="en-US"/>
        </w:rPr>
        <w:t xml:space="preserve">, </w:t>
      </w:r>
      <w:r w:rsidRPr="003F2DB8">
        <w:rPr>
          <w:b/>
          <w:lang w:val="en-US"/>
        </w:rPr>
        <w:t>“</w:t>
      </w:r>
      <w:r w:rsidR="003F2DB8">
        <w:rPr>
          <w:b/>
          <w:lang w:val="en-US"/>
        </w:rPr>
        <w:t>K</w:t>
      </w:r>
      <w:r w:rsidRPr="003F2DB8">
        <w:rPr>
          <w:b/>
          <w:lang w:val="en-US"/>
        </w:rPr>
        <w:t>_61_1”</w:t>
      </w:r>
      <w:r w:rsidRPr="003F2DB8">
        <w:rPr>
          <w:lang w:val="en-US"/>
        </w:rPr>
        <w:t xml:space="preserve">, </w:t>
      </w:r>
      <w:r w:rsidRPr="003F2DB8">
        <w:rPr>
          <w:b/>
          <w:lang w:val="en-US"/>
        </w:rPr>
        <w:t>“</w:t>
      </w:r>
      <w:r w:rsidR="003F2DB8">
        <w:rPr>
          <w:b/>
          <w:lang w:val="en-US"/>
        </w:rPr>
        <w:t>K</w:t>
      </w:r>
      <w:r w:rsidRPr="003F2DB8">
        <w:rPr>
          <w:b/>
          <w:lang w:val="en-US"/>
        </w:rPr>
        <w:t>_62_1”</w:t>
      </w:r>
      <w:r w:rsidRPr="003F2DB8">
        <w:rPr>
          <w:lang w:val="en-US"/>
        </w:rPr>
        <w:t>.</w:t>
      </w:r>
    </w:p>
    <w:p w:rsidR="00762194" w:rsidRPr="00245166" w:rsidRDefault="00762194" w:rsidP="00762194">
      <w:pPr>
        <w:pStyle w:val="ac"/>
        <w:numPr>
          <w:ilvl w:val="0"/>
          <w:numId w:val="17"/>
        </w:numPr>
        <w:rPr>
          <w:lang w:val="en-US"/>
        </w:rPr>
      </w:pPr>
      <w:bookmarkStart w:id="16" w:name="_Toc369869717"/>
      <w:r w:rsidRPr="003F2DB8">
        <w:rPr>
          <w:lang w:val="en-US"/>
        </w:rPr>
        <w:t xml:space="preserve">Rename the check valves as </w:t>
      </w:r>
      <w:r w:rsidRPr="003F2DB8">
        <w:rPr>
          <w:b/>
          <w:lang w:val="en-US"/>
        </w:rPr>
        <w:t>“</w:t>
      </w:r>
      <w:r w:rsidR="003F2DB8">
        <w:rPr>
          <w:b/>
          <w:lang w:val="en-US"/>
        </w:rPr>
        <w:t>K</w:t>
      </w:r>
      <w:r w:rsidRPr="003F2DB8">
        <w:rPr>
          <w:b/>
          <w:lang w:val="en-US"/>
        </w:rPr>
        <w:t>_</w:t>
      </w:r>
      <w:r w:rsidRPr="00245166">
        <w:rPr>
          <w:b/>
          <w:lang w:val="en-US"/>
        </w:rPr>
        <w:t>63_1”</w:t>
      </w:r>
      <w:r w:rsidRPr="00245166">
        <w:rPr>
          <w:lang w:val="en-US"/>
        </w:rPr>
        <w:t xml:space="preserve">, </w:t>
      </w:r>
      <w:r w:rsidRPr="00245166">
        <w:rPr>
          <w:b/>
          <w:lang w:val="en-US"/>
        </w:rPr>
        <w:t>“</w:t>
      </w:r>
      <w:r w:rsidR="003F2DB8">
        <w:rPr>
          <w:b/>
          <w:lang w:val="en-US"/>
        </w:rPr>
        <w:t>K</w:t>
      </w:r>
      <w:r w:rsidRPr="00245166">
        <w:rPr>
          <w:b/>
          <w:lang w:val="en-US"/>
        </w:rPr>
        <w:t>_64_1”</w:t>
      </w:r>
      <w:r w:rsidRPr="00245166">
        <w:rPr>
          <w:lang w:val="en-US"/>
        </w:rPr>
        <w:t xml:space="preserve">, </w:t>
      </w:r>
      <w:r w:rsidRPr="00245166">
        <w:rPr>
          <w:b/>
          <w:lang w:val="en-US"/>
        </w:rPr>
        <w:t>“</w:t>
      </w:r>
      <w:r w:rsidR="003F2DB8">
        <w:rPr>
          <w:b/>
          <w:lang w:val="en-US"/>
        </w:rPr>
        <w:t>K</w:t>
      </w:r>
      <w:r w:rsidRPr="00245166">
        <w:rPr>
          <w:b/>
          <w:lang w:val="en-US"/>
        </w:rPr>
        <w:t>_65_1”</w:t>
      </w:r>
      <w:r w:rsidRPr="00245166">
        <w:rPr>
          <w:lang w:val="en-US"/>
        </w:rPr>
        <w:t>.</w:t>
      </w:r>
    </w:p>
    <w:p w:rsidR="00762194" w:rsidRPr="00245166" w:rsidRDefault="00762194" w:rsidP="00762194">
      <w:pPr>
        <w:pStyle w:val="3"/>
        <w:rPr>
          <w:bCs w:val="0"/>
          <w:lang w:val="en-US"/>
        </w:rPr>
      </w:pPr>
      <w:bookmarkStart w:id="17" w:name="_Toc407108203"/>
      <w:bookmarkEnd w:id="16"/>
      <w:r w:rsidRPr="00245166">
        <w:rPr>
          <w:bCs w:val="0"/>
          <w:lang w:val="en-US"/>
        </w:rPr>
        <w:t>Display of parameters in diagram window</w:t>
      </w:r>
      <w:bookmarkEnd w:id="17"/>
    </w:p>
    <w:p w:rsidR="00762194" w:rsidRPr="00245166" w:rsidRDefault="00762194" w:rsidP="00762194">
      <w:pPr>
        <w:pStyle w:val="ac"/>
        <w:numPr>
          <w:ilvl w:val="0"/>
          <w:numId w:val="18"/>
        </w:numPr>
        <w:rPr>
          <w:lang w:val="en-US"/>
        </w:rPr>
      </w:pPr>
      <w:r w:rsidRPr="00245166">
        <w:rPr>
          <w:lang w:val="en-US"/>
        </w:rPr>
        <w:t>Display P, H, T parameters (totally 9 pcs.) for all nodes except for the right boundary node.</w:t>
      </w:r>
    </w:p>
    <w:p w:rsidR="00762194" w:rsidRPr="00245166" w:rsidRDefault="00762194" w:rsidP="00762194">
      <w:pPr>
        <w:pStyle w:val="ac"/>
        <w:numPr>
          <w:ilvl w:val="0"/>
          <w:numId w:val="18"/>
        </w:numPr>
        <w:rPr>
          <w:lang w:val="en-US"/>
        </w:rPr>
      </w:pPr>
      <w:r w:rsidRPr="00245166">
        <w:rPr>
          <w:lang w:val="en-US"/>
        </w:rPr>
        <w:t>Display the value of flows in t/h (totally 4 pcs.) for all channels downstream of the pumps.</w:t>
      </w:r>
    </w:p>
    <w:p w:rsidR="00762194" w:rsidRPr="00245166" w:rsidRDefault="00762194" w:rsidP="00762194">
      <w:pPr>
        <w:pStyle w:val="ac"/>
        <w:numPr>
          <w:ilvl w:val="0"/>
          <w:numId w:val="18"/>
        </w:numPr>
        <w:rPr>
          <w:lang w:val="en-US"/>
        </w:rPr>
      </w:pPr>
      <w:r w:rsidRPr="00245166">
        <w:rPr>
          <w:lang w:val="en-US"/>
        </w:rPr>
        <w:t>Display the current value of control valve in %.</w:t>
      </w:r>
    </w:p>
    <w:p w:rsidR="00762194" w:rsidRPr="00245166" w:rsidRDefault="00762194" w:rsidP="00A30CC9">
      <w:pPr>
        <w:spacing w:line="336" w:lineRule="auto"/>
        <w:rPr>
          <w:lang w:val="en-US"/>
        </w:rPr>
      </w:pPr>
      <w:r w:rsidRPr="00245166">
        <w:rPr>
          <w:lang w:val="en-US"/>
        </w:rPr>
        <w:t xml:space="preserve">Compare the result with </w:t>
      </w:r>
      <w:r w:rsidR="001F0595">
        <w:fldChar w:fldCharType="begin" w:fldLock="1"/>
      </w:r>
      <w:r w:rsidR="001F0595" w:rsidRPr="00D63229">
        <w:rPr>
          <w:lang w:val="en-US"/>
        </w:rPr>
        <w:instrText xml:space="preserve"> REF _Ref282193997 \h  \* MERGEFORMAT </w:instrText>
      </w:r>
      <w:r w:rsidR="001F0595">
        <w:fldChar w:fldCharType="separate"/>
      </w:r>
      <w:r w:rsidR="003C1F99" w:rsidRPr="00245166">
        <w:rPr>
          <w:lang w:val="en-US"/>
        </w:rPr>
        <w:t>Figure 77</w:t>
      </w:r>
      <w:r w:rsidR="001F0595">
        <w:fldChar w:fldCharType="end"/>
      </w:r>
      <w:r w:rsidRPr="00245166">
        <w:rPr>
          <w:lang w:val="en-US"/>
        </w:rPr>
        <w:t>.</w:t>
      </w:r>
    </w:p>
    <w:p w:rsidR="003E0DFD" w:rsidRPr="00245166" w:rsidRDefault="000623B9" w:rsidP="004A4CC0">
      <w:pPr>
        <w:pStyle w:val="a8"/>
        <w:rPr>
          <w:lang w:val="en-US"/>
        </w:rPr>
      </w:pPr>
      <w:r w:rsidRPr="00245166">
        <w:rPr>
          <w:noProof/>
        </w:rPr>
        <w:lastRenderedPageBreak/>
        <w:drawing>
          <wp:inline distT="0" distB="0" distL="0" distR="0">
            <wp:extent cx="6480000" cy="3553548"/>
            <wp:effectExtent l="1905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000" cy="3553548"/>
                    </a:xfrm>
                    <a:prstGeom prst="rect">
                      <a:avLst/>
                    </a:prstGeom>
                    <a:noFill/>
                    <a:ln>
                      <a:noFill/>
                    </a:ln>
                  </pic:spPr>
                </pic:pic>
              </a:graphicData>
            </a:graphic>
          </wp:inline>
        </w:drawing>
      </w:r>
    </w:p>
    <w:p w:rsidR="00762194" w:rsidRPr="00245166" w:rsidRDefault="00762194" w:rsidP="00762194">
      <w:pPr>
        <w:pStyle w:val="a4"/>
        <w:rPr>
          <w:bCs w:val="0"/>
          <w:szCs w:val="24"/>
          <w:lang w:val="en-US"/>
        </w:rPr>
      </w:pPr>
      <w:bookmarkStart w:id="18" w:name="_Toc369869718"/>
      <w:bookmarkStart w:id="19" w:name="_Ref282193997"/>
      <w:bookmarkStart w:id="20" w:name="_Toc291248699"/>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77</w:t>
      </w:r>
      <w:r w:rsidR="00C156F5" w:rsidRPr="00245166">
        <w:rPr>
          <w:bCs w:val="0"/>
          <w:szCs w:val="24"/>
          <w:lang w:val="en-US"/>
        </w:rPr>
        <w:fldChar w:fldCharType="end"/>
      </w:r>
      <w:r w:rsidRPr="00245166">
        <w:rPr>
          <w:bCs w:val="0"/>
          <w:szCs w:val="24"/>
          <w:lang w:val="en-US"/>
        </w:rPr>
        <w:t>. Display of parameters on diagram of model of condensate pumps</w:t>
      </w:r>
    </w:p>
    <w:p w:rsidR="00762194" w:rsidRPr="00245166" w:rsidRDefault="00762194" w:rsidP="00312EEA">
      <w:pPr>
        <w:pStyle w:val="3"/>
        <w:numPr>
          <w:ilvl w:val="2"/>
          <w:numId w:val="19"/>
        </w:numPr>
        <w:spacing w:before="0" w:line="336" w:lineRule="auto"/>
        <w:ind w:left="1225" w:hanging="505"/>
        <w:rPr>
          <w:bCs w:val="0"/>
          <w:lang w:val="en-US"/>
        </w:rPr>
      </w:pPr>
      <w:bookmarkStart w:id="21" w:name="_Toc407108204"/>
      <w:bookmarkEnd w:id="18"/>
      <w:bookmarkEnd w:id="19"/>
      <w:bookmarkEnd w:id="20"/>
      <w:r w:rsidRPr="00245166">
        <w:rPr>
          <w:bCs w:val="0"/>
          <w:lang w:val="en-US"/>
        </w:rPr>
        <w:t>Properties of nodes, channels, pumps and other elements of EKN-150-110</w:t>
      </w:r>
      <w:r w:rsidR="004061B5" w:rsidRPr="00245166">
        <w:rPr>
          <w:bCs w:val="0"/>
          <w:lang w:val="en-US"/>
        </w:rPr>
        <w:br/>
      </w:r>
      <w:r w:rsidRPr="00245166">
        <w:rPr>
          <w:bCs w:val="0"/>
          <w:lang w:val="en-US"/>
        </w:rPr>
        <w:t>model</w:t>
      </w:r>
      <w:bookmarkEnd w:id="21"/>
    </w:p>
    <w:p w:rsidR="00762194" w:rsidRPr="00245166" w:rsidRDefault="00762194" w:rsidP="00312EEA">
      <w:pPr>
        <w:spacing w:line="336" w:lineRule="auto"/>
        <w:rPr>
          <w:lang w:val="en-US"/>
        </w:rPr>
      </w:pPr>
      <w:r w:rsidRPr="00245166">
        <w:rPr>
          <w:lang w:val="en-US"/>
        </w:rPr>
        <w:t>For the considered model it is important to correctly set the pump suction pressure, head-capacity characteristics for pumps, correctly set channel diameters and select the line hydraulic resistance with the preset flow.</w:t>
      </w:r>
    </w:p>
    <w:p w:rsidR="007116DE" w:rsidRPr="00245166" w:rsidRDefault="00762194" w:rsidP="00312EEA">
      <w:pPr>
        <w:spacing w:line="336" w:lineRule="auto"/>
        <w:rPr>
          <w:lang w:val="en-US"/>
        </w:rPr>
      </w:pPr>
      <w:r w:rsidRPr="00245166">
        <w:rPr>
          <w:lang w:val="en-US"/>
        </w:rPr>
        <w:t>Set the following properties manually for elements of the condensate pump model (for convenience 3 channels with the same properties can be selected in the beginning to edit their properties together):</w:t>
      </w:r>
    </w:p>
    <w:tbl>
      <w:tblPr>
        <w:tblStyle w:val="af1"/>
        <w:tblW w:w="0" w:type="auto"/>
        <w:tblLook w:val="04A0" w:firstRow="1" w:lastRow="0" w:firstColumn="1" w:lastColumn="0" w:noHBand="0" w:noVBand="1"/>
      </w:tblPr>
      <w:tblGrid>
        <w:gridCol w:w="4132"/>
        <w:gridCol w:w="6062"/>
      </w:tblGrid>
      <w:tr w:rsidR="007116DE" w:rsidRPr="00245166" w:rsidTr="004061B5">
        <w:tc>
          <w:tcPr>
            <w:tcW w:w="4219" w:type="dxa"/>
          </w:tcPr>
          <w:p w:rsidR="007116DE" w:rsidRPr="00245166" w:rsidRDefault="00762194" w:rsidP="00762194">
            <w:pPr>
              <w:pStyle w:val="Iauiue0ii"/>
              <w:rPr>
                <w:szCs w:val="24"/>
                <w:lang w:val="en-US"/>
              </w:rPr>
            </w:pPr>
            <w:r w:rsidRPr="00245166">
              <w:rPr>
                <w:szCs w:val="24"/>
                <w:lang w:val="en-US"/>
              </w:rPr>
              <w:t>Condensate inlet channel</w:t>
            </w:r>
          </w:p>
        </w:tc>
        <w:tc>
          <w:tcPr>
            <w:tcW w:w="6201" w:type="dxa"/>
          </w:tcPr>
          <w:p w:rsidR="00762194" w:rsidRPr="00245166" w:rsidRDefault="00762194" w:rsidP="00762194">
            <w:pPr>
              <w:pStyle w:val="Iauiue0ii"/>
              <w:rPr>
                <w:szCs w:val="24"/>
                <w:lang w:val="en-US"/>
              </w:rPr>
            </w:pPr>
            <w:r w:rsidRPr="00245166">
              <w:rPr>
                <w:szCs w:val="24"/>
                <w:lang w:val="en-US"/>
              </w:rPr>
              <w:t xml:space="preserve">Hydraulic diameter: </w:t>
            </w:r>
            <w:r w:rsidR="00242089">
              <w:rPr>
                <w:b/>
                <w:szCs w:val="24"/>
                <w:lang w:val="en-US"/>
              </w:rPr>
              <w:t>“</w:t>
            </w:r>
            <w:r w:rsidRPr="00245166">
              <w:rPr>
                <w:b/>
                <w:szCs w:val="24"/>
                <w:lang w:val="en-US"/>
              </w:rPr>
              <w:t>0.5</w:t>
            </w:r>
            <w:r w:rsidR="00242089">
              <w:rPr>
                <w:b/>
                <w:szCs w:val="24"/>
                <w:lang w:val="en-US"/>
              </w:rPr>
              <w:t>”</w:t>
            </w:r>
          </w:p>
          <w:p w:rsidR="00762194" w:rsidRPr="00245166" w:rsidRDefault="009171FE" w:rsidP="00762194">
            <w:pPr>
              <w:pStyle w:val="Iauiue0ii"/>
              <w:rPr>
                <w:b/>
                <w:szCs w:val="24"/>
                <w:lang w:val="en-US"/>
              </w:rPr>
            </w:pPr>
            <w:r w:rsidRPr="00245166">
              <w:rPr>
                <w:szCs w:val="24"/>
                <w:lang w:val="en-US"/>
              </w:rPr>
              <w:t>Flow area</w:t>
            </w:r>
            <w:r w:rsidR="00762194" w:rsidRPr="00245166">
              <w:rPr>
                <w:szCs w:val="24"/>
                <w:lang w:val="en-US"/>
              </w:rPr>
              <w:t xml:space="preserve">: </w:t>
            </w:r>
            <w:r w:rsidR="00242089">
              <w:rPr>
                <w:b/>
                <w:szCs w:val="24"/>
                <w:lang w:val="en-US"/>
              </w:rPr>
              <w:t>“</w:t>
            </w:r>
            <w:r w:rsidR="00762194" w:rsidRPr="00245166">
              <w:rPr>
                <w:b/>
                <w:szCs w:val="24"/>
                <w:lang w:val="en-US"/>
              </w:rPr>
              <w:t>0.007854</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Direct local resistance: </w:t>
            </w:r>
            <w:r w:rsidR="00242089">
              <w:rPr>
                <w:b/>
                <w:szCs w:val="24"/>
                <w:lang w:val="en-US"/>
              </w:rPr>
              <w:t>“</w:t>
            </w:r>
            <w:r w:rsidRPr="00245166">
              <w:rPr>
                <w:b/>
                <w:szCs w:val="24"/>
                <w:lang w:val="en-US"/>
              </w:rPr>
              <w:t>0</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Reverse local resistance: </w:t>
            </w:r>
            <w:r w:rsidR="00242089">
              <w:rPr>
                <w:b/>
                <w:szCs w:val="24"/>
                <w:lang w:val="en-US"/>
              </w:rPr>
              <w:t>“</w:t>
            </w:r>
            <w:r w:rsidRPr="00245166">
              <w:rPr>
                <w:b/>
                <w:szCs w:val="24"/>
                <w:lang w:val="en-US"/>
              </w:rPr>
              <w:t>0</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Wall </w:t>
            </w:r>
            <w:r w:rsidR="00E1395B" w:rsidRPr="00245166">
              <w:rPr>
                <w:szCs w:val="24"/>
                <w:lang w:val="en-US"/>
              </w:rPr>
              <w:t>thickness</w:t>
            </w:r>
            <w:r w:rsidRPr="00245166">
              <w:rPr>
                <w:szCs w:val="24"/>
                <w:lang w:val="en-US"/>
              </w:rPr>
              <w:t xml:space="preserve">: </w:t>
            </w:r>
            <w:r w:rsidR="00242089">
              <w:rPr>
                <w:b/>
                <w:szCs w:val="24"/>
                <w:lang w:val="en-US"/>
              </w:rPr>
              <w:t>“</w:t>
            </w:r>
            <w:r w:rsidRPr="00245166">
              <w:rPr>
                <w:b/>
                <w:szCs w:val="24"/>
                <w:lang w:val="en-US"/>
              </w:rPr>
              <w:t>0.001</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Heat transfer surface: </w:t>
            </w:r>
            <w:r w:rsidR="00242089">
              <w:rPr>
                <w:b/>
                <w:szCs w:val="24"/>
                <w:lang w:val="en-US"/>
              </w:rPr>
              <w:t>“</w:t>
            </w:r>
            <w:r w:rsidRPr="00245166">
              <w:rPr>
                <w:b/>
                <w:szCs w:val="24"/>
                <w:lang w:val="en-US"/>
              </w:rPr>
              <w:t>0.31416</w:t>
            </w:r>
            <w:r w:rsidR="00242089">
              <w:rPr>
                <w:b/>
                <w:szCs w:val="24"/>
                <w:lang w:val="en-US"/>
              </w:rPr>
              <w:t>”</w:t>
            </w:r>
          </w:p>
          <w:p w:rsidR="007116DE" w:rsidRPr="00245166" w:rsidRDefault="00762194" w:rsidP="00E1395B">
            <w:pPr>
              <w:pStyle w:val="Iauiue0ii"/>
              <w:rPr>
                <w:szCs w:val="24"/>
                <w:lang w:val="en-US"/>
              </w:rPr>
            </w:pPr>
            <w:r w:rsidRPr="00245166">
              <w:rPr>
                <w:szCs w:val="24"/>
                <w:lang w:val="en-US"/>
              </w:rPr>
              <w:t>Length</w:t>
            </w:r>
            <w:r w:rsidR="00E1395B">
              <w:rPr>
                <w:szCs w:val="24"/>
                <w:lang w:val="en-US"/>
              </w:rPr>
              <w:t>:</w:t>
            </w:r>
            <w:r w:rsidRPr="00245166">
              <w:rPr>
                <w:szCs w:val="24"/>
                <w:lang w:val="en-US"/>
              </w:rPr>
              <w:t xml:space="preserve"> </w:t>
            </w:r>
            <w:r w:rsidR="00242089">
              <w:rPr>
                <w:b/>
                <w:szCs w:val="24"/>
                <w:lang w:val="en-US"/>
              </w:rPr>
              <w:t>“</w:t>
            </w:r>
            <w:r w:rsidRPr="00245166">
              <w:rPr>
                <w:b/>
                <w:szCs w:val="24"/>
                <w:lang w:val="en-US"/>
              </w:rPr>
              <w:t>1.0</w:t>
            </w:r>
            <w:r w:rsidR="00242089">
              <w:rPr>
                <w:b/>
                <w:szCs w:val="24"/>
                <w:lang w:val="en-US"/>
              </w:rPr>
              <w:t>”</w:t>
            </w:r>
          </w:p>
        </w:tc>
      </w:tr>
      <w:tr w:rsidR="007116DE" w:rsidRPr="00245166" w:rsidTr="004061B5">
        <w:tc>
          <w:tcPr>
            <w:tcW w:w="4219" w:type="dxa"/>
          </w:tcPr>
          <w:p w:rsidR="007116DE" w:rsidRPr="00245166" w:rsidRDefault="00762194" w:rsidP="00762194">
            <w:pPr>
              <w:pStyle w:val="Iauiue0ii"/>
              <w:rPr>
                <w:szCs w:val="24"/>
                <w:lang w:val="en-US"/>
              </w:rPr>
            </w:pPr>
            <w:r w:rsidRPr="00245166">
              <w:rPr>
                <w:szCs w:val="24"/>
                <w:lang w:val="en-US"/>
              </w:rPr>
              <w:t>Condensate outlet channel (with adjustable gate)</w:t>
            </w:r>
          </w:p>
        </w:tc>
        <w:tc>
          <w:tcPr>
            <w:tcW w:w="6201" w:type="dxa"/>
          </w:tcPr>
          <w:p w:rsidR="00762194" w:rsidRPr="00245166" w:rsidRDefault="00762194" w:rsidP="00762194">
            <w:pPr>
              <w:pStyle w:val="Iauiue0ii"/>
              <w:rPr>
                <w:szCs w:val="24"/>
                <w:lang w:val="en-US"/>
              </w:rPr>
            </w:pPr>
            <w:r w:rsidRPr="00245166">
              <w:rPr>
                <w:szCs w:val="24"/>
                <w:lang w:val="en-US"/>
              </w:rPr>
              <w:t xml:space="preserve">Hydraulic diameter: </w:t>
            </w:r>
            <w:r w:rsidR="00242089">
              <w:rPr>
                <w:b/>
                <w:szCs w:val="24"/>
                <w:lang w:val="en-US"/>
              </w:rPr>
              <w:t>“</w:t>
            </w:r>
            <w:r w:rsidRPr="00245166">
              <w:rPr>
                <w:b/>
                <w:szCs w:val="24"/>
                <w:lang w:val="en-US"/>
              </w:rPr>
              <w:t>0.15</w:t>
            </w:r>
            <w:r w:rsidR="00242089">
              <w:rPr>
                <w:b/>
                <w:szCs w:val="24"/>
                <w:lang w:val="en-US"/>
              </w:rPr>
              <w:t>”</w:t>
            </w:r>
          </w:p>
          <w:p w:rsidR="00762194" w:rsidRPr="00245166" w:rsidRDefault="009171FE" w:rsidP="00762194">
            <w:pPr>
              <w:pStyle w:val="Iauiue0ii"/>
              <w:rPr>
                <w:b/>
                <w:szCs w:val="24"/>
                <w:lang w:val="en-US"/>
              </w:rPr>
            </w:pPr>
            <w:r w:rsidRPr="00245166">
              <w:rPr>
                <w:szCs w:val="24"/>
                <w:lang w:val="en-US"/>
              </w:rPr>
              <w:t>Flow area</w:t>
            </w:r>
            <w:r w:rsidR="00762194" w:rsidRPr="00245166">
              <w:rPr>
                <w:szCs w:val="24"/>
                <w:lang w:val="en-US"/>
              </w:rPr>
              <w:t xml:space="preserve">: </w:t>
            </w:r>
            <w:r w:rsidR="00242089">
              <w:rPr>
                <w:b/>
                <w:szCs w:val="24"/>
                <w:lang w:val="en-US"/>
              </w:rPr>
              <w:t>“</w:t>
            </w:r>
            <w:r w:rsidR="00762194" w:rsidRPr="00245166">
              <w:rPr>
                <w:b/>
                <w:szCs w:val="24"/>
                <w:lang w:val="en-US"/>
              </w:rPr>
              <w:t>0.01767</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Direct local resistance: </w:t>
            </w:r>
            <w:r w:rsidR="00242089">
              <w:rPr>
                <w:b/>
                <w:szCs w:val="24"/>
                <w:lang w:val="en-US"/>
              </w:rPr>
              <w:t>“</w:t>
            </w:r>
            <w:r w:rsidRPr="00245166">
              <w:rPr>
                <w:b/>
                <w:szCs w:val="24"/>
                <w:lang w:val="en-US"/>
              </w:rPr>
              <w:t>1</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Reverse local resistance: </w:t>
            </w:r>
            <w:r w:rsidR="00242089">
              <w:rPr>
                <w:b/>
                <w:szCs w:val="24"/>
                <w:lang w:val="en-US"/>
              </w:rPr>
              <w:t>“</w:t>
            </w:r>
            <w:r w:rsidRPr="00245166">
              <w:rPr>
                <w:b/>
                <w:szCs w:val="24"/>
                <w:lang w:val="en-US"/>
              </w:rPr>
              <w:t>1</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Wall </w:t>
            </w:r>
            <w:r w:rsidR="00E1395B" w:rsidRPr="00245166">
              <w:rPr>
                <w:szCs w:val="24"/>
                <w:lang w:val="en-US"/>
              </w:rPr>
              <w:t>thickness</w:t>
            </w:r>
            <w:r w:rsidRPr="00245166">
              <w:rPr>
                <w:szCs w:val="24"/>
                <w:lang w:val="en-US"/>
              </w:rPr>
              <w:t xml:space="preserve">: </w:t>
            </w:r>
            <w:r w:rsidR="00242089">
              <w:rPr>
                <w:b/>
                <w:szCs w:val="24"/>
                <w:lang w:val="en-US"/>
              </w:rPr>
              <w:t>“</w:t>
            </w:r>
            <w:r w:rsidRPr="00245166">
              <w:rPr>
                <w:b/>
                <w:szCs w:val="24"/>
                <w:lang w:val="en-US"/>
              </w:rPr>
              <w:t>0.002</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Heat transfer surface: </w:t>
            </w:r>
            <w:r w:rsidR="00242089">
              <w:rPr>
                <w:b/>
                <w:szCs w:val="24"/>
                <w:lang w:val="en-US"/>
              </w:rPr>
              <w:t>“</w:t>
            </w:r>
            <w:r w:rsidRPr="00245166">
              <w:rPr>
                <w:b/>
                <w:szCs w:val="24"/>
                <w:lang w:val="en-US"/>
              </w:rPr>
              <w:t>2.3562</w:t>
            </w:r>
            <w:r w:rsidR="00242089">
              <w:rPr>
                <w:b/>
                <w:szCs w:val="24"/>
                <w:lang w:val="en-US"/>
              </w:rPr>
              <w:t>”</w:t>
            </w:r>
          </w:p>
          <w:p w:rsidR="007116DE" w:rsidRPr="00245166" w:rsidRDefault="00762194" w:rsidP="00E1395B">
            <w:pPr>
              <w:pStyle w:val="Iauiue0ii"/>
              <w:rPr>
                <w:szCs w:val="24"/>
                <w:lang w:val="en-US"/>
              </w:rPr>
            </w:pPr>
            <w:r w:rsidRPr="00245166">
              <w:rPr>
                <w:szCs w:val="24"/>
                <w:lang w:val="en-US"/>
              </w:rPr>
              <w:t>Length</w:t>
            </w:r>
            <w:r w:rsidR="00E1395B">
              <w:rPr>
                <w:szCs w:val="24"/>
                <w:lang w:val="en-US"/>
              </w:rPr>
              <w:t>:</w:t>
            </w:r>
            <w:r w:rsidRPr="00245166">
              <w:rPr>
                <w:szCs w:val="24"/>
                <w:lang w:val="en-US"/>
              </w:rPr>
              <w:t xml:space="preserve"> </w:t>
            </w:r>
            <w:r w:rsidR="00242089">
              <w:rPr>
                <w:b/>
                <w:szCs w:val="24"/>
                <w:lang w:val="en-US"/>
              </w:rPr>
              <w:t>“</w:t>
            </w:r>
            <w:r w:rsidRPr="00245166">
              <w:rPr>
                <w:b/>
                <w:szCs w:val="24"/>
                <w:lang w:val="en-US"/>
              </w:rPr>
              <w:t>5.0</w:t>
            </w:r>
            <w:r w:rsidR="00242089">
              <w:rPr>
                <w:b/>
                <w:szCs w:val="24"/>
                <w:lang w:val="en-US"/>
              </w:rPr>
              <w:t>”</w:t>
            </w:r>
          </w:p>
        </w:tc>
      </w:tr>
      <w:tr w:rsidR="007116DE" w:rsidRPr="00245166" w:rsidTr="004061B5">
        <w:tc>
          <w:tcPr>
            <w:tcW w:w="4219" w:type="dxa"/>
          </w:tcPr>
          <w:p w:rsidR="007116DE" w:rsidRPr="00245166" w:rsidRDefault="00762194" w:rsidP="00762194">
            <w:pPr>
              <w:pStyle w:val="Iauiue0ii"/>
              <w:rPr>
                <w:szCs w:val="24"/>
                <w:lang w:val="en-US"/>
              </w:rPr>
            </w:pPr>
            <w:r w:rsidRPr="00245166">
              <w:rPr>
                <w:szCs w:val="24"/>
                <w:lang w:val="en-US"/>
              </w:rPr>
              <w:t>Water supply channel (3 channels, their properties are the same)</w:t>
            </w:r>
          </w:p>
        </w:tc>
        <w:tc>
          <w:tcPr>
            <w:tcW w:w="6201" w:type="dxa"/>
          </w:tcPr>
          <w:p w:rsidR="00762194" w:rsidRPr="00245166" w:rsidRDefault="00762194" w:rsidP="00762194">
            <w:pPr>
              <w:pStyle w:val="Iauiue0ii"/>
              <w:rPr>
                <w:szCs w:val="24"/>
                <w:lang w:val="en-US"/>
              </w:rPr>
            </w:pPr>
            <w:r w:rsidRPr="00245166">
              <w:rPr>
                <w:szCs w:val="24"/>
                <w:lang w:val="en-US"/>
              </w:rPr>
              <w:t xml:space="preserve">Number of sections: </w:t>
            </w:r>
            <w:r w:rsidR="00242089">
              <w:rPr>
                <w:b/>
                <w:szCs w:val="24"/>
                <w:lang w:val="en-US"/>
              </w:rPr>
              <w:t>“</w:t>
            </w:r>
            <w:r w:rsidRPr="00245166">
              <w:rPr>
                <w:b/>
                <w:szCs w:val="24"/>
                <w:lang w:val="en-US"/>
              </w:rPr>
              <w:t>2</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Hydraulic diameter: </w:t>
            </w:r>
            <w:r w:rsidR="00242089">
              <w:rPr>
                <w:b/>
                <w:szCs w:val="24"/>
                <w:lang w:val="en-US"/>
              </w:rPr>
              <w:t>“</w:t>
            </w:r>
            <w:r w:rsidRPr="00245166">
              <w:rPr>
                <w:b/>
                <w:szCs w:val="24"/>
                <w:lang w:val="en-US"/>
              </w:rPr>
              <w:t>0.2</w:t>
            </w:r>
            <w:r w:rsidR="00242089">
              <w:rPr>
                <w:b/>
                <w:szCs w:val="24"/>
                <w:lang w:val="en-US"/>
              </w:rPr>
              <w:t>”</w:t>
            </w:r>
            <w:r w:rsidRPr="00245166">
              <w:rPr>
                <w:b/>
                <w:szCs w:val="24"/>
                <w:lang w:val="en-US"/>
              </w:rPr>
              <w:t xml:space="preserve">, </w:t>
            </w:r>
            <w:r w:rsidR="00242089">
              <w:rPr>
                <w:b/>
                <w:szCs w:val="24"/>
                <w:lang w:val="en-US"/>
              </w:rPr>
              <w:t>“</w:t>
            </w:r>
            <w:r w:rsidRPr="00245166">
              <w:rPr>
                <w:b/>
                <w:szCs w:val="24"/>
                <w:lang w:val="en-US"/>
              </w:rPr>
              <w:t>0.2</w:t>
            </w:r>
            <w:r w:rsidR="00242089">
              <w:rPr>
                <w:b/>
                <w:szCs w:val="24"/>
                <w:lang w:val="en-US"/>
              </w:rPr>
              <w:t>”</w:t>
            </w:r>
          </w:p>
          <w:p w:rsidR="00762194" w:rsidRPr="00245166" w:rsidRDefault="009171FE" w:rsidP="00762194">
            <w:pPr>
              <w:pStyle w:val="Iauiue0ii"/>
              <w:rPr>
                <w:b/>
                <w:szCs w:val="24"/>
                <w:lang w:val="en-US"/>
              </w:rPr>
            </w:pPr>
            <w:r w:rsidRPr="00245166">
              <w:rPr>
                <w:szCs w:val="24"/>
                <w:lang w:val="en-US"/>
              </w:rPr>
              <w:t>Flow area</w:t>
            </w:r>
            <w:r w:rsidR="00762194" w:rsidRPr="00245166">
              <w:rPr>
                <w:szCs w:val="24"/>
                <w:lang w:val="en-US"/>
              </w:rPr>
              <w:t xml:space="preserve">: </w:t>
            </w:r>
            <w:r w:rsidR="00242089">
              <w:rPr>
                <w:b/>
                <w:szCs w:val="24"/>
                <w:lang w:val="en-US"/>
              </w:rPr>
              <w:t>“</w:t>
            </w:r>
            <w:r w:rsidR="00762194" w:rsidRPr="00245166">
              <w:rPr>
                <w:b/>
                <w:szCs w:val="24"/>
                <w:lang w:val="en-US"/>
              </w:rPr>
              <w:t>0.03146</w:t>
            </w:r>
            <w:r w:rsidR="00242089">
              <w:rPr>
                <w:b/>
                <w:szCs w:val="24"/>
                <w:lang w:val="en-US"/>
              </w:rPr>
              <w:t>”</w:t>
            </w:r>
            <w:r w:rsidR="00762194" w:rsidRPr="00245166">
              <w:rPr>
                <w:b/>
                <w:szCs w:val="24"/>
                <w:lang w:val="en-US"/>
              </w:rPr>
              <w:t xml:space="preserve">, </w:t>
            </w:r>
            <w:r w:rsidR="00242089">
              <w:rPr>
                <w:b/>
                <w:szCs w:val="24"/>
                <w:lang w:val="en-US"/>
              </w:rPr>
              <w:t>“</w:t>
            </w:r>
            <w:r w:rsidR="00762194" w:rsidRPr="00245166">
              <w:rPr>
                <w:b/>
                <w:szCs w:val="24"/>
                <w:lang w:val="en-US"/>
              </w:rPr>
              <w:t>0.03146</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Direct local resistance: </w:t>
            </w:r>
            <w:r w:rsidR="00242089">
              <w:rPr>
                <w:b/>
                <w:szCs w:val="24"/>
                <w:lang w:val="en-US"/>
              </w:rPr>
              <w:t>“</w:t>
            </w:r>
            <w:r w:rsidRPr="00245166">
              <w:rPr>
                <w:b/>
                <w:szCs w:val="24"/>
                <w:lang w:val="en-US"/>
              </w:rPr>
              <w:t>1</w:t>
            </w:r>
            <w:r w:rsidR="00242089">
              <w:rPr>
                <w:b/>
                <w:szCs w:val="24"/>
                <w:lang w:val="en-US"/>
              </w:rPr>
              <w:t>”</w:t>
            </w:r>
            <w:r w:rsidRPr="00245166">
              <w:rPr>
                <w:b/>
                <w:szCs w:val="24"/>
                <w:lang w:val="en-US"/>
              </w:rPr>
              <w:t xml:space="preserve">, </w:t>
            </w:r>
            <w:r w:rsidR="00242089">
              <w:rPr>
                <w:b/>
                <w:szCs w:val="24"/>
                <w:lang w:val="en-US"/>
              </w:rPr>
              <w:t>“</w:t>
            </w:r>
            <w:r w:rsidRPr="00245166">
              <w:rPr>
                <w:b/>
                <w:szCs w:val="24"/>
                <w:lang w:val="en-US"/>
              </w:rPr>
              <w:t>1</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Reverse local resistance: </w:t>
            </w:r>
            <w:r w:rsidR="00242089">
              <w:rPr>
                <w:b/>
                <w:szCs w:val="24"/>
                <w:lang w:val="en-US"/>
              </w:rPr>
              <w:t>“</w:t>
            </w:r>
            <w:r w:rsidRPr="00245166">
              <w:rPr>
                <w:b/>
                <w:szCs w:val="24"/>
                <w:lang w:val="en-US"/>
              </w:rPr>
              <w:t>1</w:t>
            </w:r>
            <w:r w:rsidR="00242089">
              <w:rPr>
                <w:b/>
                <w:szCs w:val="24"/>
                <w:lang w:val="en-US"/>
              </w:rPr>
              <w:t>”</w:t>
            </w:r>
            <w:r w:rsidRPr="00245166">
              <w:rPr>
                <w:b/>
                <w:szCs w:val="24"/>
                <w:lang w:val="en-US"/>
              </w:rPr>
              <w:t xml:space="preserve">, </w:t>
            </w:r>
            <w:r w:rsidR="00242089">
              <w:rPr>
                <w:b/>
                <w:szCs w:val="24"/>
                <w:lang w:val="en-US"/>
              </w:rPr>
              <w:t>“</w:t>
            </w:r>
            <w:r w:rsidRPr="00245166">
              <w:rPr>
                <w:b/>
                <w:szCs w:val="24"/>
                <w:lang w:val="en-US"/>
              </w:rPr>
              <w:t>1</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Wall </w:t>
            </w:r>
            <w:r w:rsidR="00E1395B" w:rsidRPr="00245166">
              <w:rPr>
                <w:szCs w:val="24"/>
                <w:lang w:val="en-US"/>
              </w:rPr>
              <w:t>thickness</w:t>
            </w:r>
            <w:r w:rsidRPr="00245166">
              <w:rPr>
                <w:szCs w:val="24"/>
                <w:lang w:val="en-US"/>
              </w:rPr>
              <w:t xml:space="preserve">: </w:t>
            </w:r>
            <w:r w:rsidR="00242089">
              <w:rPr>
                <w:b/>
                <w:szCs w:val="24"/>
                <w:lang w:val="en-US"/>
              </w:rPr>
              <w:t>“0.002”, “</w:t>
            </w:r>
            <w:r w:rsidRPr="00245166">
              <w:rPr>
                <w:b/>
                <w:szCs w:val="24"/>
                <w:lang w:val="en-US"/>
              </w:rPr>
              <w:t>0.002</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Heat transfer surface: </w:t>
            </w:r>
            <w:r w:rsidR="00242089">
              <w:rPr>
                <w:b/>
                <w:szCs w:val="24"/>
                <w:lang w:val="en-US"/>
              </w:rPr>
              <w:t>“</w:t>
            </w:r>
            <w:r w:rsidRPr="00245166">
              <w:rPr>
                <w:b/>
                <w:szCs w:val="24"/>
                <w:lang w:val="en-US"/>
              </w:rPr>
              <w:t>3.1416</w:t>
            </w:r>
            <w:r w:rsidR="00242089">
              <w:rPr>
                <w:b/>
                <w:szCs w:val="24"/>
                <w:lang w:val="en-US"/>
              </w:rPr>
              <w:t>”</w:t>
            </w:r>
            <w:r w:rsidRPr="00245166">
              <w:rPr>
                <w:b/>
                <w:szCs w:val="24"/>
                <w:lang w:val="en-US"/>
              </w:rPr>
              <w:t xml:space="preserve">, </w:t>
            </w:r>
            <w:r w:rsidR="00242089">
              <w:rPr>
                <w:b/>
                <w:szCs w:val="24"/>
                <w:lang w:val="en-US"/>
              </w:rPr>
              <w:t>“</w:t>
            </w:r>
            <w:r w:rsidRPr="00245166">
              <w:rPr>
                <w:b/>
                <w:szCs w:val="24"/>
                <w:lang w:val="en-US"/>
              </w:rPr>
              <w:t>1.5708</w:t>
            </w:r>
            <w:r w:rsidR="00242089">
              <w:rPr>
                <w:b/>
                <w:szCs w:val="24"/>
                <w:lang w:val="en-US"/>
              </w:rPr>
              <w:t>”</w:t>
            </w:r>
          </w:p>
          <w:p w:rsidR="007116DE" w:rsidRPr="00245166" w:rsidRDefault="00762194" w:rsidP="00242089">
            <w:pPr>
              <w:pStyle w:val="Iauiue0ii"/>
              <w:rPr>
                <w:szCs w:val="24"/>
                <w:lang w:val="en-US"/>
              </w:rPr>
            </w:pPr>
            <w:r w:rsidRPr="00245166">
              <w:rPr>
                <w:szCs w:val="24"/>
                <w:lang w:val="en-US"/>
              </w:rPr>
              <w:t xml:space="preserve">Length. </w:t>
            </w:r>
            <w:r w:rsidR="00242089">
              <w:rPr>
                <w:b/>
                <w:szCs w:val="24"/>
                <w:lang w:val="en-US"/>
              </w:rPr>
              <w:t>“</w:t>
            </w:r>
            <w:r w:rsidRPr="00245166">
              <w:rPr>
                <w:b/>
                <w:szCs w:val="24"/>
                <w:lang w:val="en-US"/>
              </w:rPr>
              <w:t>5.0</w:t>
            </w:r>
            <w:r w:rsidR="00242089">
              <w:rPr>
                <w:b/>
                <w:szCs w:val="24"/>
                <w:lang w:val="en-US"/>
              </w:rPr>
              <w:t>”</w:t>
            </w:r>
            <w:r w:rsidRPr="00245166">
              <w:rPr>
                <w:b/>
                <w:szCs w:val="24"/>
                <w:lang w:val="en-US"/>
              </w:rPr>
              <w:t xml:space="preserve">, </w:t>
            </w:r>
            <w:r w:rsidR="00242089">
              <w:rPr>
                <w:b/>
                <w:szCs w:val="24"/>
                <w:lang w:val="en-US"/>
              </w:rPr>
              <w:t>“</w:t>
            </w:r>
            <w:r w:rsidRPr="00245166">
              <w:rPr>
                <w:b/>
                <w:szCs w:val="24"/>
                <w:lang w:val="en-US"/>
              </w:rPr>
              <w:t>2.5</w:t>
            </w:r>
            <w:r w:rsidR="00242089">
              <w:rPr>
                <w:b/>
                <w:szCs w:val="24"/>
                <w:lang w:val="en-US"/>
              </w:rPr>
              <w:t>”</w:t>
            </w:r>
          </w:p>
        </w:tc>
      </w:tr>
      <w:tr w:rsidR="007116DE" w:rsidRPr="00245166" w:rsidTr="004061B5">
        <w:tc>
          <w:tcPr>
            <w:tcW w:w="4219" w:type="dxa"/>
          </w:tcPr>
          <w:p w:rsidR="007116DE" w:rsidRPr="00245166" w:rsidRDefault="00762194" w:rsidP="00E1395B">
            <w:pPr>
              <w:pStyle w:val="Iauiue0ii"/>
              <w:rPr>
                <w:szCs w:val="24"/>
                <w:lang w:val="en-US"/>
              </w:rPr>
            </w:pPr>
            <w:r w:rsidRPr="00245166">
              <w:rPr>
                <w:szCs w:val="24"/>
                <w:lang w:val="en-US"/>
              </w:rPr>
              <w:lastRenderedPageBreak/>
              <w:t>Channel</w:t>
            </w:r>
            <w:r w:rsidR="00E1395B">
              <w:rPr>
                <w:szCs w:val="24"/>
                <w:lang w:val="en-US"/>
              </w:rPr>
              <w:t>,</w:t>
            </w:r>
            <w:r w:rsidRPr="00245166">
              <w:rPr>
                <w:szCs w:val="24"/>
                <w:lang w:val="en-US"/>
              </w:rPr>
              <w:t xml:space="preserve"> </w:t>
            </w:r>
            <w:r w:rsidR="00E1395B" w:rsidRPr="00245166">
              <w:rPr>
                <w:szCs w:val="24"/>
                <w:lang w:val="en-US"/>
              </w:rPr>
              <w:t xml:space="preserve">in </w:t>
            </w:r>
            <w:r w:rsidRPr="00245166">
              <w:rPr>
                <w:szCs w:val="24"/>
                <w:lang w:val="en-US"/>
              </w:rPr>
              <w:t>which pump is fitted</w:t>
            </w:r>
            <w:r w:rsidR="004061B5" w:rsidRPr="00245166">
              <w:rPr>
                <w:szCs w:val="24"/>
                <w:lang w:val="en-US"/>
              </w:rPr>
              <w:br/>
            </w:r>
            <w:r w:rsidRPr="00245166">
              <w:rPr>
                <w:szCs w:val="24"/>
                <w:lang w:val="en-US"/>
              </w:rPr>
              <w:t>(3 channels, their properties are the same)</w:t>
            </w:r>
          </w:p>
        </w:tc>
        <w:tc>
          <w:tcPr>
            <w:tcW w:w="6201" w:type="dxa"/>
          </w:tcPr>
          <w:p w:rsidR="00762194" w:rsidRPr="00245166" w:rsidRDefault="00762194" w:rsidP="00762194">
            <w:pPr>
              <w:pStyle w:val="Iauiue0ii"/>
              <w:rPr>
                <w:szCs w:val="24"/>
                <w:lang w:val="en-US"/>
              </w:rPr>
            </w:pPr>
            <w:r w:rsidRPr="00245166">
              <w:rPr>
                <w:szCs w:val="24"/>
                <w:lang w:val="en-US"/>
              </w:rPr>
              <w:t xml:space="preserve">Hydraulic diameter: </w:t>
            </w:r>
            <w:r w:rsidR="00242089">
              <w:rPr>
                <w:b/>
                <w:szCs w:val="24"/>
                <w:lang w:val="en-US"/>
              </w:rPr>
              <w:t>“</w:t>
            </w:r>
            <w:r w:rsidRPr="00245166">
              <w:rPr>
                <w:b/>
                <w:szCs w:val="24"/>
                <w:lang w:val="en-US"/>
              </w:rPr>
              <w:t>0.15</w:t>
            </w:r>
            <w:r w:rsidR="00242089">
              <w:rPr>
                <w:b/>
                <w:szCs w:val="24"/>
                <w:lang w:val="en-US"/>
              </w:rPr>
              <w:t>”</w:t>
            </w:r>
          </w:p>
          <w:p w:rsidR="00762194" w:rsidRPr="00245166" w:rsidRDefault="009171FE" w:rsidP="00762194">
            <w:pPr>
              <w:pStyle w:val="Iauiue0ii"/>
              <w:rPr>
                <w:b/>
                <w:szCs w:val="24"/>
                <w:lang w:val="en-US"/>
              </w:rPr>
            </w:pPr>
            <w:r w:rsidRPr="00245166">
              <w:rPr>
                <w:szCs w:val="24"/>
                <w:lang w:val="en-US"/>
              </w:rPr>
              <w:t>Flow area</w:t>
            </w:r>
            <w:r w:rsidR="00762194" w:rsidRPr="00245166">
              <w:rPr>
                <w:szCs w:val="24"/>
                <w:lang w:val="en-US"/>
              </w:rPr>
              <w:t xml:space="preserve">: </w:t>
            </w:r>
            <w:r w:rsidR="00242089">
              <w:rPr>
                <w:b/>
                <w:szCs w:val="24"/>
                <w:lang w:val="en-US"/>
              </w:rPr>
              <w:t>“</w:t>
            </w:r>
            <w:r w:rsidR="00762194" w:rsidRPr="00245166">
              <w:rPr>
                <w:b/>
                <w:szCs w:val="24"/>
                <w:lang w:val="en-US"/>
              </w:rPr>
              <w:t>0.01767</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Direct local resistance: </w:t>
            </w:r>
            <w:r w:rsidR="00242089">
              <w:rPr>
                <w:b/>
                <w:szCs w:val="24"/>
                <w:lang w:val="en-US"/>
              </w:rPr>
              <w:t>“</w:t>
            </w:r>
            <w:r w:rsidRPr="00245166">
              <w:rPr>
                <w:b/>
                <w:szCs w:val="24"/>
                <w:lang w:val="en-US"/>
              </w:rPr>
              <w:t>25</w:t>
            </w:r>
            <w:r w:rsidR="00242089">
              <w:rPr>
                <w:b/>
                <w:szCs w:val="24"/>
                <w:lang w:val="en-US"/>
              </w:rPr>
              <w:t>”</w:t>
            </w:r>
          </w:p>
          <w:p w:rsidR="00762194" w:rsidRPr="00245166" w:rsidRDefault="00762194" w:rsidP="00762194">
            <w:pPr>
              <w:pStyle w:val="Iauiue0ii"/>
              <w:rPr>
                <w:b/>
                <w:szCs w:val="24"/>
                <w:lang w:val="en-US"/>
              </w:rPr>
            </w:pPr>
            <w:r w:rsidRPr="00245166">
              <w:rPr>
                <w:szCs w:val="24"/>
                <w:lang w:val="en-US"/>
              </w:rPr>
              <w:t xml:space="preserve">Reverse local resistance: </w:t>
            </w:r>
            <w:r w:rsidR="00242089">
              <w:rPr>
                <w:b/>
                <w:szCs w:val="24"/>
                <w:lang w:val="en-US"/>
              </w:rPr>
              <w:t>“</w:t>
            </w:r>
            <w:r w:rsidRPr="00245166">
              <w:rPr>
                <w:b/>
                <w:szCs w:val="24"/>
                <w:lang w:val="en-US"/>
              </w:rPr>
              <w:t>25</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Wall </w:t>
            </w:r>
            <w:r w:rsidR="00E1395B" w:rsidRPr="00245166">
              <w:rPr>
                <w:szCs w:val="24"/>
                <w:lang w:val="en-US"/>
              </w:rPr>
              <w:t>thickness</w:t>
            </w:r>
            <w:r w:rsidRPr="00245166">
              <w:rPr>
                <w:szCs w:val="24"/>
                <w:lang w:val="en-US"/>
              </w:rPr>
              <w:t xml:space="preserve">: </w:t>
            </w:r>
            <w:r w:rsidR="00242089">
              <w:rPr>
                <w:b/>
                <w:szCs w:val="24"/>
                <w:lang w:val="en-US"/>
              </w:rPr>
              <w:t>“</w:t>
            </w:r>
            <w:r w:rsidRPr="00245166">
              <w:rPr>
                <w:b/>
                <w:szCs w:val="24"/>
                <w:lang w:val="en-US"/>
              </w:rPr>
              <w:t>0.002</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Heat transfer surface: </w:t>
            </w:r>
            <w:r w:rsidR="00242089">
              <w:rPr>
                <w:b/>
                <w:szCs w:val="24"/>
                <w:lang w:val="en-US"/>
              </w:rPr>
              <w:t>“</w:t>
            </w:r>
            <w:r w:rsidRPr="00245166">
              <w:rPr>
                <w:b/>
                <w:szCs w:val="24"/>
                <w:lang w:val="en-US"/>
              </w:rPr>
              <w:t>1.1781</w:t>
            </w:r>
            <w:r w:rsidR="00242089">
              <w:rPr>
                <w:b/>
                <w:szCs w:val="24"/>
                <w:lang w:val="en-US"/>
              </w:rPr>
              <w:t>”</w:t>
            </w:r>
          </w:p>
          <w:p w:rsidR="007116DE" w:rsidRPr="00245166" w:rsidRDefault="00762194" w:rsidP="00E1395B">
            <w:pPr>
              <w:pStyle w:val="Iauiue0ii"/>
              <w:rPr>
                <w:szCs w:val="24"/>
                <w:lang w:val="en-US"/>
              </w:rPr>
            </w:pPr>
            <w:r w:rsidRPr="00245166">
              <w:rPr>
                <w:szCs w:val="24"/>
                <w:lang w:val="en-US"/>
              </w:rPr>
              <w:t>Length</w:t>
            </w:r>
            <w:r w:rsidR="00E1395B">
              <w:rPr>
                <w:szCs w:val="24"/>
                <w:lang w:val="en-US"/>
              </w:rPr>
              <w:t>:</w:t>
            </w:r>
            <w:r w:rsidRPr="00245166">
              <w:rPr>
                <w:szCs w:val="24"/>
                <w:lang w:val="en-US"/>
              </w:rPr>
              <w:t xml:space="preserve"> </w:t>
            </w:r>
            <w:r w:rsidR="00242089">
              <w:rPr>
                <w:b/>
                <w:szCs w:val="24"/>
                <w:lang w:val="en-US"/>
              </w:rPr>
              <w:t>“</w:t>
            </w:r>
            <w:r w:rsidRPr="00245166">
              <w:rPr>
                <w:b/>
                <w:szCs w:val="24"/>
                <w:lang w:val="en-US"/>
              </w:rPr>
              <w:t>2.5</w:t>
            </w:r>
            <w:r w:rsidR="00242089">
              <w:rPr>
                <w:b/>
                <w:szCs w:val="24"/>
                <w:lang w:val="en-US"/>
              </w:rPr>
              <w:t>”</w:t>
            </w:r>
          </w:p>
        </w:tc>
      </w:tr>
      <w:tr w:rsidR="007116DE" w:rsidRPr="00245166" w:rsidTr="004061B5">
        <w:tc>
          <w:tcPr>
            <w:tcW w:w="4219" w:type="dxa"/>
          </w:tcPr>
          <w:p w:rsidR="007116DE" w:rsidRPr="00245166" w:rsidRDefault="00762194" w:rsidP="00762194">
            <w:pPr>
              <w:pStyle w:val="Iauiue0ii"/>
              <w:rPr>
                <w:szCs w:val="24"/>
                <w:lang w:val="en-US"/>
              </w:rPr>
            </w:pPr>
            <w:r w:rsidRPr="00245166">
              <w:rPr>
                <w:szCs w:val="24"/>
                <w:lang w:val="en-US"/>
              </w:rPr>
              <w:t>Pressure channel (3 pcs, downstream of the pump)</w:t>
            </w:r>
          </w:p>
        </w:tc>
        <w:tc>
          <w:tcPr>
            <w:tcW w:w="6201" w:type="dxa"/>
          </w:tcPr>
          <w:p w:rsidR="00762194" w:rsidRPr="00245166" w:rsidRDefault="00762194" w:rsidP="00762194">
            <w:pPr>
              <w:pStyle w:val="Iauiue0ii"/>
              <w:rPr>
                <w:szCs w:val="24"/>
                <w:lang w:val="en-US"/>
              </w:rPr>
            </w:pPr>
            <w:r w:rsidRPr="00245166">
              <w:rPr>
                <w:szCs w:val="24"/>
                <w:lang w:val="en-US"/>
              </w:rPr>
              <w:t xml:space="preserve">Number of sections: </w:t>
            </w:r>
            <w:r w:rsidR="00242089">
              <w:rPr>
                <w:b/>
                <w:szCs w:val="24"/>
                <w:lang w:val="en-US"/>
              </w:rPr>
              <w:t>“</w:t>
            </w:r>
            <w:r w:rsidRPr="00245166">
              <w:rPr>
                <w:b/>
                <w:szCs w:val="24"/>
                <w:lang w:val="en-US"/>
              </w:rPr>
              <w:t>2</w:t>
            </w:r>
            <w:r w:rsidR="00242089">
              <w:rPr>
                <w:b/>
                <w:szCs w:val="24"/>
                <w:lang w:val="en-US"/>
              </w:rPr>
              <w:t>”</w:t>
            </w:r>
          </w:p>
          <w:p w:rsidR="00762194" w:rsidRPr="00245166" w:rsidRDefault="00762194" w:rsidP="00762194">
            <w:pPr>
              <w:pStyle w:val="Iauiue0ii"/>
              <w:rPr>
                <w:szCs w:val="24"/>
                <w:lang w:val="en-US"/>
              </w:rPr>
            </w:pPr>
            <w:r w:rsidRPr="00245166">
              <w:rPr>
                <w:szCs w:val="24"/>
                <w:lang w:val="en-US"/>
              </w:rPr>
              <w:t xml:space="preserve">Hydraulic diameter: </w:t>
            </w:r>
            <w:r w:rsidR="00D90B6B">
              <w:rPr>
                <w:b/>
                <w:szCs w:val="24"/>
                <w:lang w:val="en-US"/>
              </w:rPr>
              <w:t>“</w:t>
            </w:r>
            <w:r w:rsidRPr="00245166">
              <w:rPr>
                <w:b/>
                <w:szCs w:val="24"/>
                <w:lang w:val="en-US"/>
              </w:rPr>
              <w:t>0.15</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0.15</w:t>
            </w:r>
            <w:r w:rsidR="00D90B6B">
              <w:rPr>
                <w:b/>
                <w:szCs w:val="24"/>
                <w:lang w:val="en-US"/>
              </w:rPr>
              <w:t>”</w:t>
            </w:r>
          </w:p>
          <w:p w:rsidR="00762194" w:rsidRPr="00245166" w:rsidRDefault="009171FE" w:rsidP="00762194">
            <w:pPr>
              <w:pStyle w:val="Iauiue0ii"/>
              <w:rPr>
                <w:b/>
                <w:szCs w:val="24"/>
                <w:lang w:val="en-US"/>
              </w:rPr>
            </w:pPr>
            <w:r w:rsidRPr="00245166">
              <w:rPr>
                <w:szCs w:val="24"/>
                <w:lang w:val="en-US"/>
              </w:rPr>
              <w:t>Flow area</w:t>
            </w:r>
            <w:r w:rsidR="00762194" w:rsidRPr="00245166">
              <w:rPr>
                <w:szCs w:val="24"/>
                <w:lang w:val="en-US"/>
              </w:rPr>
              <w:t xml:space="preserve">: </w:t>
            </w:r>
            <w:r w:rsidR="00D90B6B">
              <w:rPr>
                <w:b/>
                <w:szCs w:val="24"/>
                <w:lang w:val="en-US"/>
              </w:rPr>
              <w:t>“</w:t>
            </w:r>
            <w:r w:rsidR="00762194" w:rsidRPr="00245166">
              <w:rPr>
                <w:b/>
                <w:szCs w:val="24"/>
                <w:lang w:val="en-US"/>
              </w:rPr>
              <w:t>0.01767</w:t>
            </w:r>
            <w:r w:rsidR="00D90B6B">
              <w:rPr>
                <w:b/>
                <w:szCs w:val="24"/>
                <w:lang w:val="en-US"/>
              </w:rPr>
              <w:t>”</w:t>
            </w:r>
            <w:r w:rsidR="00762194" w:rsidRPr="00245166">
              <w:rPr>
                <w:b/>
                <w:szCs w:val="24"/>
                <w:lang w:val="en-US"/>
              </w:rPr>
              <w:t xml:space="preserve">, </w:t>
            </w:r>
            <w:r w:rsidR="00D90B6B">
              <w:rPr>
                <w:b/>
                <w:szCs w:val="24"/>
                <w:lang w:val="en-US"/>
              </w:rPr>
              <w:t>“</w:t>
            </w:r>
            <w:r w:rsidR="00762194" w:rsidRPr="00245166">
              <w:rPr>
                <w:b/>
                <w:szCs w:val="24"/>
                <w:lang w:val="en-US"/>
              </w:rPr>
              <w:t>0.01767</w:t>
            </w:r>
            <w:r w:rsidR="00D90B6B">
              <w:rPr>
                <w:b/>
                <w:szCs w:val="24"/>
                <w:lang w:val="en-US"/>
              </w:rPr>
              <w:t>”</w:t>
            </w:r>
          </w:p>
          <w:p w:rsidR="00762194" w:rsidRPr="00245166" w:rsidRDefault="00762194" w:rsidP="00762194">
            <w:pPr>
              <w:pStyle w:val="Iauiue0ii"/>
              <w:rPr>
                <w:b/>
                <w:szCs w:val="24"/>
                <w:lang w:val="en-US"/>
              </w:rPr>
            </w:pPr>
            <w:r w:rsidRPr="00245166">
              <w:rPr>
                <w:szCs w:val="24"/>
                <w:lang w:val="en-US"/>
              </w:rPr>
              <w:t xml:space="preserve">Direct local resistance: </w:t>
            </w:r>
            <w:r w:rsidR="00D90B6B">
              <w:rPr>
                <w:b/>
                <w:szCs w:val="24"/>
                <w:lang w:val="en-US"/>
              </w:rPr>
              <w:t>“</w:t>
            </w:r>
            <w:r w:rsidRPr="00245166">
              <w:rPr>
                <w:b/>
                <w:szCs w:val="24"/>
                <w:lang w:val="en-US"/>
              </w:rPr>
              <w:t>1</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1</w:t>
            </w:r>
            <w:r w:rsidR="00D90B6B">
              <w:rPr>
                <w:b/>
                <w:szCs w:val="24"/>
                <w:lang w:val="en-US"/>
              </w:rPr>
              <w:t>”</w:t>
            </w:r>
          </w:p>
          <w:p w:rsidR="00762194" w:rsidRPr="00245166" w:rsidRDefault="00762194" w:rsidP="00762194">
            <w:pPr>
              <w:pStyle w:val="Iauiue0ii"/>
              <w:rPr>
                <w:b/>
                <w:szCs w:val="24"/>
                <w:lang w:val="en-US"/>
              </w:rPr>
            </w:pPr>
            <w:r w:rsidRPr="00245166">
              <w:rPr>
                <w:szCs w:val="24"/>
                <w:lang w:val="en-US"/>
              </w:rPr>
              <w:t xml:space="preserve">Reverse local resistance: </w:t>
            </w:r>
            <w:r w:rsidR="00D90B6B">
              <w:rPr>
                <w:b/>
                <w:szCs w:val="24"/>
                <w:lang w:val="en-US"/>
              </w:rPr>
              <w:t>“</w:t>
            </w:r>
            <w:r w:rsidRPr="00245166">
              <w:rPr>
                <w:b/>
                <w:szCs w:val="24"/>
                <w:lang w:val="en-US"/>
              </w:rPr>
              <w:t>1</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1</w:t>
            </w:r>
            <w:r w:rsidR="00D90B6B">
              <w:rPr>
                <w:b/>
                <w:szCs w:val="24"/>
                <w:lang w:val="en-US"/>
              </w:rPr>
              <w:t>”</w:t>
            </w:r>
          </w:p>
          <w:p w:rsidR="00762194" w:rsidRPr="00245166" w:rsidRDefault="00762194" w:rsidP="00762194">
            <w:pPr>
              <w:pStyle w:val="Iauiue0ii"/>
              <w:rPr>
                <w:szCs w:val="24"/>
                <w:lang w:val="en-US"/>
              </w:rPr>
            </w:pPr>
            <w:r w:rsidRPr="00245166">
              <w:rPr>
                <w:szCs w:val="24"/>
                <w:lang w:val="en-US"/>
              </w:rPr>
              <w:t xml:space="preserve">Wall Thickness: </w:t>
            </w:r>
            <w:r w:rsidR="00D90B6B">
              <w:rPr>
                <w:b/>
                <w:szCs w:val="24"/>
                <w:lang w:val="en-US"/>
              </w:rPr>
              <w:t>“</w:t>
            </w:r>
            <w:r w:rsidRPr="00245166">
              <w:rPr>
                <w:b/>
                <w:szCs w:val="24"/>
                <w:lang w:val="en-US"/>
              </w:rPr>
              <w:t>0.002</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0.002</w:t>
            </w:r>
            <w:r w:rsidR="00D90B6B">
              <w:rPr>
                <w:b/>
                <w:szCs w:val="24"/>
                <w:lang w:val="en-US"/>
              </w:rPr>
              <w:t>”</w:t>
            </w:r>
          </w:p>
          <w:p w:rsidR="00762194" w:rsidRPr="00245166" w:rsidRDefault="00762194" w:rsidP="00762194">
            <w:pPr>
              <w:pStyle w:val="Iauiue0ii"/>
              <w:rPr>
                <w:szCs w:val="24"/>
                <w:lang w:val="en-US"/>
              </w:rPr>
            </w:pPr>
            <w:r w:rsidRPr="00245166">
              <w:rPr>
                <w:szCs w:val="24"/>
                <w:lang w:val="en-US"/>
              </w:rPr>
              <w:t xml:space="preserve">Heat transfer surface: </w:t>
            </w:r>
            <w:r w:rsidR="00D90B6B">
              <w:rPr>
                <w:b/>
                <w:szCs w:val="24"/>
                <w:lang w:val="en-US"/>
              </w:rPr>
              <w:t>“</w:t>
            </w:r>
            <w:r w:rsidRPr="00245166">
              <w:rPr>
                <w:b/>
                <w:szCs w:val="24"/>
                <w:lang w:val="en-US"/>
              </w:rPr>
              <w:t>1.1781</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1.1781</w:t>
            </w:r>
            <w:r w:rsidR="00D90B6B">
              <w:rPr>
                <w:b/>
                <w:szCs w:val="24"/>
                <w:lang w:val="en-US"/>
              </w:rPr>
              <w:t>”</w:t>
            </w:r>
          </w:p>
          <w:p w:rsidR="007116DE" w:rsidRPr="00245166" w:rsidRDefault="00762194" w:rsidP="00E1395B">
            <w:pPr>
              <w:pStyle w:val="Iauiue0ii"/>
              <w:rPr>
                <w:szCs w:val="24"/>
                <w:lang w:val="en-US"/>
              </w:rPr>
            </w:pPr>
            <w:r w:rsidRPr="00245166">
              <w:rPr>
                <w:szCs w:val="24"/>
                <w:lang w:val="en-US"/>
              </w:rPr>
              <w:t>Length</w:t>
            </w:r>
            <w:r w:rsidR="00E1395B">
              <w:rPr>
                <w:szCs w:val="24"/>
                <w:lang w:val="en-US"/>
              </w:rPr>
              <w:t>:</w:t>
            </w:r>
            <w:r w:rsidRPr="00245166">
              <w:rPr>
                <w:szCs w:val="24"/>
                <w:lang w:val="en-US"/>
              </w:rPr>
              <w:t xml:space="preserve"> </w:t>
            </w:r>
            <w:r w:rsidR="00D90B6B">
              <w:rPr>
                <w:b/>
                <w:szCs w:val="24"/>
                <w:lang w:val="en-US"/>
              </w:rPr>
              <w:t>“</w:t>
            </w:r>
            <w:r w:rsidRPr="00245166">
              <w:rPr>
                <w:b/>
                <w:szCs w:val="24"/>
                <w:lang w:val="en-US"/>
              </w:rPr>
              <w:t>2.5</w:t>
            </w:r>
            <w:r w:rsidR="00D90B6B">
              <w:rPr>
                <w:b/>
                <w:szCs w:val="24"/>
                <w:lang w:val="en-US"/>
              </w:rPr>
              <w:t>”</w:t>
            </w:r>
            <w:r w:rsidRPr="00245166">
              <w:rPr>
                <w:b/>
                <w:szCs w:val="24"/>
                <w:lang w:val="en-US"/>
              </w:rPr>
              <w:t xml:space="preserve">, </w:t>
            </w:r>
            <w:r w:rsidR="00D90B6B">
              <w:rPr>
                <w:b/>
                <w:szCs w:val="24"/>
                <w:lang w:val="en-US"/>
              </w:rPr>
              <w:t>“</w:t>
            </w:r>
            <w:r w:rsidRPr="00245166">
              <w:rPr>
                <w:b/>
                <w:szCs w:val="24"/>
                <w:lang w:val="en-US"/>
              </w:rPr>
              <w:t>2.5</w:t>
            </w:r>
            <w:r w:rsidR="00D90B6B">
              <w:rPr>
                <w:b/>
                <w:szCs w:val="24"/>
                <w:lang w:val="en-US"/>
              </w:rPr>
              <w:t>”</w:t>
            </w:r>
          </w:p>
        </w:tc>
      </w:tr>
      <w:tr w:rsidR="007116DE" w:rsidRPr="00245166" w:rsidTr="004061B5">
        <w:tc>
          <w:tcPr>
            <w:tcW w:w="4219" w:type="dxa"/>
          </w:tcPr>
          <w:p w:rsidR="007116DE" w:rsidRPr="00245166" w:rsidRDefault="00762194" w:rsidP="002E1A30">
            <w:pPr>
              <w:pStyle w:val="Iauiue0ii"/>
              <w:rPr>
                <w:szCs w:val="24"/>
                <w:lang w:val="en-US"/>
              </w:rPr>
            </w:pPr>
            <w:r w:rsidRPr="00245166">
              <w:rPr>
                <w:szCs w:val="24"/>
                <w:lang w:val="en-US"/>
              </w:rPr>
              <w:t xml:space="preserve">Water supply boundary node (the node describes </w:t>
            </w:r>
            <w:r w:rsidR="002E1A30" w:rsidRPr="00245166">
              <w:rPr>
                <w:szCs w:val="24"/>
                <w:lang w:val="en-US"/>
              </w:rPr>
              <w:t>the condenser</w:t>
            </w:r>
            <w:r w:rsidRPr="00245166">
              <w:rPr>
                <w:szCs w:val="24"/>
                <w:lang w:val="en-US"/>
              </w:rPr>
              <w:t>)</w:t>
            </w:r>
          </w:p>
        </w:tc>
        <w:tc>
          <w:tcPr>
            <w:tcW w:w="6201" w:type="dxa"/>
          </w:tcPr>
          <w:p w:rsidR="00762194" w:rsidRPr="00245166" w:rsidRDefault="00762194" w:rsidP="00762194">
            <w:pPr>
              <w:pStyle w:val="Iauiue0ii"/>
              <w:rPr>
                <w:szCs w:val="24"/>
                <w:lang w:val="en-US"/>
              </w:rPr>
            </w:pPr>
            <w:r w:rsidRPr="00245166">
              <w:rPr>
                <w:szCs w:val="24"/>
                <w:lang w:val="en-US"/>
              </w:rPr>
              <w:t xml:space="preserve">Pressure: </w:t>
            </w:r>
            <w:r w:rsidR="00D90B6B">
              <w:rPr>
                <w:b/>
                <w:szCs w:val="24"/>
                <w:lang w:val="en-US"/>
              </w:rPr>
              <w:t>“</w:t>
            </w:r>
            <w:r w:rsidRPr="00245166">
              <w:rPr>
                <w:b/>
                <w:szCs w:val="24"/>
                <w:lang w:val="en-US"/>
              </w:rPr>
              <w:t>0.05</w:t>
            </w:r>
            <w:r w:rsidR="00D90B6B">
              <w:rPr>
                <w:b/>
                <w:szCs w:val="24"/>
                <w:lang w:val="en-US"/>
              </w:rPr>
              <w:t>”</w:t>
            </w:r>
          </w:p>
          <w:p w:rsidR="007116DE" w:rsidRPr="00245166" w:rsidRDefault="00762194" w:rsidP="00D90B6B">
            <w:pPr>
              <w:pStyle w:val="Iauiue0ii"/>
              <w:rPr>
                <w:szCs w:val="24"/>
                <w:lang w:val="en-US"/>
              </w:rPr>
            </w:pPr>
            <w:r w:rsidRPr="00245166">
              <w:rPr>
                <w:szCs w:val="24"/>
                <w:lang w:val="en-US"/>
              </w:rPr>
              <w:t xml:space="preserve">Enthalpy: </w:t>
            </w:r>
            <w:r w:rsidR="00D90B6B">
              <w:rPr>
                <w:b/>
                <w:szCs w:val="24"/>
                <w:lang w:val="en-US"/>
              </w:rPr>
              <w:t>“</w:t>
            </w:r>
            <w:r w:rsidRPr="00245166">
              <w:rPr>
                <w:b/>
                <w:szCs w:val="24"/>
                <w:lang w:val="en-US"/>
              </w:rPr>
              <w:t>32</w:t>
            </w:r>
            <w:r w:rsidR="00D90B6B">
              <w:rPr>
                <w:b/>
                <w:szCs w:val="24"/>
                <w:lang w:val="en-US"/>
              </w:rPr>
              <w:t>”</w:t>
            </w:r>
          </w:p>
        </w:tc>
      </w:tr>
      <w:tr w:rsidR="007116DE" w:rsidRPr="00245166" w:rsidTr="004061B5">
        <w:tc>
          <w:tcPr>
            <w:tcW w:w="4219" w:type="dxa"/>
          </w:tcPr>
          <w:p w:rsidR="007116DE" w:rsidRPr="00245166" w:rsidRDefault="0004059B" w:rsidP="0004059B">
            <w:pPr>
              <w:pStyle w:val="Iauiue0ii"/>
              <w:rPr>
                <w:szCs w:val="24"/>
                <w:lang w:val="en-US"/>
              </w:rPr>
            </w:pPr>
            <w:r w:rsidRPr="00245166">
              <w:rPr>
                <w:szCs w:val="24"/>
                <w:lang w:val="en-US"/>
              </w:rPr>
              <w:t>Water outlet node (to be left as by-default since water properties are not a matter of interest for us here)</w:t>
            </w:r>
          </w:p>
        </w:tc>
        <w:tc>
          <w:tcPr>
            <w:tcW w:w="6201" w:type="dxa"/>
          </w:tcPr>
          <w:p w:rsidR="0004059B" w:rsidRPr="00245166" w:rsidRDefault="0004059B" w:rsidP="0004059B">
            <w:pPr>
              <w:pStyle w:val="Iauiue0ii"/>
              <w:rPr>
                <w:szCs w:val="24"/>
                <w:lang w:val="en-US"/>
              </w:rPr>
            </w:pPr>
            <w:r w:rsidRPr="00245166">
              <w:rPr>
                <w:szCs w:val="24"/>
                <w:lang w:val="en-US"/>
              </w:rPr>
              <w:t xml:space="preserve">Pressure: </w:t>
            </w:r>
            <w:r w:rsidR="00D90B6B">
              <w:rPr>
                <w:b/>
                <w:szCs w:val="24"/>
                <w:lang w:val="en-US"/>
              </w:rPr>
              <w:t>“</w:t>
            </w:r>
            <w:r w:rsidRPr="00245166">
              <w:rPr>
                <w:b/>
                <w:szCs w:val="24"/>
                <w:lang w:val="en-US"/>
              </w:rPr>
              <w:t>10</w:t>
            </w:r>
            <w:r w:rsidR="00D90B6B">
              <w:rPr>
                <w:b/>
                <w:szCs w:val="24"/>
                <w:lang w:val="en-US"/>
              </w:rPr>
              <w:t>”</w:t>
            </w:r>
          </w:p>
          <w:p w:rsidR="007116DE" w:rsidRPr="00245166" w:rsidRDefault="0004059B" w:rsidP="00D90B6B">
            <w:pPr>
              <w:pStyle w:val="Iauiue0ii"/>
              <w:rPr>
                <w:szCs w:val="24"/>
                <w:lang w:val="en-US"/>
              </w:rPr>
            </w:pPr>
            <w:r w:rsidRPr="00245166">
              <w:rPr>
                <w:szCs w:val="24"/>
                <w:lang w:val="en-US"/>
              </w:rPr>
              <w:t xml:space="preserve">Enthalpy: </w:t>
            </w:r>
            <w:r w:rsidR="00D90B6B">
              <w:rPr>
                <w:b/>
                <w:szCs w:val="24"/>
                <w:lang w:val="en-US"/>
              </w:rPr>
              <w:t>“</w:t>
            </w:r>
            <w:r w:rsidRPr="00245166">
              <w:rPr>
                <w:b/>
                <w:szCs w:val="24"/>
                <w:lang w:val="en-US"/>
              </w:rPr>
              <w:t>30</w:t>
            </w:r>
            <w:r w:rsidR="00D90B6B">
              <w:rPr>
                <w:b/>
                <w:szCs w:val="24"/>
                <w:lang w:val="en-US"/>
              </w:rPr>
              <w:t>”</w:t>
            </w:r>
          </w:p>
        </w:tc>
      </w:tr>
      <w:tr w:rsidR="007116DE" w:rsidRPr="00245166" w:rsidTr="004061B5">
        <w:tc>
          <w:tcPr>
            <w:tcW w:w="4219" w:type="dxa"/>
          </w:tcPr>
          <w:p w:rsidR="007116DE" w:rsidRPr="00245166" w:rsidRDefault="0004059B" w:rsidP="0004059B">
            <w:pPr>
              <w:pStyle w:val="Iauiue0ii"/>
              <w:rPr>
                <w:szCs w:val="24"/>
                <w:lang w:val="en-US"/>
              </w:rPr>
            </w:pPr>
            <w:r w:rsidRPr="00245166">
              <w:rPr>
                <w:szCs w:val="24"/>
                <w:lang w:val="en-US"/>
              </w:rPr>
              <w:t>Internal nodes (common upstream of pumps, 3 nodes upstream of every pump, 3 nodes downstream of every pump and common node downstream the pumps)</w:t>
            </w:r>
          </w:p>
        </w:tc>
        <w:tc>
          <w:tcPr>
            <w:tcW w:w="6201" w:type="dxa"/>
          </w:tcPr>
          <w:p w:rsidR="0004059B" w:rsidRPr="00245166" w:rsidRDefault="0004059B" w:rsidP="0004059B">
            <w:pPr>
              <w:pStyle w:val="Iauiue0ii"/>
              <w:rPr>
                <w:b/>
                <w:szCs w:val="24"/>
                <w:lang w:val="en-US"/>
              </w:rPr>
            </w:pPr>
            <w:r w:rsidRPr="00245166">
              <w:rPr>
                <w:szCs w:val="24"/>
                <w:lang w:val="en-US"/>
              </w:rPr>
              <w:t xml:space="preserve">Initial enthalpy: </w:t>
            </w:r>
            <w:r w:rsidR="00D90B6B">
              <w:rPr>
                <w:b/>
                <w:szCs w:val="24"/>
                <w:lang w:val="en-US"/>
              </w:rPr>
              <w:t>“</w:t>
            </w:r>
            <w:r w:rsidRPr="00245166">
              <w:rPr>
                <w:b/>
                <w:szCs w:val="24"/>
                <w:lang w:val="en-US"/>
              </w:rPr>
              <w:t>30</w:t>
            </w:r>
            <w:r w:rsidR="00D90B6B">
              <w:rPr>
                <w:b/>
                <w:szCs w:val="24"/>
                <w:lang w:val="en-US"/>
              </w:rPr>
              <w:t>”</w:t>
            </w:r>
          </w:p>
          <w:p w:rsidR="00DC7D3B" w:rsidRPr="00245166" w:rsidRDefault="0004059B" w:rsidP="00D90B6B">
            <w:pPr>
              <w:pStyle w:val="Iauiue0ii"/>
              <w:rPr>
                <w:szCs w:val="24"/>
                <w:lang w:val="en-US"/>
              </w:rPr>
            </w:pPr>
            <w:r w:rsidRPr="00E1395B">
              <w:rPr>
                <w:szCs w:val="24"/>
                <w:lang w:val="en-US"/>
              </w:rPr>
              <w:t>Elevation:</w:t>
            </w:r>
            <w:r w:rsidRPr="00245166">
              <w:rPr>
                <w:b/>
                <w:szCs w:val="24"/>
                <w:lang w:val="en-US"/>
              </w:rPr>
              <w:t xml:space="preserve"> </w:t>
            </w:r>
            <w:r w:rsidR="00D90B6B">
              <w:rPr>
                <w:b/>
                <w:szCs w:val="24"/>
                <w:lang w:val="en-US"/>
              </w:rPr>
              <w:t>“</w:t>
            </w:r>
            <w:r w:rsidRPr="00245166">
              <w:rPr>
                <w:b/>
                <w:szCs w:val="24"/>
                <w:lang w:val="en-US"/>
              </w:rPr>
              <w:t>-20</w:t>
            </w:r>
            <w:r w:rsidR="00D90B6B">
              <w:rPr>
                <w:b/>
                <w:szCs w:val="24"/>
                <w:lang w:val="en-US"/>
              </w:rPr>
              <w:t>”</w:t>
            </w:r>
          </w:p>
        </w:tc>
      </w:tr>
      <w:tr w:rsidR="00F551A4" w:rsidRPr="00245166" w:rsidTr="004061B5">
        <w:tc>
          <w:tcPr>
            <w:tcW w:w="4219" w:type="dxa"/>
          </w:tcPr>
          <w:p w:rsidR="00F551A4" w:rsidRPr="00245166" w:rsidRDefault="0004059B" w:rsidP="0004059B">
            <w:pPr>
              <w:pStyle w:val="Iauiue0ii"/>
              <w:rPr>
                <w:szCs w:val="24"/>
                <w:lang w:val="en-US"/>
              </w:rPr>
            </w:pPr>
            <w:r w:rsidRPr="00245166">
              <w:rPr>
                <w:szCs w:val="24"/>
                <w:lang w:val="en-US"/>
              </w:rPr>
              <w:t>Gate “K_60_1”</w:t>
            </w:r>
          </w:p>
        </w:tc>
        <w:tc>
          <w:tcPr>
            <w:tcW w:w="6201" w:type="dxa"/>
          </w:tcPr>
          <w:p w:rsidR="00F551A4" w:rsidRPr="00245166" w:rsidRDefault="0004059B" w:rsidP="00D90B6B">
            <w:pPr>
              <w:pStyle w:val="Iauiue0ii"/>
              <w:rPr>
                <w:szCs w:val="24"/>
                <w:lang w:val="en-US"/>
              </w:rPr>
            </w:pPr>
            <w:r w:rsidRPr="00245166">
              <w:rPr>
                <w:szCs w:val="24"/>
                <w:lang w:val="en-US"/>
              </w:rPr>
              <w:t xml:space="preserve">Position: </w:t>
            </w:r>
            <w:r w:rsidR="00D90B6B">
              <w:rPr>
                <w:b/>
                <w:szCs w:val="24"/>
                <w:lang w:val="en-US"/>
              </w:rPr>
              <w:t>“</w:t>
            </w:r>
            <w:r w:rsidRPr="00245166">
              <w:rPr>
                <w:b/>
                <w:szCs w:val="24"/>
                <w:lang w:val="en-US"/>
              </w:rPr>
              <w:t>100%</w:t>
            </w:r>
            <w:r w:rsidR="00D90B6B">
              <w:rPr>
                <w:b/>
                <w:szCs w:val="24"/>
                <w:lang w:val="en-US"/>
              </w:rPr>
              <w:t>”</w:t>
            </w:r>
          </w:p>
        </w:tc>
      </w:tr>
      <w:tr w:rsidR="00F551A4" w:rsidRPr="00245166" w:rsidTr="004061B5">
        <w:tc>
          <w:tcPr>
            <w:tcW w:w="4219" w:type="dxa"/>
          </w:tcPr>
          <w:p w:rsidR="00F551A4" w:rsidRPr="00245166" w:rsidRDefault="0004059B" w:rsidP="0004059B">
            <w:pPr>
              <w:pStyle w:val="Iauiue0ii"/>
              <w:rPr>
                <w:szCs w:val="24"/>
                <w:lang w:val="en-US"/>
              </w:rPr>
            </w:pPr>
            <w:r w:rsidRPr="00245166">
              <w:rPr>
                <w:szCs w:val="24"/>
                <w:lang w:val="en-US"/>
              </w:rPr>
              <w:t>Gate “K_61_1”</w:t>
            </w:r>
          </w:p>
        </w:tc>
        <w:tc>
          <w:tcPr>
            <w:tcW w:w="6201" w:type="dxa"/>
          </w:tcPr>
          <w:p w:rsidR="00F551A4" w:rsidRPr="00245166" w:rsidRDefault="0004059B" w:rsidP="00D90B6B">
            <w:pPr>
              <w:pStyle w:val="Iauiue0ii"/>
              <w:rPr>
                <w:szCs w:val="24"/>
                <w:lang w:val="en-US"/>
              </w:rPr>
            </w:pPr>
            <w:r w:rsidRPr="00245166">
              <w:rPr>
                <w:szCs w:val="24"/>
                <w:lang w:val="en-US"/>
              </w:rPr>
              <w:t xml:space="preserve">Position: </w:t>
            </w:r>
            <w:r w:rsidR="00D90B6B">
              <w:rPr>
                <w:b/>
                <w:szCs w:val="24"/>
                <w:lang w:val="en-US"/>
              </w:rPr>
              <w:t>“</w:t>
            </w:r>
            <w:r w:rsidRPr="00245166">
              <w:rPr>
                <w:b/>
                <w:szCs w:val="24"/>
                <w:lang w:val="en-US"/>
              </w:rPr>
              <w:t>100%</w:t>
            </w:r>
            <w:r w:rsidR="00D90B6B">
              <w:rPr>
                <w:b/>
                <w:szCs w:val="24"/>
                <w:lang w:val="en-US"/>
              </w:rPr>
              <w:t>”</w:t>
            </w:r>
          </w:p>
        </w:tc>
      </w:tr>
      <w:tr w:rsidR="00F551A4" w:rsidRPr="00245166" w:rsidTr="004061B5">
        <w:tc>
          <w:tcPr>
            <w:tcW w:w="4219" w:type="dxa"/>
          </w:tcPr>
          <w:p w:rsidR="00F551A4" w:rsidRPr="00245166" w:rsidRDefault="0004059B" w:rsidP="0004059B">
            <w:pPr>
              <w:pStyle w:val="Iauiue0ii"/>
              <w:rPr>
                <w:szCs w:val="24"/>
                <w:lang w:val="en-US"/>
              </w:rPr>
            </w:pPr>
            <w:r w:rsidRPr="00245166">
              <w:rPr>
                <w:szCs w:val="24"/>
                <w:lang w:val="en-US"/>
              </w:rPr>
              <w:t>Gate “K_62_1”</w:t>
            </w:r>
          </w:p>
        </w:tc>
        <w:tc>
          <w:tcPr>
            <w:tcW w:w="6201" w:type="dxa"/>
          </w:tcPr>
          <w:p w:rsidR="00F551A4" w:rsidRPr="00245166" w:rsidRDefault="0004059B" w:rsidP="00D90B6B">
            <w:pPr>
              <w:pStyle w:val="Iauiue0ii"/>
              <w:rPr>
                <w:szCs w:val="24"/>
                <w:lang w:val="en-US"/>
              </w:rPr>
            </w:pPr>
            <w:r w:rsidRPr="00245166">
              <w:rPr>
                <w:szCs w:val="24"/>
                <w:lang w:val="en-US"/>
              </w:rPr>
              <w:t xml:space="preserve">Position: </w:t>
            </w:r>
            <w:r w:rsidR="00D90B6B">
              <w:rPr>
                <w:b/>
                <w:szCs w:val="24"/>
                <w:lang w:val="en-US"/>
              </w:rPr>
              <w:t>“</w:t>
            </w:r>
            <w:r w:rsidRPr="00245166">
              <w:rPr>
                <w:b/>
                <w:szCs w:val="24"/>
                <w:lang w:val="en-US"/>
              </w:rPr>
              <w:t>0%</w:t>
            </w:r>
            <w:r w:rsidR="00D90B6B">
              <w:rPr>
                <w:b/>
                <w:szCs w:val="24"/>
                <w:lang w:val="en-US"/>
              </w:rPr>
              <w:t>”</w:t>
            </w:r>
          </w:p>
        </w:tc>
      </w:tr>
      <w:tr w:rsidR="00F551A4" w:rsidRPr="00245166" w:rsidTr="004061B5">
        <w:tc>
          <w:tcPr>
            <w:tcW w:w="4219" w:type="dxa"/>
          </w:tcPr>
          <w:p w:rsidR="00F551A4" w:rsidRPr="00245166" w:rsidRDefault="0004059B" w:rsidP="0004059B">
            <w:pPr>
              <w:pStyle w:val="Iauiue0ii"/>
              <w:rPr>
                <w:szCs w:val="24"/>
                <w:lang w:val="en-US"/>
              </w:rPr>
            </w:pPr>
            <w:r w:rsidRPr="00245166">
              <w:rPr>
                <w:szCs w:val="24"/>
                <w:lang w:val="en-US"/>
              </w:rPr>
              <w:t>Gate “K_3_1”</w:t>
            </w:r>
          </w:p>
        </w:tc>
        <w:tc>
          <w:tcPr>
            <w:tcW w:w="6201" w:type="dxa"/>
          </w:tcPr>
          <w:p w:rsidR="00F551A4" w:rsidRPr="00245166" w:rsidRDefault="0004059B" w:rsidP="00D90B6B">
            <w:pPr>
              <w:pStyle w:val="Iauiue0ii"/>
              <w:rPr>
                <w:szCs w:val="24"/>
                <w:lang w:val="en-US"/>
              </w:rPr>
            </w:pPr>
            <w:r w:rsidRPr="00245166">
              <w:rPr>
                <w:szCs w:val="24"/>
                <w:lang w:val="en-US"/>
              </w:rPr>
              <w:t xml:space="preserve">Position: </w:t>
            </w:r>
            <w:r w:rsidR="00D90B6B">
              <w:rPr>
                <w:b/>
                <w:szCs w:val="24"/>
                <w:lang w:val="en-US"/>
              </w:rPr>
              <w:t>“</w:t>
            </w:r>
            <w:r w:rsidRPr="00245166">
              <w:rPr>
                <w:b/>
                <w:szCs w:val="24"/>
                <w:lang w:val="en-US"/>
              </w:rPr>
              <w:t>100%</w:t>
            </w:r>
            <w:r w:rsidR="00D90B6B">
              <w:rPr>
                <w:b/>
                <w:szCs w:val="24"/>
                <w:lang w:val="en-US"/>
              </w:rPr>
              <w:t>”</w:t>
            </w:r>
          </w:p>
        </w:tc>
      </w:tr>
      <w:tr w:rsidR="00F551A4" w:rsidRPr="00245166" w:rsidTr="004061B5">
        <w:tc>
          <w:tcPr>
            <w:tcW w:w="4219" w:type="dxa"/>
          </w:tcPr>
          <w:p w:rsidR="00F551A4" w:rsidRPr="00245166" w:rsidRDefault="0004059B" w:rsidP="0004059B">
            <w:pPr>
              <w:pStyle w:val="Iauiue0ii"/>
              <w:rPr>
                <w:szCs w:val="24"/>
                <w:lang w:val="en-US"/>
              </w:rPr>
            </w:pPr>
            <w:r w:rsidRPr="00245166">
              <w:rPr>
                <w:szCs w:val="24"/>
                <w:lang w:val="en-US"/>
              </w:rPr>
              <w:t>Check valve “K_63_1”</w:t>
            </w:r>
          </w:p>
        </w:tc>
        <w:tc>
          <w:tcPr>
            <w:tcW w:w="6201" w:type="dxa"/>
          </w:tcPr>
          <w:p w:rsidR="0004059B" w:rsidRPr="00245166" w:rsidRDefault="0004059B" w:rsidP="0004059B">
            <w:pPr>
              <w:pStyle w:val="Iauiue0ii"/>
              <w:rPr>
                <w:szCs w:val="24"/>
                <w:lang w:val="en-US"/>
              </w:rPr>
            </w:pPr>
            <w:r w:rsidRPr="00245166">
              <w:rPr>
                <w:szCs w:val="24"/>
                <w:lang w:val="en-US"/>
              </w:rPr>
              <w:t xml:space="preserve">Element No. in channel: </w:t>
            </w:r>
            <w:r w:rsidR="00D90B6B">
              <w:rPr>
                <w:b/>
                <w:szCs w:val="24"/>
                <w:lang w:val="en-US"/>
              </w:rPr>
              <w:t>“</w:t>
            </w:r>
            <w:r w:rsidRPr="00245166">
              <w:rPr>
                <w:b/>
                <w:szCs w:val="24"/>
                <w:lang w:val="en-US"/>
              </w:rPr>
              <w:t>2</w:t>
            </w:r>
            <w:r w:rsidR="00D90B6B">
              <w:rPr>
                <w:b/>
                <w:szCs w:val="24"/>
                <w:lang w:val="en-US"/>
              </w:rPr>
              <w:t>”</w:t>
            </w:r>
          </w:p>
          <w:p w:rsidR="0004059B" w:rsidRPr="00245166" w:rsidRDefault="0004059B" w:rsidP="0004059B">
            <w:pPr>
              <w:pStyle w:val="Iauiue0ii"/>
              <w:rPr>
                <w:szCs w:val="24"/>
                <w:lang w:val="en-US"/>
              </w:rPr>
            </w:pPr>
            <w:r w:rsidRPr="00245166">
              <w:rPr>
                <w:szCs w:val="24"/>
                <w:lang w:val="en-US"/>
              </w:rPr>
              <w:t xml:space="preserve">Pressure drop, at which the channel is open: </w:t>
            </w:r>
            <w:r w:rsidR="00D90B6B">
              <w:rPr>
                <w:b/>
                <w:szCs w:val="24"/>
                <w:lang w:val="en-US"/>
              </w:rPr>
              <w:t>“</w:t>
            </w:r>
            <w:r w:rsidRPr="00245166">
              <w:rPr>
                <w:b/>
                <w:szCs w:val="24"/>
                <w:lang w:val="en-US"/>
              </w:rPr>
              <w:t>0.01</w:t>
            </w:r>
            <w:r w:rsidR="00D90B6B">
              <w:rPr>
                <w:b/>
                <w:szCs w:val="24"/>
                <w:lang w:val="en-US"/>
              </w:rPr>
              <w:t>”</w:t>
            </w:r>
          </w:p>
          <w:p w:rsidR="0004059B" w:rsidRPr="00245166" w:rsidRDefault="0004059B" w:rsidP="0004059B">
            <w:pPr>
              <w:pStyle w:val="Iauiue0ii"/>
              <w:rPr>
                <w:szCs w:val="24"/>
                <w:lang w:val="en-US"/>
              </w:rPr>
            </w:pPr>
            <w:r w:rsidRPr="00245166">
              <w:rPr>
                <w:szCs w:val="24"/>
                <w:lang w:val="en-US"/>
              </w:rPr>
              <w:t xml:space="preserve">Open channel resistance factor: </w:t>
            </w:r>
            <w:r w:rsidR="00D90B6B">
              <w:rPr>
                <w:b/>
                <w:szCs w:val="24"/>
                <w:lang w:val="en-US"/>
              </w:rPr>
              <w:t>“</w:t>
            </w:r>
            <w:r w:rsidRPr="00245166">
              <w:rPr>
                <w:b/>
                <w:szCs w:val="24"/>
                <w:lang w:val="en-US"/>
              </w:rPr>
              <w:t>3</w:t>
            </w:r>
            <w:r w:rsidR="00D90B6B">
              <w:rPr>
                <w:b/>
                <w:szCs w:val="24"/>
                <w:lang w:val="en-US"/>
              </w:rPr>
              <w:t>”</w:t>
            </w:r>
          </w:p>
          <w:p w:rsidR="0004059B" w:rsidRPr="00245166" w:rsidRDefault="0004059B" w:rsidP="0004059B">
            <w:pPr>
              <w:pStyle w:val="Iauiue0ii"/>
              <w:rPr>
                <w:szCs w:val="24"/>
                <w:lang w:val="en-US"/>
              </w:rPr>
            </w:pPr>
            <w:r w:rsidRPr="00245166">
              <w:rPr>
                <w:szCs w:val="24"/>
                <w:lang w:val="en-US"/>
              </w:rPr>
              <w:t xml:space="preserve">Closed channel resistance factor: </w:t>
            </w:r>
            <w:r w:rsidRPr="00245166">
              <w:rPr>
                <w:b/>
                <w:szCs w:val="24"/>
                <w:lang w:val="en-US"/>
              </w:rPr>
              <w:t>“1e8”</w:t>
            </w:r>
          </w:p>
          <w:p w:rsidR="0056553E" w:rsidRPr="00245166" w:rsidRDefault="0004059B" w:rsidP="00381A20">
            <w:pPr>
              <w:pStyle w:val="Iauiue0ii"/>
              <w:rPr>
                <w:szCs w:val="24"/>
                <w:lang w:val="en-US"/>
              </w:rPr>
            </w:pPr>
            <w:r w:rsidRPr="00245166">
              <w:rPr>
                <w:szCs w:val="24"/>
                <w:lang w:val="en-US"/>
              </w:rPr>
              <w:t xml:space="preserve">Deadband: </w:t>
            </w:r>
            <w:r w:rsidR="00381A20">
              <w:rPr>
                <w:b/>
                <w:szCs w:val="24"/>
                <w:lang w:val="en-US"/>
              </w:rPr>
              <w:t>“</w:t>
            </w:r>
            <w:r w:rsidRPr="00245166">
              <w:rPr>
                <w:b/>
                <w:szCs w:val="24"/>
                <w:lang w:val="en-US"/>
              </w:rPr>
              <w:t>0.001</w:t>
            </w:r>
            <w:r w:rsidR="00381A20">
              <w:rPr>
                <w:b/>
                <w:szCs w:val="24"/>
                <w:lang w:val="en-US"/>
              </w:rPr>
              <w:t>”</w:t>
            </w:r>
          </w:p>
        </w:tc>
      </w:tr>
      <w:tr w:rsidR="00BD5BA0" w:rsidRPr="00245166" w:rsidTr="004061B5">
        <w:tc>
          <w:tcPr>
            <w:tcW w:w="4219" w:type="dxa"/>
          </w:tcPr>
          <w:p w:rsidR="00BD5BA0" w:rsidRPr="00245166" w:rsidRDefault="0004059B" w:rsidP="0004059B">
            <w:pPr>
              <w:pStyle w:val="Iauiue0ii"/>
              <w:rPr>
                <w:szCs w:val="24"/>
                <w:lang w:val="en-US"/>
              </w:rPr>
            </w:pPr>
            <w:r w:rsidRPr="00245166">
              <w:rPr>
                <w:szCs w:val="24"/>
                <w:lang w:val="en-US"/>
              </w:rPr>
              <w:t>Check valve “K_64_1”</w:t>
            </w:r>
          </w:p>
        </w:tc>
        <w:tc>
          <w:tcPr>
            <w:tcW w:w="6201" w:type="dxa"/>
          </w:tcPr>
          <w:p w:rsidR="0004059B" w:rsidRPr="00245166" w:rsidRDefault="0004059B" w:rsidP="0004059B">
            <w:pPr>
              <w:pStyle w:val="Iauiue0ii"/>
              <w:rPr>
                <w:szCs w:val="24"/>
                <w:lang w:val="en-US"/>
              </w:rPr>
            </w:pPr>
            <w:r w:rsidRPr="00245166">
              <w:rPr>
                <w:szCs w:val="24"/>
                <w:lang w:val="en-US"/>
              </w:rPr>
              <w:t xml:space="preserve">Element No. in channel: </w:t>
            </w:r>
            <w:r w:rsidR="00381A20">
              <w:rPr>
                <w:b/>
                <w:szCs w:val="24"/>
                <w:lang w:val="en-US"/>
              </w:rPr>
              <w:t>“</w:t>
            </w:r>
            <w:r w:rsidRPr="00245166">
              <w:rPr>
                <w:b/>
                <w:szCs w:val="24"/>
                <w:lang w:val="en-US"/>
              </w:rPr>
              <w:t>2</w:t>
            </w:r>
            <w:r w:rsidR="00381A20">
              <w:rPr>
                <w:b/>
                <w:szCs w:val="24"/>
                <w:lang w:val="en-US"/>
              </w:rPr>
              <w:t>”</w:t>
            </w:r>
          </w:p>
          <w:p w:rsidR="0004059B" w:rsidRPr="00245166" w:rsidRDefault="0004059B" w:rsidP="0004059B">
            <w:pPr>
              <w:pStyle w:val="Iauiue0ii"/>
              <w:rPr>
                <w:szCs w:val="24"/>
                <w:lang w:val="en-US"/>
              </w:rPr>
            </w:pPr>
            <w:r w:rsidRPr="00245166">
              <w:rPr>
                <w:szCs w:val="24"/>
                <w:lang w:val="en-US"/>
              </w:rPr>
              <w:t xml:space="preserve">Pressure drop, at which the channel is open: </w:t>
            </w:r>
            <w:r w:rsidR="00E1395B">
              <w:rPr>
                <w:b/>
                <w:szCs w:val="24"/>
                <w:lang w:val="en-US"/>
              </w:rPr>
              <w:t>“</w:t>
            </w:r>
            <w:r w:rsidRPr="00245166">
              <w:rPr>
                <w:b/>
                <w:szCs w:val="24"/>
                <w:lang w:val="en-US"/>
              </w:rPr>
              <w:t>0.01</w:t>
            </w:r>
            <w:r w:rsidR="00E1395B">
              <w:rPr>
                <w:b/>
                <w:szCs w:val="24"/>
                <w:lang w:val="en-US"/>
              </w:rPr>
              <w:t>”</w:t>
            </w:r>
          </w:p>
          <w:p w:rsidR="0004059B" w:rsidRPr="00245166" w:rsidRDefault="0004059B" w:rsidP="0004059B">
            <w:pPr>
              <w:pStyle w:val="Iauiue0ii"/>
              <w:rPr>
                <w:szCs w:val="24"/>
                <w:lang w:val="en-US"/>
              </w:rPr>
            </w:pPr>
            <w:r w:rsidRPr="00245166">
              <w:rPr>
                <w:szCs w:val="24"/>
                <w:lang w:val="en-US"/>
              </w:rPr>
              <w:t xml:space="preserve">Open channel resistance factor: </w:t>
            </w:r>
            <w:r w:rsidR="00E1395B">
              <w:rPr>
                <w:b/>
                <w:szCs w:val="24"/>
                <w:lang w:val="en-US"/>
              </w:rPr>
              <w:t>“</w:t>
            </w:r>
            <w:r w:rsidRPr="00245166">
              <w:rPr>
                <w:b/>
                <w:szCs w:val="24"/>
                <w:lang w:val="en-US"/>
              </w:rPr>
              <w:t>3</w:t>
            </w:r>
            <w:r w:rsidR="00E1395B">
              <w:rPr>
                <w:b/>
                <w:szCs w:val="24"/>
                <w:lang w:val="en-US"/>
              </w:rPr>
              <w:t>”</w:t>
            </w:r>
          </w:p>
          <w:p w:rsidR="0004059B" w:rsidRPr="00245166" w:rsidRDefault="0004059B" w:rsidP="0004059B">
            <w:pPr>
              <w:pStyle w:val="Iauiue0ii"/>
              <w:rPr>
                <w:szCs w:val="24"/>
                <w:lang w:val="en-US"/>
              </w:rPr>
            </w:pPr>
            <w:r w:rsidRPr="00245166">
              <w:rPr>
                <w:szCs w:val="24"/>
                <w:lang w:val="en-US"/>
              </w:rPr>
              <w:t xml:space="preserve">Closed channel resistance factor: </w:t>
            </w:r>
            <w:r w:rsidRPr="00245166">
              <w:rPr>
                <w:b/>
                <w:szCs w:val="24"/>
                <w:lang w:val="en-US"/>
              </w:rPr>
              <w:t>“1e8”</w:t>
            </w:r>
          </w:p>
          <w:p w:rsidR="00BD5BA0" w:rsidRPr="00245166" w:rsidRDefault="0004059B" w:rsidP="00E1395B">
            <w:pPr>
              <w:pStyle w:val="Iauiue0ii"/>
              <w:rPr>
                <w:szCs w:val="24"/>
                <w:lang w:val="en-US"/>
              </w:rPr>
            </w:pPr>
            <w:r w:rsidRPr="00245166">
              <w:rPr>
                <w:szCs w:val="24"/>
                <w:lang w:val="en-US"/>
              </w:rPr>
              <w:t xml:space="preserve">Deadband: </w:t>
            </w:r>
            <w:r w:rsidR="00E1395B">
              <w:rPr>
                <w:b/>
                <w:szCs w:val="24"/>
                <w:lang w:val="en-US"/>
              </w:rPr>
              <w:t>“</w:t>
            </w:r>
            <w:r w:rsidRPr="00245166">
              <w:rPr>
                <w:b/>
                <w:szCs w:val="24"/>
                <w:lang w:val="en-US"/>
              </w:rPr>
              <w:t>0.001</w:t>
            </w:r>
            <w:r w:rsidR="00E1395B">
              <w:rPr>
                <w:b/>
                <w:szCs w:val="24"/>
                <w:lang w:val="en-US"/>
              </w:rPr>
              <w:t>”</w:t>
            </w:r>
          </w:p>
        </w:tc>
      </w:tr>
      <w:tr w:rsidR="00BD5BA0" w:rsidRPr="00245166" w:rsidTr="004061B5">
        <w:tc>
          <w:tcPr>
            <w:tcW w:w="4219" w:type="dxa"/>
          </w:tcPr>
          <w:p w:rsidR="00BD5BA0" w:rsidRPr="00245166" w:rsidRDefault="0004059B" w:rsidP="0004059B">
            <w:pPr>
              <w:pStyle w:val="Iauiue0ii"/>
              <w:rPr>
                <w:szCs w:val="24"/>
                <w:lang w:val="en-US"/>
              </w:rPr>
            </w:pPr>
            <w:r w:rsidRPr="00245166">
              <w:rPr>
                <w:szCs w:val="24"/>
                <w:lang w:val="en-US"/>
              </w:rPr>
              <w:t>Check valve “K_65_1”</w:t>
            </w:r>
          </w:p>
        </w:tc>
        <w:tc>
          <w:tcPr>
            <w:tcW w:w="6201" w:type="dxa"/>
          </w:tcPr>
          <w:p w:rsidR="0004059B" w:rsidRPr="00245166" w:rsidRDefault="0004059B" w:rsidP="0004059B">
            <w:pPr>
              <w:pStyle w:val="Iauiue0ii"/>
              <w:rPr>
                <w:szCs w:val="24"/>
                <w:lang w:val="en-US"/>
              </w:rPr>
            </w:pPr>
            <w:r w:rsidRPr="00245166">
              <w:rPr>
                <w:szCs w:val="24"/>
                <w:lang w:val="en-US"/>
              </w:rPr>
              <w:t xml:space="preserve">Element No. in channel: </w:t>
            </w:r>
            <w:r w:rsidR="00E1395B">
              <w:rPr>
                <w:b/>
                <w:szCs w:val="24"/>
                <w:lang w:val="en-US"/>
              </w:rPr>
              <w:t>“</w:t>
            </w:r>
            <w:r w:rsidRPr="00245166">
              <w:rPr>
                <w:b/>
                <w:szCs w:val="24"/>
                <w:lang w:val="en-US"/>
              </w:rPr>
              <w:t>2</w:t>
            </w:r>
            <w:r w:rsidR="00E1395B">
              <w:rPr>
                <w:b/>
                <w:szCs w:val="24"/>
                <w:lang w:val="en-US"/>
              </w:rPr>
              <w:t>”</w:t>
            </w:r>
          </w:p>
          <w:p w:rsidR="0004059B" w:rsidRPr="00245166" w:rsidRDefault="0004059B" w:rsidP="0004059B">
            <w:pPr>
              <w:pStyle w:val="Iauiue0ii"/>
              <w:rPr>
                <w:szCs w:val="24"/>
                <w:lang w:val="en-US"/>
              </w:rPr>
            </w:pPr>
            <w:r w:rsidRPr="00245166">
              <w:rPr>
                <w:szCs w:val="24"/>
                <w:lang w:val="en-US"/>
              </w:rPr>
              <w:t xml:space="preserve">Pressure drop, at which the channel is open: </w:t>
            </w:r>
            <w:r w:rsidR="00E1395B">
              <w:rPr>
                <w:b/>
                <w:szCs w:val="24"/>
                <w:lang w:val="en-US"/>
              </w:rPr>
              <w:t>“</w:t>
            </w:r>
            <w:r w:rsidRPr="00245166">
              <w:rPr>
                <w:b/>
                <w:szCs w:val="24"/>
                <w:lang w:val="en-US"/>
              </w:rPr>
              <w:t>0.01</w:t>
            </w:r>
            <w:r w:rsidR="00E1395B">
              <w:rPr>
                <w:b/>
                <w:szCs w:val="24"/>
                <w:lang w:val="en-US"/>
              </w:rPr>
              <w:t>”</w:t>
            </w:r>
          </w:p>
          <w:p w:rsidR="0004059B" w:rsidRPr="00245166" w:rsidRDefault="0004059B" w:rsidP="0004059B">
            <w:pPr>
              <w:pStyle w:val="Iauiue0ii"/>
              <w:rPr>
                <w:szCs w:val="24"/>
                <w:lang w:val="en-US"/>
              </w:rPr>
            </w:pPr>
            <w:r w:rsidRPr="00245166">
              <w:rPr>
                <w:szCs w:val="24"/>
                <w:lang w:val="en-US"/>
              </w:rPr>
              <w:t xml:space="preserve">Open channel resistance factor: </w:t>
            </w:r>
            <w:r w:rsidR="00E1395B">
              <w:rPr>
                <w:b/>
                <w:szCs w:val="24"/>
                <w:lang w:val="en-US"/>
              </w:rPr>
              <w:t>“</w:t>
            </w:r>
            <w:r w:rsidRPr="00245166">
              <w:rPr>
                <w:b/>
                <w:szCs w:val="24"/>
                <w:lang w:val="en-US"/>
              </w:rPr>
              <w:t>3</w:t>
            </w:r>
            <w:r w:rsidR="00E1395B">
              <w:rPr>
                <w:b/>
                <w:szCs w:val="24"/>
                <w:lang w:val="en-US"/>
              </w:rPr>
              <w:t>”</w:t>
            </w:r>
          </w:p>
          <w:p w:rsidR="0004059B" w:rsidRPr="00245166" w:rsidRDefault="0004059B" w:rsidP="0004059B">
            <w:pPr>
              <w:pStyle w:val="Iauiue0ii"/>
              <w:rPr>
                <w:szCs w:val="24"/>
                <w:lang w:val="en-US"/>
              </w:rPr>
            </w:pPr>
            <w:r w:rsidRPr="00245166">
              <w:rPr>
                <w:szCs w:val="24"/>
                <w:lang w:val="en-US"/>
              </w:rPr>
              <w:t xml:space="preserve">Closed channel resistance factor: </w:t>
            </w:r>
            <w:r w:rsidRPr="00245166">
              <w:rPr>
                <w:b/>
                <w:szCs w:val="24"/>
                <w:lang w:val="en-US"/>
              </w:rPr>
              <w:t>“1e8”</w:t>
            </w:r>
          </w:p>
          <w:p w:rsidR="00BD5BA0" w:rsidRPr="00245166" w:rsidRDefault="0004059B" w:rsidP="00E1395B">
            <w:pPr>
              <w:pStyle w:val="Iauiue0ii"/>
              <w:rPr>
                <w:szCs w:val="24"/>
                <w:lang w:val="en-US"/>
              </w:rPr>
            </w:pPr>
            <w:r w:rsidRPr="00245166">
              <w:rPr>
                <w:szCs w:val="24"/>
                <w:lang w:val="en-US"/>
              </w:rPr>
              <w:t xml:space="preserve">Deadband: </w:t>
            </w:r>
            <w:r w:rsidR="00E1395B">
              <w:rPr>
                <w:b/>
                <w:szCs w:val="24"/>
                <w:lang w:val="en-US"/>
              </w:rPr>
              <w:t>“</w:t>
            </w:r>
            <w:r w:rsidRPr="00245166">
              <w:rPr>
                <w:b/>
                <w:szCs w:val="24"/>
                <w:lang w:val="en-US"/>
              </w:rPr>
              <w:t>0.001</w:t>
            </w:r>
            <w:r w:rsidR="00E1395B">
              <w:rPr>
                <w:b/>
                <w:szCs w:val="24"/>
                <w:lang w:val="en-US"/>
              </w:rPr>
              <w:t>”</w:t>
            </w:r>
          </w:p>
        </w:tc>
      </w:tr>
      <w:tr w:rsidR="00DD7DF7" w:rsidRPr="00D41C6B" w:rsidTr="004061B5">
        <w:tc>
          <w:tcPr>
            <w:tcW w:w="4219" w:type="dxa"/>
          </w:tcPr>
          <w:p w:rsidR="00DD7DF7" w:rsidRPr="003F2DB8" w:rsidRDefault="0004059B" w:rsidP="00930013">
            <w:pPr>
              <w:pStyle w:val="Iauiue0ii"/>
              <w:rPr>
                <w:szCs w:val="24"/>
                <w:lang w:val="en-US"/>
              </w:rPr>
            </w:pPr>
            <w:r w:rsidRPr="003F2DB8">
              <w:rPr>
                <w:szCs w:val="24"/>
                <w:lang w:val="en-US"/>
              </w:rPr>
              <w:t>Pump “</w:t>
            </w:r>
            <w:r w:rsidR="003F2DB8" w:rsidRPr="003F2DB8">
              <w:rPr>
                <w:szCs w:val="24"/>
                <w:lang w:val="en-US"/>
              </w:rPr>
              <w:t>MCP</w:t>
            </w:r>
            <w:r w:rsidRPr="003F2DB8">
              <w:rPr>
                <w:szCs w:val="24"/>
                <w:lang w:val="en-US"/>
              </w:rPr>
              <w:t>-11”</w:t>
            </w:r>
          </w:p>
        </w:tc>
        <w:tc>
          <w:tcPr>
            <w:tcW w:w="6201" w:type="dxa"/>
          </w:tcPr>
          <w:p w:rsidR="0004059B" w:rsidRPr="00245166" w:rsidRDefault="0004059B" w:rsidP="0004059B">
            <w:pPr>
              <w:pStyle w:val="Iauiue0ii"/>
              <w:rPr>
                <w:szCs w:val="24"/>
                <w:lang w:val="en-US"/>
              </w:rPr>
            </w:pPr>
            <w:r w:rsidRPr="00245166">
              <w:rPr>
                <w:szCs w:val="24"/>
                <w:lang w:val="en-US"/>
              </w:rPr>
              <w:t xml:space="preserve">Characteristics of pump: </w:t>
            </w:r>
            <w:r w:rsidRPr="00245166">
              <w:rPr>
                <w:b/>
                <w:szCs w:val="24"/>
                <w:lang w:val="en-US"/>
              </w:rPr>
              <w:t>“</w:t>
            </w:r>
            <w:r w:rsidR="00C2311D" w:rsidRPr="00245166">
              <w:rPr>
                <w:b/>
                <w:szCs w:val="24"/>
                <w:lang w:val="en-US"/>
              </w:rPr>
              <w:t>EKN</w:t>
            </w:r>
            <w:r w:rsidRPr="00245166">
              <w:rPr>
                <w:b/>
                <w:szCs w:val="24"/>
                <w:lang w:val="en-US"/>
              </w:rPr>
              <w:t>_150-110”</w:t>
            </w:r>
          </w:p>
          <w:p w:rsidR="00DD7DF7" w:rsidRPr="00245166" w:rsidRDefault="0004059B" w:rsidP="00E1395B">
            <w:pPr>
              <w:pStyle w:val="Iauiue0ii"/>
              <w:rPr>
                <w:szCs w:val="24"/>
                <w:lang w:val="en-US"/>
              </w:rPr>
            </w:pPr>
            <w:r w:rsidRPr="00245166">
              <w:rPr>
                <w:szCs w:val="24"/>
                <w:lang w:val="en-US"/>
              </w:rPr>
              <w:t xml:space="preserve">Rotation frequency: </w:t>
            </w:r>
            <w:r w:rsidR="00E1395B">
              <w:rPr>
                <w:b/>
                <w:szCs w:val="24"/>
                <w:lang w:val="en-US"/>
              </w:rPr>
              <w:t>“</w:t>
            </w:r>
            <w:r w:rsidRPr="00245166">
              <w:rPr>
                <w:b/>
                <w:szCs w:val="24"/>
                <w:lang w:val="en-US"/>
              </w:rPr>
              <w:t>1</w:t>
            </w:r>
            <w:r w:rsidR="00E1395B">
              <w:rPr>
                <w:b/>
                <w:szCs w:val="24"/>
                <w:lang w:val="en-US"/>
              </w:rPr>
              <w:t>”</w:t>
            </w:r>
          </w:p>
        </w:tc>
      </w:tr>
      <w:tr w:rsidR="00DD7DF7" w:rsidRPr="00D41C6B" w:rsidTr="004061B5">
        <w:tc>
          <w:tcPr>
            <w:tcW w:w="4219" w:type="dxa"/>
          </w:tcPr>
          <w:p w:rsidR="00DD7DF7" w:rsidRPr="003F2DB8" w:rsidRDefault="0004059B" w:rsidP="0004059B">
            <w:pPr>
              <w:pStyle w:val="Iauiue0ii"/>
              <w:rPr>
                <w:szCs w:val="24"/>
                <w:lang w:val="en-US"/>
              </w:rPr>
            </w:pPr>
            <w:r w:rsidRPr="003F2DB8">
              <w:rPr>
                <w:szCs w:val="24"/>
                <w:lang w:val="en-US"/>
              </w:rPr>
              <w:t>Pump “</w:t>
            </w:r>
            <w:r w:rsidR="003F2DB8" w:rsidRPr="003F2DB8">
              <w:rPr>
                <w:szCs w:val="24"/>
                <w:lang w:val="en-US"/>
              </w:rPr>
              <w:t>MCP</w:t>
            </w:r>
            <w:r w:rsidRPr="003F2DB8">
              <w:rPr>
                <w:szCs w:val="24"/>
                <w:lang w:val="en-US"/>
              </w:rPr>
              <w:t>-21”</w:t>
            </w:r>
          </w:p>
        </w:tc>
        <w:tc>
          <w:tcPr>
            <w:tcW w:w="6201" w:type="dxa"/>
          </w:tcPr>
          <w:p w:rsidR="0004059B" w:rsidRPr="00245166" w:rsidRDefault="0004059B" w:rsidP="0004059B">
            <w:pPr>
              <w:pStyle w:val="Iauiue0ii"/>
              <w:rPr>
                <w:szCs w:val="24"/>
                <w:lang w:val="en-US"/>
              </w:rPr>
            </w:pPr>
            <w:r w:rsidRPr="00245166">
              <w:rPr>
                <w:szCs w:val="24"/>
                <w:lang w:val="en-US"/>
              </w:rPr>
              <w:t xml:space="preserve">Characteristics of pump: </w:t>
            </w:r>
            <w:r w:rsidRPr="00245166">
              <w:rPr>
                <w:b/>
                <w:szCs w:val="24"/>
                <w:lang w:val="en-US"/>
              </w:rPr>
              <w:t>“</w:t>
            </w:r>
            <w:r w:rsidR="00C2311D" w:rsidRPr="00245166">
              <w:rPr>
                <w:b/>
                <w:szCs w:val="24"/>
                <w:lang w:val="en-US"/>
              </w:rPr>
              <w:t>EKN</w:t>
            </w:r>
            <w:r w:rsidRPr="00245166">
              <w:rPr>
                <w:b/>
                <w:szCs w:val="24"/>
                <w:lang w:val="en-US"/>
              </w:rPr>
              <w:t>_150-110”</w:t>
            </w:r>
          </w:p>
          <w:p w:rsidR="00DD7DF7" w:rsidRPr="00245166" w:rsidRDefault="0004059B" w:rsidP="00E1395B">
            <w:pPr>
              <w:pStyle w:val="Iauiue0ii"/>
              <w:rPr>
                <w:szCs w:val="24"/>
                <w:lang w:val="en-US"/>
              </w:rPr>
            </w:pPr>
            <w:r w:rsidRPr="00245166">
              <w:rPr>
                <w:szCs w:val="24"/>
                <w:lang w:val="en-US"/>
              </w:rPr>
              <w:t xml:space="preserve">Rotation frequency: </w:t>
            </w:r>
            <w:r w:rsidR="00E1395B">
              <w:rPr>
                <w:b/>
                <w:szCs w:val="24"/>
                <w:lang w:val="en-US"/>
              </w:rPr>
              <w:t>“</w:t>
            </w:r>
            <w:r w:rsidRPr="00245166">
              <w:rPr>
                <w:b/>
                <w:szCs w:val="24"/>
                <w:lang w:val="en-US"/>
              </w:rPr>
              <w:t>1</w:t>
            </w:r>
            <w:r w:rsidR="00E1395B">
              <w:rPr>
                <w:b/>
                <w:szCs w:val="24"/>
                <w:lang w:val="en-US"/>
              </w:rPr>
              <w:t>”</w:t>
            </w:r>
          </w:p>
        </w:tc>
      </w:tr>
      <w:tr w:rsidR="00F551A4" w:rsidRPr="00D41C6B" w:rsidTr="004061B5">
        <w:tc>
          <w:tcPr>
            <w:tcW w:w="4219" w:type="dxa"/>
          </w:tcPr>
          <w:p w:rsidR="00F551A4" w:rsidRPr="003F2DB8" w:rsidRDefault="0004059B" w:rsidP="0004059B">
            <w:pPr>
              <w:pStyle w:val="Iauiue0ii"/>
              <w:rPr>
                <w:szCs w:val="24"/>
                <w:lang w:val="en-US"/>
              </w:rPr>
            </w:pPr>
            <w:r w:rsidRPr="003F2DB8">
              <w:rPr>
                <w:szCs w:val="24"/>
                <w:lang w:val="en-US"/>
              </w:rPr>
              <w:t>Pump “</w:t>
            </w:r>
            <w:r w:rsidR="003F2DB8" w:rsidRPr="003F2DB8">
              <w:rPr>
                <w:szCs w:val="24"/>
                <w:lang w:val="en-US"/>
              </w:rPr>
              <w:t>MCP</w:t>
            </w:r>
            <w:r w:rsidRPr="003F2DB8">
              <w:rPr>
                <w:szCs w:val="24"/>
                <w:lang w:val="en-US"/>
              </w:rPr>
              <w:t>-31”</w:t>
            </w:r>
          </w:p>
        </w:tc>
        <w:tc>
          <w:tcPr>
            <w:tcW w:w="6201" w:type="dxa"/>
          </w:tcPr>
          <w:p w:rsidR="0004059B" w:rsidRPr="00245166" w:rsidRDefault="0004059B" w:rsidP="0004059B">
            <w:pPr>
              <w:pStyle w:val="Iauiue0ii"/>
              <w:rPr>
                <w:szCs w:val="24"/>
                <w:lang w:val="en-US"/>
              </w:rPr>
            </w:pPr>
            <w:r w:rsidRPr="00245166">
              <w:rPr>
                <w:szCs w:val="24"/>
                <w:lang w:val="en-US"/>
              </w:rPr>
              <w:t xml:space="preserve">Characteristics of pump: </w:t>
            </w:r>
            <w:r w:rsidRPr="00245166">
              <w:rPr>
                <w:b/>
                <w:szCs w:val="24"/>
                <w:lang w:val="en-US"/>
              </w:rPr>
              <w:t>“</w:t>
            </w:r>
            <w:r w:rsidR="00C2311D" w:rsidRPr="00245166">
              <w:rPr>
                <w:b/>
                <w:szCs w:val="24"/>
                <w:lang w:val="en-US"/>
              </w:rPr>
              <w:t>EKN</w:t>
            </w:r>
            <w:r w:rsidRPr="00245166">
              <w:rPr>
                <w:b/>
                <w:szCs w:val="24"/>
                <w:lang w:val="en-US"/>
              </w:rPr>
              <w:t>_150-110”</w:t>
            </w:r>
          </w:p>
          <w:p w:rsidR="00DD7DF7" w:rsidRPr="00245166" w:rsidRDefault="0004059B" w:rsidP="00E1395B">
            <w:pPr>
              <w:pStyle w:val="Iauiue0ii"/>
              <w:rPr>
                <w:szCs w:val="24"/>
                <w:lang w:val="en-US"/>
              </w:rPr>
            </w:pPr>
            <w:r w:rsidRPr="00245166">
              <w:rPr>
                <w:szCs w:val="24"/>
                <w:lang w:val="en-US"/>
              </w:rPr>
              <w:t xml:space="preserve">Rotation frequency: </w:t>
            </w:r>
            <w:r w:rsidR="00E1395B">
              <w:rPr>
                <w:b/>
                <w:szCs w:val="24"/>
                <w:lang w:val="en-US"/>
              </w:rPr>
              <w:t>“</w:t>
            </w:r>
            <w:r w:rsidRPr="00245166">
              <w:rPr>
                <w:b/>
                <w:szCs w:val="24"/>
                <w:lang w:val="en-US"/>
              </w:rPr>
              <w:t>0</w:t>
            </w:r>
            <w:r w:rsidR="00E1395B">
              <w:rPr>
                <w:b/>
                <w:szCs w:val="24"/>
                <w:lang w:val="en-US"/>
              </w:rPr>
              <w:t>”</w:t>
            </w:r>
          </w:p>
        </w:tc>
      </w:tr>
    </w:tbl>
    <w:p w:rsidR="0004059B" w:rsidRPr="00245166" w:rsidRDefault="0004059B" w:rsidP="00312EEA">
      <w:pPr>
        <w:spacing w:after="120"/>
        <w:rPr>
          <w:lang w:val="en-US"/>
        </w:rPr>
      </w:pPr>
      <w:r w:rsidRPr="00245166">
        <w:rPr>
          <w:lang w:val="en-US"/>
        </w:rPr>
        <w:t>Note the setting of pump characteristics – this is a text file name</w:t>
      </w:r>
      <w:r w:rsidR="00A30CC9" w:rsidRPr="00245166">
        <w:rPr>
          <w:lang w:val="en-US"/>
        </w:rPr>
        <w:br/>
      </w:r>
      <w:r w:rsidRPr="00245166">
        <w:rPr>
          <w:lang w:val="en-US"/>
        </w:rPr>
        <w:t>“</w:t>
      </w:r>
      <w:r w:rsidR="00A30CC9" w:rsidRPr="00245166">
        <w:rPr>
          <w:b/>
          <w:lang w:val="en-US"/>
        </w:rPr>
        <w:t>C:\Program Files\</w:t>
      </w:r>
      <w:r w:rsidRPr="00245166">
        <w:rPr>
          <w:b/>
          <w:lang w:val="en-US"/>
        </w:rPr>
        <w:t>SimInTech\bin\DataBase\</w:t>
      </w:r>
      <w:r w:rsidR="00C2311D" w:rsidRPr="00245166">
        <w:rPr>
          <w:b/>
          <w:lang w:val="en-US"/>
        </w:rPr>
        <w:t>Simple pumps</w:t>
      </w:r>
      <w:r w:rsidRPr="00245166">
        <w:rPr>
          <w:b/>
          <w:lang w:val="en-US"/>
        </w:rPr>
        <w:t>\</w:t>
      </w:r>
      <w:r w:rsidR="00C2311D" w:rsidRPr="00245166">
        <w:rPr>
          <w:b/>
          <w:lang w:val="en-US"/>
        </w:rPr>
        <w:t>EKN</w:t>
      </w:r>
      <w:r w:rsidRPr="00245166">
        <w:rPr>
          <w:b/>
          <w:lang w:val="en-US"/>
        </w:rPr>
        <w:t>_150-110.tbl</w:t>
      </w:r>
      <w:r w:rsidRPr="00245166">
        <w:rPr>
          <w:lang w:val="en-US"/>
        </w:rPr>
        <w:t>”. On using the SimInTech tool by selecting “</w:t>
      </w:r>
      <w:r w:rsidRPr="00245166">
        <w:rPr>
          <w:b/>
          <w:lang w:val="en-US"/>
        </w:rPr>
        <w:t>Tool</w:t>
      </w:r>
      <w:r w:rsidRPr="00245166">
        <w:rPr>
          <w:lang w:val="en-US"/>
        </w:rPr>
        <w:t>” → “</w:t>
      </w:r>
      <w:r w:rsidRPr="00245166">
        <w:rPr>
          <w:b/>
          <w:lang w:val="en-US"/>
        </w:rPr>
        <w:t>Tables editor</w:t>
      </w:r>
      <w:r w:rsidRPr="00245166">
        <w:rPr>
          <w:lang w:val="en-US"/>
        </w:rPr>
        <w:t xml:space="preserve">” item menu and opening the file there, one can see </w:t>
      </w:r>
      <w:r w:rsidRPr="00245166">
        <w:rPr>
          <w:lang w:val="en-US"/>
        </w:rPr>
        <w:lastRenderedPageBreak/>
        <w:t xml:space="preserve">(see </w:t>
      </w:r>
      <w:r w:rsidR="001F0595">
        <w:fldChar w:fldCharType="begin" w:fldLock="1"/>
      </w:r>
      <w:r w:rsidR="001F0595" w:rsidRPr="00D63229">
        <w:rPr>
          <w:lang w:val="en-US"/>
        </w:rPr>
        <w:instrText xml:space="preserve"> REF _Ref282292239 \h  \* MERGEFORMAT </w:instrText>
      </w:r>
      <w:r w:rsidR="001F0595">
        <w:fldChar w:fldCharType="separate"/>
      </w:r>
      <w:r w:rsidR="003C1F99" w:rsidRPr="00245166">
        <w:rPr>
          <w:lang w:val="en-US"/>
        </w:rPr>
        <w:t>Figure 78</w:t>
      </w:r>
      <w:r w:rsidR="001F0595">
        <w:fldChar w:fldCharType="end"/>
      </w:r>
      <w:r w:rsidRPr="00245166">
        <w:rPr>
          <w:lang w:val="en-US"/>
        </w:rPr>
        <w:t>) that the pump head characteristic has been set there: pressure head depending on rotation frequency and</w:t>
      </w:r>
      <w:r w:rsidR="00721D48" w:rsidRPr="00245166">
        <w:rPr>
          <w:lang w:val="en-US"/>
        </w:rPr>
        <w:t xml:space="preserve"> </w:t>
      </w:r>
      <w:r w:rsidRPr="00245166">
        <w:rPr>
          <w:lang w:val="en-US"/>
        </w:rPr>
        <w:t>volume flow of pumped water. This file has been deliberately created for this model of pumps.</w:t>
      </w:r>
    </w:p>
    <w:p w:rsidR="00DD7DF7" w:rsidRPr="00245166" w:rsidRDefault="00DD7DF7" w:rsidP="00DD7DF7">
      <w:pPr>
        <w:pStyle w:val="a8"/>
        <w:rPr>
          <w:lang w:val="en-US"/>
        </w:rPr>
      </w:pPr>
      <w:r w:rsidRPr="00245166">
        <w:rPr>
          <w:noProof/>
        </w:rPr>
        <w:drawing>
          <wp:inline distT="0" distB="0" distL="0" distR="0">
            <wp:extent cx="6152515" cy="405563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2515" cy="4055637"/>
                    </a:xfrm>
                    <a:prstGeom prst="rect">
                      <a:avLst/>
                    </a:prstGeom>
                  </pic:spPr>
                </pic:pic>
              </a:graphicData>
            </a:graphic>
          </wp:inline>
        </w:drawing>
      </w:r>
    </w:p>
    <w:p w:rsidR="0004059B" w:rsidRPr="00245166" w:rsidRDefault="0004059B" w:rsidP="0004059B">
      <w:pPr>
        <w:pStyle w:val="a4"/>
        <w:rPr>
          <w:bCs w:val="0"/>
          <w:szCs w:val="24"/>
          <w:lang w:val="en-US"/>
        </w:rPr>
      </w:pPr>
      <w:bookmarkStart w:id="22" w:name="_Toc369869719"/>
      <w:bookmarkStart w:id="23" w:name="_Ref282292239"/>
      <w:bookmarkStart w:id="24" w:name="_Toc291248700"/>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78</w:t>
      </w:r>
      <w:r w:rsidR="00C156F5" w:rsidRPr="00245166">
        <w:rPr>
          <w:bCs w:val="0"/>
          <w:szCs w:val="24"/>
          <w:lang w:val="en-US"/>
        </w:rPr>
        <w:fldChar w:fldCharType="end"/>
      </w:r>
      <w:r w:rsidRPr="00245166">
        <w:rPr>
          <w:bCs w:val="0"/>
          <w:szCs w:val="24"/>
          <w:lang w:val="en-US"/>
        </w:rPr>
        <w:t>. Setting of pump head capacity characteristics</w:t>
      </w:r>
    </w:p>
    <w:p w:rsidR="0004059B" w:rsidRPr="00245166" w:rsidRDefault="0004059B" w:rsidP="0004059B">
      <w:pPr>
        <w:pStyle w:val="3"/>
        <w:rPr>
          <w:bCs w:val="0"/>
          <w:lang w:val="en-US"/>
        </w:rPr>
      </w:pPr>
      <w:bookmarkStart w:id="25" w:name="_Toc407108205"/>
      <w:bookmarkEnd w:id="22"/>
      <w:bookmarkEnd w:id="23"/>
      <w:bookmarkEnd w:id="24"/>
      <w:r w:rsidRPr="00245166">
        <w:rPr>
          <w:bCs w:val="0"/>
          <w:lang w:val="en-US"/>
        </w:rPr>
        <w:t>Nominal state of condensate pump model</w:t>
      </w:r>
      <w:bookmarkEnd w:id="25"/>
    </w:p>
    <w:p w:rsidR="008D5192" w:rsidRPr="00245166" w:rsidRDefault="008D5192" w:rsidP="008D5192">
      <w:pPr>
        <w:rPr>
          <w:lang w:val="en-US"/>
        </w:rPr>
      </w:pPr>
      <w:r w:rsidRPr="00245166">
        <w:rPr>
          <w:lang w:val="en-US"/>
        </w:rPr>
        <w:t>On carefully setting these properties, we have completed creation of EKN-150-110 model. Now, if the model is started for calculation, then pressure about 2 kgf/cm</w:t>
      </w:r>
      <w:r w:rsidRPr="00E1395B">
        <w:rPr>
          <w:vertAlign w:val="superscript"/>
          <w:lang w:val="en-US"/>
        </w:rPr>
        <w:t>2</w:t>
      </w:r>
      <w:r w:rsidRPr="00245166">
        <w:rPr>
          <w:lang w:val="en-US"/>
        </w:rPr>
        <w:t xml:space="preserve"> will be set in nodes upstream of the pumps due to -20</w:t>
      </w:r>
      <w:r w:rsidR="00E1395B">
        <w:rPr>
          <w:lang w:val="en-US"/>
        </w:rPr>
        <w:t xml:space="preserve"> </w:t>
      </w:r>
      <w:r w:rsidRPr="00245166">
        <w:rPr>
          <w:lang w:val="en-US"/>
        </w:rPr>
        <w:t>m elevation; two active pumps will be running and create 300 t/h total flow under 12.2</w:t>
      </w:r>
      <w:r w:rsidR="00E1395B">
        <w:rPr>
          <w:lang w:val="en-US"/>
        </w:rPr>
        <w:t> </w:t>
      </w:r>
      <w:r w:rsidRPr="00245166">
        <w:rPr>
          <w:lang w:val="en-US"/>
        </w:rPr>
        <w:t>kgf/cm</w:t>
      </w:r>
      <w:r w:rsidRPr="00E1395B">
        <w:rPr>
          <w:vertAlign w:val="superscript"/>
          <w:lang w:val="en-US"/>
        </w:rPr>
        <w:t>2</w:t>
      </w:r>
      <w:r w:rsidRPr="00245166">
        <w:rPr>
          <w:lang w:val="en-US"/>
        </w:rPr>
        <w:t xml:space="preserve"> pressure at the pump head, see </w:t>
      </w:r>
      <w:r w:rsidR="001F0595">
        <w:fldChar w:fldCharType="begin" w:fldLock="1"/>
      </w:r>
      <w:r w:rsidR="001F0595" w:rsidRPr="00D63229">
        <w:rPr>
          <w:lang w:val="en-US"/>
        </w:rPr>
        <w:instrText xml:space="preserve"> REF _Ref282336583 \h  \* MERGEFORMAT </w:instrText>
      </w:r>
      <w:r w:rsidR="001F0595">
        <w:fldChar w:fldCharType="separate"/>
      </w:r>
      <w:r w:rsidR="003C1F99" w:rsidRPr="00245166">
        <w:rPr>
          <w:lang w:val="en-US"/>
        </w:rPr>
        <w:t>Figure 79</w:t>
      </w:r>
      <w:r w:rsidR="001F0595">
        <w:fldChar w:fldCharType="end"/>
      </w:r>
      <w:r w:rsidRPr="00245166">
        <w:rPr>
          <w:lang w:val="en-US"/>
        </w:rPr>
        <w:t>. By adjusting the position of the gate at the pump outlet, one can change hydraulic line resistance and debug the pump head capacity characteristics.</w:t>
      </w:r>
    </w:p>
    <w:p w:rsidR="0087708C" w:rsidRPr="00245166" w:rsidRDefault="000623B9" w:rsidP="000623B9">
      <w:pPr>
        <w:pStyle w:val="a4"/>
        <w:rPr>
          <w:lang w:val="en-US"/>
        </w:rPr>
      </w:pPr>
      <w:r w:rsidRPr="00245166">
        <w:rPr>
          <w:noProof/>
        </w:rPr>
        <w:lastRenderedPageBreak/>
        <w:drawing>
          <wp:inline distT="0" distB="0" distL="0" distR="0">
            <wp:extent cx="6480000" cy="3524211"/>
            <wp:effectExtent l="1905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0000" cy="3524211"/>
                    </a:xfrm>
                    <a:prstGeom prst="rect">
                      <a:avLst/>
                    </a:prstGeom>
                    <a:noFill/>
                    <a:ln>
                      <a:noFill/>
                    </a:ln>
                  </pic:spPr>
                </pic:pic>
              </a:graphicData>
            </a:graphic>
          </wp:inline>
        </w:drawing>
      </w:r>
    </w:p>
    <w:p w:rsidR="008D5192" w:rsidRPr="00245166" w:rsidRDefault="008D5192" w:rsidP="008D5192">
      <w:pPr>
        <w:pStyle w:val="a4"/>
        <w:rPr>
          <w:bCs w:val="0"/>
          <w:szCs w:val="24"/>
          <w:lang w:val="en-US"/>
        </w:rPr>
      </w:pPr>
      <w:bookmarkStart w:id="26" w:name="_Toc369869720"/>
      <w:bookmarkStart w:id="27" w:name="_Ref282336583"/>
      <w:bookmarkStart w:id="28" w:name="_Toc291248701"/>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79</w:t>
      </w:r>
      <w:r w:rsidR="00C156F5" w:rsidRPr="00245166">
        <w:rPr>
          <w:bCs w:val="0"/>
          <w:szCs w:val="24"/>
          <w:lang w:val="en-US"/>
        </w:rPr>
        <w:fldChar w:fldCharType="end"/>
      </w:r>
      <w:r w:rsidRPr="00245166">
        <w:rPr>
          <w:bCs w:val="0"/>
          <w:szCs w:val="24"/>
          <w:lang w:val="en-US"/>
        </w:rPr>
        <w:t>. Nominal state of condensate pump block</w:t>
      </w:r>
    </w:p>
    <w:p w:rsidR="008D5192" w:rsidRPr="00245166" w:rsidRDefault="008D5192" w:rsidP="008D5192">
      <w:pPr>
        <w:pStyle w:val="2"/>
        <w:rPr>
          <w:rFonts w:cstheme="minorBidi"/>
          <w:bCs w:val="0"/>
          <w:iCs w:val="0"/>
          <w:szCs w:val="24"/>
          <w:lang w:val="en-US"/>
        </w:rPr>
      </w:pPr>
      <w:bookmarkStart w:id="29" w:name="_Toc407108206"/>
      <w:bookmarkStart w:id="30" w:name="_Toc369869721"/>
      <w:bookmarkEnd w:id="26"/>
      <w:bookmarkEnd w:id="27"/>
      <w:bookmarkEnd w:id="28"/>
      <w:r w:rsidRPr="00245166">
        <w:rPr>
          <w:rFonts w:cstheme="minorBidi"/>
          <w:bCs w:val="0"/>
          <w:iCs w:val="0"/>
          <w:szCs w:val="24"/>
          <w:lang w:val="en-US"/>
        </w:rPr>
        <w:t>Creation of model of feed pump block</w:t>
      </w:r>
      <w:bookmarkEnd w:id="29"/>
    </w:p>
    <w:p w:rsidR="008D5192" w:rsidRPr="00245166" w:rsidRDefault="008D5192" w:rsidP="008D5192">
      <w:pPr>
        <w:pStyle w:val="3"/>
        <w:rPr>
          <w:bCs w:val="0"/>
          <w:lang w:val="en-US"/>
        </w:rPr>
      </w:pPr>
      <w:bookmarkStart w:id="31" w:name="_Toc407108207"/>
      <w:bookmarkEnd w:id="30"/>
      <w:r w:rsidRPr="00245166">
        <w:rPr>
          <w:bCs w:val="0"/>
          <w:lang w:val="en-US"/>
        </w:rPr>
        <w:t>New T</w:t>
      </w:r>
      <w:r w:rsidR="00E1395B">
        <w:rPr>
          <w:bCs w:val="0"/>
          <w:lang w:val="en-US"/>
        </w:rPr>
        <w:t>P</w:t>
      </w:r>
      <w:r w:rsidRPr="00245166">
        <w:rPr>
          <w:bCs w:val="0"/>
          <w:lang w:val="en-US"/>
        </w:rPr>
        <w:t>P diagram</w:t>
      </w:r>
      <w:bookmarkEnd w:id="31"/>
    </w:p>
    <w:p w:rsidR="005F70A4" w:rsidRPr="00245166" w:rsidRDefault="005F70A4" w:rsidP="005F70A4">
      <w:pPr>
        <w:rPr>
          <w:lang w:val="en-US"/>
        </w:rPr>
      </w:pPr>
      <w:bookmarkStart w:id="32" w:name="_Toc369869722"/>
      <w:r w:rsidRPr="00245166">
        <w:rPr>
          <w:lang w:val="en-US"/>
        </w:rPr>
        <w:t xml:space="preserve">Open the project </w:t>
      </w:r>
      <w:r w:rsidR="00C2311D" w:rsidRPr="00245166">
        <w:rPr>
          <w:lang w:val="en-US"/>
        </w:rPr>
        <w:t>containing</w:t>
      </w:r>
      <w:r w:rsidRPr="00245166">
        <w:rPr>
          <w:lang w:val="en-US"/>
        </w:rPr>
        <w:t xml:space="preserve"> the condensate pump model </w:t>
      </w:r>
      <w:r w:rsidRPr="00245166">
        <w:rPr>
          <w:b/>
          <w:lang w:val="en-US"/>
        </w:rPr>
        <w:t>“</w:t>
      </w:r>
      <w:r w:rsidRPr="00245166">
        <w:rPr>
          <w:rStyle w:val="Iniiaiieiieoeiue"/>
          <w:lang w:val="en-US"/>
        </w:rPr>
        <w:t>C:\KTZ\Turbine\Condensate pumps\</w:t>
      </w:r>
      <w:r w:rsidR="00C2311D" w:rsidRPr="00245166">
        <w:rPr>
          <w:rStyle w:val="Iniiaiieiieoeiue"/>
          <w:lang w:val="en-US"/>
        </w:rPr>
        <w:t>EKN</w:t>
      </w:r>
      <w:r w:rsidRPr="00245166">
        <w:rPr>
          <w:rStyle w:val="Iniiaiieiieoeiue"/>
          <w:lang w:val="en-US"/>
        </w:rPr>
        <w:t>-150-110.prt”</w:t>
      </w:r>
      <w:r w:rsidRPr="00245166">
        <w:rPr>
          <w:rStyle w:val="Iniiaiieiieoeiue"/>
          <w:b w:val="0"/>
          <w:lang w:val="en-US"/>
        </w:rPr>
        <w:t>.</w:t>
      </w:r>
      <w:r w:rsidRPr="00245166">
        <w:rPr>
          <w:lang w:val="en-US"/>
        </w:rPr>
        <w:t xml:space="preserve"> Using a standard “save file” dialog save the diagram under a new name in a newly created catalog: </w:t>
      </w:r>
      <w:r w:rsidR="00E1395B">
        <w:rPr>
          <w:rStyle w:val="Iniiaiieiieoeiue"/>
          <w:lang w:val="en-US"/>
        </w:rPr>
        <w:t>“</w:t>
      </w:r>
      <w:r w:rsidRPr="00245166">
        <w:rPr>
          <w:rStyle w:val="Iniiaiieiieoeiue"/>
          <w:lang w:val="en-US"/>
        </w:rPr>
        <w:t>C:\KTZ\Turbine\Feed pumps\</w:t>
      </w:r>
      <w:r w:rsidR="00870EA7">
        <w:rPr>
          <w:rStyle w:val="Iniiaiieiieoeiue"/>
          <w:lang w:val="en-US"/>
        </w:rPr>
        <w:t>EPN</w:t>
      </w:r>
      <w:r w:rsidRPr="00245166">
        <w:rPr>
          <w:rStyle w:val="Iniiaiieiieoeiue"/>
          <w:lang w:val="en-US"/>
        </w:rPr>
        <w:t>-150-75.prt</w:t>
      </w:r>
      <w:r w:rsidR="00E1395B">
        <w:rPr>
          <w:rStyle w:val="Iniiaiieiieoeiue"/>
          <w:lang w:val="en-US"/>
        </w:rPr>
        <w:t>”</w:t>
      </w:r>
      <w:r w:rsidRPr="00245166">
        <w:rPr>
          <w:lang w:val="en-US"/>
        </w:rPr>
        <w:t xml:space="preserve"> (create the catalog in advance).</w:t>
      </w:r>
    </w:p>
    <w:p w:rsidR="005F70A4" w:rsidRPr="00245166" w:rsidRDefault="005F70A4" w:rsidP="005F70A4">
      <w:pPr>
        <w:pStyle w:val="3"/>
        <w:rPr>
          <w:bCs w:val="0"/>
          <w:lang w:val="en-US"/>
        </w:rPr>
      </w:pPr>
      <w:bookmarkStart w:id="33" w:name="_Toc407108208"/>
      <w:bookmarkEnd w:id="32"/>
      <w:r w:rsidRPr="00245166">
        <w:rPr>
          <w:bCs w:val="0"/>
          <w:lang w:val="en-US"/>
        </w:rPr>
        <w:t>E</w:t>
      </w:r>
      <w:r w:rsidR="002E1A30" w:rsidRPr="00245166">
        <w:rPr>
          <w:bCs w:val="0"/>
          <w:lang w:val="en-US"/>
        </w:rPr>
        <w:t>PN</w:t>
      </w:r>
      <w:r w:rsidRPr="00245166">
        <w:rPr>
          <w:bCs w:val="0"/>
          <w:lang w:val="en-US"/>
        </w:rPr>
        <w:t>-150-75 global parameters</w:t>
      </w:r>
      <w:bookmarkEnd w:id="33"/>
    </w:p>
    <w:p w:rsidR="005F70A4" w:rsidRPr="00245166" w:rsidRDefault="005F70A4" w:rsidP="005F70A4">
      <w:pPr>
        <w:rPr>
          <w:lang w:val="en-US"/>
        </w:rPr>
      </w:pPr>
      <w:bookmarkStart w:id="34" w:name="_Toc369869723"/>
      <w:r w:rsidRPr="00245166">
        <w:rPr>
          <w:lang w:val="en-US"/>
        </w:rPr>
        <w:t xml:space="preserve">Model of condensate pump blocks is </w:t>
      </w:r>
      <w:r w:rsidR="00C2311D" w:rsidRPr="00245166">
        <w:rPr>
          <w:lang w:val="en-US"/>
        </w:rPr>
        <w:t>simple;</w:t>
      </w:r>
      <w:r w:rsidRPr="00245166">
        <w:rPr>
          <w:lang w:val="en-US"/>
        </w:rPr>
        <w:t xml:space="preserve"> it does not require any global parameters.</w:t>
      </w:r>
    </w:p>
    <w:p w:rsidR="005F70A4" w:rsidRPr="00245166" w:rsidRDefault="002E1A30" w:rsidP="005F70A4">
      <w:pPr>
        <w:pStyle w:val="3"/>
        <w:rPr>
          <w:bCs w:val="0"/>
          <w:lang w:val="en-US"/>
        </w:rPr>
      </w:pPr>
      <w:bookmarkStart w:id="35" w:name="_Toc407108209"/>
      <w:bookmarkEnd w:id="34"/>
      <w:r w:rsidRPr="00245166">
        <w:rPr>
          <w:bCs w:val="0"/>
          <w:lang w:val="en-US"/>
        </w:rPr>
        <w:t>Setting of EPN</w:t>
      </w:r>
      <w:r w:rsidR="005F70A4" w:rsidRPr="00245166">
        <w:rPr>
          <w:bCs w:val="0"/>
          <w:lang w:val="en-US"/>
        </w:rPr>
        <w:t>-150-75 model structure</w:t>
      </w:r>
      <w:bookmarkEnd w:id="35"/>
    </w:p>
    <w:p w:rsidR="002E1A30" w:rsidRPr="00245166" w:rsidRDefault="002E1A30" w:rsidP="002E1A30">
      <w:pPr>
        <w:rPr>
          <w:lang w:val="en-US"/>
        </w:rPr>
      </w:pPr>
      <w:r w:rsidRPr="00245166">
        <w:rPr>
          <w:lang w:val="en-US"/>
        </w:rPr>
        <w:t>The structure of feed pump model is very similar to the structure of condensate pump model: totally three single-type pumps, common suction for all pumps, upstream of each pump there is a pneumatically driven gate valve, downstream of each pump there is a check valve and one more pneumatically driven gate (this is a difference from condensate pumps), a common control valve is fitted on common pressure pipeline.</w:t>
      </w:r>
    </w:p>
    <w:p w:rsidR="002E1A30" w:rsidRPr="00245166" w:rsidRDefault="002E1A30" w:rsidP="002E1A30">
      <w:pPr>
        <w:rPr>
          <w:lang w:val="en-US"/>
        </w:rPr>
      </w:pPr>
      <w:r w:rsidRPr="00245166">
        <w:rPr>
          <w:lang w:val="en-US"/>
        </w:rPr>
        <w:t>Change the following elements on the diagram:</w:t>
      </w:r>
    </w:p>
    <w:p w:rsidR="002E1A30" w:rsidRPr="00245166" w:rsidRDefault="002E1A30" w:rsidP="004061B5">
      <w:pPr>
        <w:pStyle w:val="ac"/>
        <w:numPr>
          <w:ilvl w:val="0"/>
          <w:numId w:val="20"/>
        </w:numPr>
        <w:spacing w:line="331" w:lineRule="auto"/>
        <w:rPr>
          <w:lang w:val="en-US"/>
        </w:rPr>
      </w:pPr>
      <w:r w:rsidRPr="00245166">
        <w:rPr>
          <w:lang w:val="en-US"/>
        </w:rPr>
        <w:t>Rename the submodel as “</w:t>
      </w:r>
      <w:r w:rsidR="003F2DB8" w:rsidRPr="003F2DB8">
        <w:rPr>
          <w:b/>
          <w:lang w:val="en-US"/>
        </w:rPr>
        <w:t>MFP</w:t>
      </w:r>
      <w:r w:rsidRPr="00245166">
        <w:rPr>
          <w:lang w:val="en-US"/>
        </w:rPr>
        <w:t>” and caption as “</w:t>
      </w:r>
      <w:r w:rsidRPr="00245166">
        <w:rPr>
          <w:b/>
          <w:lang w:val="en-US"/>
        </w:rPr>
        <w:t>Feed pump block</w:t>
      </w:r>
      <w:r w:rsidRPr="00245166">
        <w:rPr>
          <w:lang w:val="en-US"/>
        </w:rPr>
        <w:t xml:space="preserve">”, see </w:t>
      </w:r>
      <w:r w:rsidR="001F0595">
        <w:fldChar w:fldCharType="begin" w:fldLock="1"/>
      </w:r>
      <w:r w:rsidR="001F0595" w:rsidRPr="00D63229">
        <w:rPr>
          <w:lang w:val="en-US"/>
        </w:rPr>
        <w:instrText xml:space="preserve"> REF _Ref282368232 \h  \* MERGEFORMAT </w:instrText>
      </w:r>
      <w:r w:rsidR="001F0595">
        <w:fldChar w:fldCharType="separate"/>
      </w:r>
      <w:r w:rsidR="003C1F99" w:rsidRPr="00245166">
        <w:rPr>
          <w:lang w:val="en-US"/>
        </w:rPr>
        <w:t>Figure 80</w:t>
      </w:r>
      <w:r w:rsidR="001F0595">
        <w:fldChar w:fldCharType="end"/>
      </w:r>
      <w:r w:rsidRPr="00245166">
        <w:rPr>
          <w:lang w:val="en-US"/>
        </w:rPr>
        <w:t>.</w:t>
      </w:r>
    </w:p>
    <w:p w:rsidR="00BD5E8F" w:rsidRPr="00245166" w:rsidRDefault="00AA5525" w:rsidP="00312EEA">
      <w:pPr>
        <w:pStyle w:val="a8"/>
        <w:rPr>
          <w:lang w:val="en-US"/>
        </w:rPr>
      </w:pPr>
      <w:r w:rsidRPr="00245166">
        <w:rPr>
          <w:noProof/>
        </w:rPr>
        <w:lastRenderedPageBreak/>
        <w:drawing>
          <wp:inline distT="0" distB="0" distL="0" distR="0">
            <wp:extent cx="4067743" cy="3076191"/>
            <wp:effectExtent l="19050" t="0" r="8957"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743" cy="3076191"/>
                    </a:xfrm>
                    <a:prstGeom prst="rect">
                      <a:avLst/>
                    </a:prstGeom>
                    <a:noFill/>
                    <a:ln>
                      <a:noFill/>
                    </a:ln>
                  </pic:spPr>
                </pic:pic>
              </a:graphicData>
            </a:graphic>
          </wp:inline>
        </w:drawing>
      </w:r>
    </w:p>
    <w:p w:rsidR="002E1A30" w:rsidRPr="00245166" w:rsidRDefault="002E1A30" w:rsidP="00312EEA">
      <w:pPr>
        <w:pStyle w:val="a4"/>
        <w:rPr>
          <w:bCs w:val="0"/>
          <w:szCs w:val="24"/>
          <w:lang w:val="en-US"/>
        </w:rPr>
      </w:pPr>
      <w:bookmarkStart w:id="36" w:name="_Ref282368232"/>
      <w:bookmarkStart w:id="37" w:name="_Toc291248702"/>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80</w:t>
      </w:r>
      <w:r w:rsidR="00C156F5" w:rsidRPr="00245166">
        <w:rPr>
          <w:bCs w:val="0"/>
          <w:szCs w:val="24"/>
          <w:lang w:val="en-US"/>
        </w:rPr>
        <w:fldChar w:fldCharType="end"/>
      </w:r>
      <w:r w:rsidRPr="00245166">
        <w:rPr>
          <w:bCs w:val="0"/>
          <w:szCs w:val="24"/>
          <w:lang w:val="en-US"/>
        </w:rPr>
        <w:t>. TPP submodel for feed pump block</w:t>
      </w:r>
    </w:p>
    <w:bookmarkEnd w:id="36"/>
    <w:bookmarkEnd w:id="37"/>
    <w:p w:rsidR="002E1A30" w:rsidRPr="00245166" w:rsidRDefault="002E1A30" w:rsidP="00312EEA">
      <w:pPr>
        <w:pStyle w:val="ac"/>
        <w:numPr>
          <w:ilvl w:val="0"/>
          <w:numId w:val="20"/>
        </w:numPr>
        <w:rPr>
          <w:lang w:val="en-US"/>
        </w:rPr>
      </w:pPr>
      <w:r w:rsidRPr="00245166">
        <w:rPr>
          <w:lang w:val="en-US"/>
        </w:rPr>
        <w:t>Place additionally three internal nodes inside the submodel.</w:t>
      </w:r>
    </w:p>
    <w:p w:rsidR="002E1A30" w:rsidRPr="00245166" w:rsidRDefault="002E1A30" w:rsidP="00312EEA">
      <w:pPr>
        <w:pStyle w:val="ac"/>
        <w:numPr>
          <w:ilvl w:val="0"/>
          <w:numId w:val="20"/>
        </w:numPr>
        <w:rPr>
          <w:lang w:val="en-US"/>
        </w:rPr>
      </w:pPr>
      <w:r w:rsidRPr="00245166">
        <w:rPr>
          <w:lang w:val="en-US"/>
        </w:rPr>
        <w:t xml:space="preserve">Place additionally three common-mode channels, see </w:t>
      </w:r>
      <w:r w:rsidR="001F0595">
        <w:fldChar w:fldCharType="begin" w:fldLock="1"/>
      </w:r>
      <w:r w:rsidR="001F0595" w:rsidRPr="00D63229">
        <w:rPr>
          <w:lang w:val="en-US"/>
        </w:rPr>
        <w:instrText xml:space="preserve"> REF _Ref282368699 \h  \* MERGEFORMAT </w:instrText>
      </w:r>
      <w:r w:rsidR="001F0595">
        <w:fldChar w:fldCharType="separate"/>
      </w:r>
      <w:r w:rsidR="003C1F99" w:rsidRPr="00245166">
        <w:rPr>
          <w:lang w:val="en-US"/>
        </w:rPr>
        <w:t>Figure 81</w:t>
      </w:r>
      <w:r w:rsidR="001F0595">
        <w:fldChar w:fldCharType="end"/>
      </w:r>
      <w:r w:rsidRPr="00245166">
        <w:rPr>
          <w:lang w:val="en-US"/>
        </w:rPr>
        <w:t>.</w:t>
      </w:r>
    </w:p>
    <w:p w:rsidR="002E1A30" w:rsidRPr="00245166" w:rsidRDefault="002E1A30" w:rsidP="00312EEA">
      <w:pPr>
        <w:pStyle w:val="ac"/>
        <w:numPr>
          <w:ilvl w:val="0"/>
          <w:numId w:val="20"/>
        </w:numPr>
        <w:rPr>
          <w:lang w:val="en-US"/>
        </w:rPr>
      </w:pPr>
      <w:r w:rsidRPr="00245166">
        <w:rPr>
          <w:lang w:val="en-US"/>
        </w:rPr>
        <w:t>Link up all channels with the nodes.</w:t>
      </w:r>
    </w:p>
    <w:p w:rsidR="00BD5E8F" w:rsidRPr="00245166" w:rsidRDefault="00AA5525" w:rsidP="00312EEA">
      <w:pPr>
        <w:pStyle w:val="a8"/>
        <w:rPr>
          <w:lang w:val="en-US"/>
        </w:rPr>
      </w:pPr>
      <w:r w:rsidRPr="00245166">
        <w:rPr>
          <w:noProof/>
        </w:rPr>
        <w:drawing>
          <wp:inline distT="0" distB="0" distL="0" distR="0">
            <wp:extent cx="6480000" cy="3176278"/>
            <wp:effectExtent l="1905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80000" cy="3176278"/>
                    </a:xfrm>
                    <a:prstGeom prst="rect">
                      <a:avLst/>
                    </a:prstGeom>
                    <a:noFill/>
                    <a:ln>
                      <a:noFill/>
                    </a:ln>
                  </pic:spPr>
                </pic:pic>
              </a:graphicData>
            </a:graphic>
          </wp:inline>
        </w:drawing>
      </w:r>
    </w:p>
    <w:p w:rsidR="002E1A30" w:rsidRPr="00245166" w:rsidRDefault="002E1A30" w:rsidP="00312EEA">
      <w:pPr>
        <w:pStyle w:val="a4"/>
        <w:rPr>
          <w:bCs w:val="0"/>
          <w:szCs w:val="24"/>
          <w:lang w:val="en-US"/>
        </w:rPr>
      </w:pPr>
      <w:bookmarkStart w:id="38" w:name="_Ref282368699"/>
      <w:bookmarkStart w:id="39" w:name="_Toc291248703"/>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81</w:t>
      </w:r>
      <w:r w:rsidR="00C156F5" w:rsidRPr="00245166">
        <w:rPr>
          <w:bCs w:val="0"/>
          <w:szCs w:val="24"/>
          <w:lang w:val="en-US"/>
        </w:rPr>
        <w:fldChar w:fldCharType="end"/>
      </w:r>
      <w:r w:rsidRPr="00245166">
        <w:rPr>
          <w:bCs w:val="0"/>
          <w:szCs w:val="24"/>
          <w:lang w:val="en-US"/>
        </w:rPr>
        <w:t>. Structure of pipelines and nodes for feed pumps</w:t>
      </w:r>
    </w:p>
    <w:bookmarkEnd w:id="38"/>
    <w:bookmarkEnd w:id="39"/>
    <w:p w:rsidR="002E1A30" w:rsidRPr="00245166" w:rsidRDefault="002E1A30" w:rsidP="00312EEA">
      <w:pPr>
        <w:pStyle w:val="ac"/>
        <w:numPr>
          <w:ilvl w:val="0"/>
          <w:numId w:val="20"/>
        </w:numPr>
        <w:rPr>
          <w:lang w:val="en-US"/>
        </w:rPr>
      </w:pPr>
      <w:r w:rsidRPr="00245166">
        <w:rPr>
          <w:lang w:val="en-US"/>
        </w:rPr>
        <w:t xml:space="preserve">Place </w:t>
      </w:r>
      <w:r w:rsidRPr="00245166">
        <w:rPr>
          <w:b/>
          <w:lang w:val="en-US"/>
        </w:rPr>
        <w:t>“Pneumatically driven TPP gate”</w:t>
      </w:r>
      <w:r w:rsidRPr="00245166">
        <w:rPr>
          <w:lang w:val="en-US"/>
        </w:rPr>
        <w:t xml:space="preserve"> elements on new channels and name those as </w:t>
      </w:r>
      <w:r w:rsidRPr="00245166">
        <w:rPr>
          <w:b/>
          <w:lang w:val="en-US"/>
        </w:rPr>
        <w:t>“</w:t>
      </w:r>
      <w:r w:rsidR="00045DC8" w:rsidRPr="00245166">
        <w:rPr>
          <w:b/>
          <w:lang w:val="en-US"/>
        </w:rPr>
        <w:t>PV</w:t>
      </w:r>
      <w:r w:rsidRPr="00245166">
        <w:rPr>
          <w:b/>
          <w:lang w:val="en-US"/>
        </w:rPr>
        <w:t>_14_1”, “</w:t>
      </w:r>
      <w:r w:rsidR="00045DC8" w:rsidRPr="00245166">
        <w:rPr>
          <w:b/>
          <w:lang w:val="en-US"/>
        </w:rPr>
        <w:t>PV</w:t>
      </w:r>
      <w:r w:rsidRPr="00245166">
        <w:rPr>
          <w:b/>
          <w:lang w:val="en-US"/>
        </w:rPr>
        <w:t>_15_1”, “</w:t>
      </w:r>
      <w:r w:rsidR="00045DC8" w:rsidRPr="00245166">
        <w:rPr>
          <w:b/>
          <w:lang w:val="en-US"/>
        </w:rPr>
        <w:t>PV</w:t>
      </w:r>
      <w:r w:rsidRPr="00245166">
        <w:rPr>
          <w:b/>
          <w:lang w:val="en-US"/>
        </w:rPr>
        <w:t>_16_1”</w:t>
      </w:r>
      <w:r w:rsidRPr="00245166">
        <w:rPr>
          <w:lang w:val="en-US"/>
        </w:rPr>
        <w:t>.</w:t>
      </w:r>
    </w:p>
    <w:p w:rsidR="002E1A30" w:rsidRPr="00245166" w:rsidRDefault="002E1A30" w:rsidP="00312EEA">
      <w:pPr>
        <w:pStyle w:val="ac"/>
        <w:numPr>
          <w:ilvl w:val="0"/>
          <w:numId w:val="20"/>
        </w:numPr>
        <w:rPr>
          <w:lang w:val="en-US"/>
        </w:rPr>
      </w:pPr>
      <w:r w:rsidRPr="00245166">
        <w:rPr>
          <w:lang w:val="en-US"/>
        </w:rPr>
        <w:t xml:space="preserve">Place one more pneumatically driven gate </w:t>
      </w:r>
      <w:r w:rsidRPr="00245166">
        <w:rPr>
          <w:b/>
          <w:lang w:val="en-US"/>
        </w:rPr>
        <w:t xml:space="preserve">“К_51_1” </w:t>
      </w:r>
      <w:r w:rsidRPr="00245166">
        <w:rPr>
          <w:lang w:val="en-US"/>
        </w:rPr>
        <w:t>on the water supply channel.</w:t>
      </w:r>
    </w:p>
    <w:p w:rsidR="002E1A30" w:rsidRPr="00245166" w:rsidRDefault="002E1A30" w:rsidP="00312EEA">
      <w:pPr>
        <w:pStyle w:val="ac"/>
        <w:numPr>
          <w:ilvl w:val="0"/>
          <w:numId w:val="20"/>
        </w:numPr>
        <w:rPr>
          <w:lang w:val="en-US"/>
        </w:rPr>
      </w:pPr>
      <w:r w:rsidRPr="00245166">
        <w:rPr>
          <w:lang w:val="en-US"/>
        </w:rPr>
        <w:t>Rename the pumps as</w:t>
      </w:r>
      <w:r w:rsidRPr="00245166">
        <w:rPr>
          <w:b/>
          <w:lang w:val="en-US"/>
        </w:rPr>
        <w:t xml:space="preserve"> “</w:t>
      </w:r>
      <w:r w:rsidR="004A2617" w:rsidRPr="00245166">
        <w:rPr>
          <w:b/>
          <w:lang w:val="en-US"/>
        </w:rPr>
        <w:t>EPN</w:t>
      </w:r>
      <w:r w:rsidRPr="00245166">
        <w:rPr>
          <w:b/>
          <w:lang w:val="en-US"/>
        </w:rPr>
        <w:t>-11”</w:t>
      </w:r>
      <w:r w:rsidRPr="00245166">
        <w:rPr>
          <w:lang w:val="en-US"/>
        </w:rPr>
        <w:t xml:space="preserve">, </w:t>
      </w:r>
      <w:r w:rsidRPr="00245166">
        <w:rPr>
          <w:b/>
          <w:lang w:val="en-US"/>
        </w:rPr>
        <w:t>“</w:t>
      </w:r>
      <w:r w:rsidR="004A2617" w:rsidRPr="00245166">
        <w:rPr>
          <w:b/>
          <w:lang w:val="en-US"/>
        </w:rPr>
        <w:t>EPN</w:t>
      </w:r>
      <w:r w:rsidRPr="00245166">
        <w:rPr>
          <w:b/>
          <w:lang w:val="en-US"/>
        </w:rPr>
        <w:t>-21”</w:t>
      </w:r>
      <w:r w:rsidRPr="00245166">
        <w:rPr>
          <w:lang w:val="en-US"/>
        </w:rPr>
        <w:t xml:space="preserve">, </w:t>
      </w:r>
      <w:r w:rsidRPr="00245166">
        <w:rPr>
          <w:b/>
          <w:lang w:val="en-US"/>
        </w:rPr>
        <w:t>“</w:t>
      </w:r>
      <w:r w:rsidR="004A2617" w:rsidRPr="00245166">
        <w:rPr>
          <w:b/>
          <w:lang w:val="en-US"/>
        </w:rPr>
        <w:t>EPN</w:t>
      </w:r>
      <w:r w:rsidRPr="00245166">
        <w:rPr>
          <w:b/>
          <w:lang w:val="en-US"/>
        </w:rPr>
        <w:t>-31”</w:t>
      </w:r>
      <w:r w:rsidRPr="00245166">
        <w:rPr>
          <w:lang w:val="en-US"/>
        </w:rPr>
        <w:t>.</w:t>
      </w:r>
    </w:p>
    <w:p w:rsidR="002E1A30" w:rsidRPr="00245166" w:rsidRDefault="002E1A30" w:rsidP="00312EEA">
      <w:pPr>
        <w:pStyle w:val="ac"/>
        <w:numPr>
          <w:ilvl w:val="0"/>
          <w:numId w:val="20"/>
        </w:numPr>
        <w:rPr>
          <w:lang w:val="en-US"/>
        </w:rPr>
      </w:pPr>
      <w:r w:rsidRPr="00245166">
        <w:rPr>
          <w:lang w:val="en-US"/>
        </w:rPr>
        <w:t xml:space="preserve">Rename the gates as </w:t>
      </w:r>
      <w:r w:rsidRPr="00245166">
        <w:rPr>
          <w:b/>
          <w:lang w:val="en-US"/>
        </w:rPr>
        <w:t>“</w:t>
      </w:r>
      <w:r w:rsidR="002542C9">
        <w:rPr>
          <w:b/>
          <w:lang w:val="en-US"/>
        </w:rPr>
        <w:t>K</w:t>
      </w:r>
      <w:r w:rsidRPr="00245166">
        <w:rPr>
          <w:b/>
          <w:lang w:val="en-US"/>
        </w:rPr>
        <w:t>_53_1”</w:t>
      </w:r>
      <w:r w:rsidRPr="00245166">
        <w:rPr>
          <w:lang w:val="en-US"/>
        </w:rPr>
        <w:t xml:space="preserve">, </w:t>
      </w:r>
      <w:r w:rsidRPr="00245166">
        <w:rPr>
          <w:b/>
          <w:lang w:val="en-US"/>
        </w:rPr>
        <w:t>“</w:t>
      </w:r>
      <w:r w:rsidR="002542C9">
        <w:rPr>
          <w:b/>
          <w:lang w:val="en-US"/>
        </w:rPr>
        <w:t>K</w:t>
      </w:r>
      <w:r w:rsidRPr="00245166">
        <w:rPr>
          <w:b/>
          <w:lang w:val="en-US"/>
        </w:rPr>
        <w:t>_54_1”</w:t>
      </w:r>
      <w:r w:rsidRPr="00245166">
        <w:rPr>
          <w:lang w:val="en-US"/>
        </w:rPr>
        <w:t xml:space="preserve">, </w:t>
      </w:r>
      <w:r w:rsidRPr="00245166">
        <w:rPr>
          <w:b/>
          <w:lang w:val="en-US"/>
        </w:rPr>
        <w:t>“</w:t>
      </w:r>
      <w:r w:rsidR="002542C9">
        <w:rPr>
          <w:b/>
          <w:lang w:val="en-US"/>
        </w:rPr>
        <w:t>K</w:t>
      </w:r>
      <w:r w:rsidRPr="00245166">
        <w:rPr>
          <w:b/>
          <w:lang w:val="en-US"/>
        </w:rPr>
        <w:t>_55_1”</w:t>
      </w:r>
      <w:r w:rsidRPr="00245166">
        <w:rPr>
          <w:lang w:val="en-US"/>
        </w:rPr>
        <w:t>.</w:t>
      </w:r>
    </w:p>
    <w:p w:rsidR="002E1A30" w:rsidRPr="00245166" w:rsidRDefault="002E1A30" w:rsidP="00312EEA">
      <w:pPr>
        <w:pStyle w:val="ac"/>
        <w:numPr>
          <w:ilvl w:val="0"/>
          <w:numId w:val="20"/>
        </w:numPr>
        <w:rPr>
          <w:lang w:val="en-US"/>
        </w:rPr>
      </w:pPr>
      <w:bookmarkStart w:id="40" w:name="_Toc369869724"/>
      <w:r w:rsidRPr="00245166">
        <w:rPr>
          <w:lang w:val="en-US"/>
        </w:rPr>
        <w:t xml:space="preserve">Rename the check valves as </w:t>
      </w:r>
      <w:r w:rsidRPr="00245166">
        <w:rPr>
          <w:b/>
          <w:lang w:val="en-US"/>
        </w:rPr>
        <w:t>“</w:t>
      </w:r>
      <w:r w:rsidR="002542C9">
        <w:rPr>
          <w:b/>
          <w:lang w:val="en-US"/>
        </w:rPr>
        <w:t>K</w:t>
      </w:r>
      <w:r w:rsidRPr="00245166">
        <w:rPr>
          <w:b/>
          <w:lang w:val="en-US"/>
        </w:rPr>
        <w:t>_56_1”</w:t>
      </w:r>
      <w:r w:rsidRPr="00245166">
        <w:rPr>
          <w:lang w:val="en-US"/>
        </w:rPr>
        <w:t xml:space="preserve">, </w:t>
      </w:r>
      <w:r w:rsidRPr="00245166">
        <w:rPr>
          <w:b/>
          <w:lang w:val="en-US"/>
        </w:rPr>
        <w:t>“</w:t>
      </w:r>
      <w:r w:rsidR="002542C9">
        <w:rPr>
          <w:b/>
          <w:lang w:val="en-US"/>
        </w:rPr>
        <w:t>K</w:t>
      </w:r>
      <w:r w:rsidRPr="00245166">
        <w:rPr>
          <w:b/>
          <w:lang w:val="en-US"/>
        </w:rPr>
        <w:t>_57_1”</w:t>
      </w:r>
      <w:r w:rsidRPr="00245166">
        <w:rPr>
          <w:lang w:val="en-US"/>
        </w:rPr>
        <w:t xml:space="preserve">, </w:t>
      </w:r>
      <w:r w:rsidRPr="00245166">
        <w:rPr>
          <w:b/>
          <w:lang w:val="en-US"/>
        </w:rPr>
        <w:t>“</w:t>
      </w:r>
      <w:r w:rsidR="002542C9">
        <w:rPr>
          <w:b/>
          <w:lang w:val="en-US"/>
        </w:rPr>
        <w:t>K</w:t>
      </w:r>
      <w:r w:rsidRPr="00245166">
        <w:rPr>
          <w:b/>
          <w:lang w:val="en-US"/>
        </w:rPr>
        <w:t>_58_1”</w:t>
      </w:r>
      <w:r w:rsidRPr="00245166">
        <w:rPr>
          <w:lang w:val="en-US"/>
        </w:rPr>
        <w:t>.</w:t>
      </w:r>
    </w:p>
    <w:p w:rsidR="002E1A30" w:rsidRPr="00245166" w:rsidRDefault="002E1A30" w:rsidP="00312EEA">
      <w:pPr>
        <w:pStyle w:val="3"/>
        <w:rPr>
          <w:bCs w:val="0"/>
          <w:lang w:val="en-US"/>
        </w:rPr>
      </w:pPr>
      <w:bookmarkStart w:id="41" w:name="_Toc407108210"/>
      <w:bookmarkEnd w:id="40"/>
      <w:r w:rsidRPr="00245166">
        <w:rPr>
          <w:bCs w:val="0"/>
          <w:lang w:val="en-US"/>
        </w:rPr>
        <w:lastRenderedPageBreak/>
        <w:t>Display of parameters in diagram window</w:t>
      </w:r>
      <w:bookmarkEnd w:id="41"/>
    </w:p>
    <w:p w:rsidR="002E1A30" w:rsidRPr="00245166" w:rsidRDefault="002E1A30" w:rsidP="00312EEA">
      <w:pPr>
        <w:pStyle w:val="ac"/>
        <w:numPr>
          <w:ilvl w:val="0"/>
          <w:numId w:val="21"/>
        </w:numPr>
        <w:rPr>
          <w:lang w:val="en-US"/>
        </w:rPr>
      </w:pPr>
      <w:r w:rsidRPr="00245166">
        <w:rPr>
          <w:lang w:val="en-US"/>
        </w:rPr>
        <w:t>Display P, H, T parameters (totally 3 pcs.) for new nodes.</w:t>
      </w:r>
    </w:p>
    <w:p w:rsidR="002E1A30" w:rsidRPr="00245166" w:rsidRDefault="002E1A30" w:rsidP="00312EEA">
      <w:pPr>
        <w:spacing w:after="120"/>
        <w:rPr>
          <w:lang w:val="en-US"/>
        </w:rPr>
      </w:pPr>
      <w:r w:rsidRPr="00245166">
        <w:rPr>
          <w:lang w:val="en-US"/>
        </w:rPr>
        <w:t xml:space="preserve">Compare the result with </w:t>
      </w:r>
      <w:r w:rsidR="001F0595">
        <w:fldChar w:fldCharType="begin" w:fldLock="1"/>
      </w:r>
      <w:r w:rsidR="001F0595" w:rsidRPr="00D63229">
        <w:rPr>
          <w:lang w:val="en-US"/>
        </w:rPr>
        <w:instrText xml:space="preserve"> REF _Ref282369640 \h  \* MERGEFORMAT </w:instrText>
      </w:r>
      <w:r w:rsidR="001F0595">
        <w:fldChar w:fldCharType="separate"/>
      </w:r>
      <w:r w:rsidR="003C1F99" w:rsidRPr="00245166">
        <w:rPr>
          <w:lang w:val="en-US"/>
        </w:rPr>
        <w:t>Figure 82</w:t>
      </w:r>
      <w:r w:rsidR="001F0595">
        <w:fldChar w:fldCharType="end"/>
      </w:r>
      <w:r w:rsidRPr="00245166">
        <w:rPr>
          <w:lang w:val="en-US"/>
        </w:rPr>
        <w:t>.</w:t>
      </w:r>
    </w:p>
    <w:p w:rsidR="00BD5E8F" w:rsidRPr="00245166" w:rsidRDefault="00AA5525" w:rsidP="00BD5E8F">
      <w:pPr>
        <w:pStyle w:val="a8"/>
        <w:rPr>
          <w:lang w:val="en-US"/>
        </w:rPr>
      </w:pPr>
      <w:r w:rsidRPr="00245166">
        <w:rPr>
          <w:noProof/>
        </w:rPr>
        <w:drawing>
          <wp:inline distT="0" distB="0" distL="0" distR="0">
            <wp:extent cx="6477000" cy="317182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0" cy="3171825"/>
                    </a:xfrm>
                    <a:prstGeom prst="rect">
                      <a:avLst/>
                    </a:prstGeom>
                    <a:noFill/>
                    <a:ln>
                      <a:noFill/>
                    </a:ln>
                  </pic:spPr>
                </pic:pic>
              </a:graphicData>
            </a:graphic>
          </wp:inline>
        </w:drawing>
      </w:r>
    </w:p>
    <w:p w:rsidR="002E1A30" w:rsidRPr="00245166" w:rsidRDefault="002E1A30" w:rsidP="002E1A30">
      <w:pPr>
        <w:pStyle w:val="a4"/>
        <w:rPr>
          <w:bCs w:val="0"/>
          <w:szCs w:val="24"/>
          <w:lang w:val="en-US"/>
        </w:rPr>
      </w:pPr>
      <w:bookmarkStart w:id="42" w:name="_Toc369869725"/>
      <w:bookmarkStart w:id="43" w:name="_Ref282369640"/>
      <w:bookmarkStart w:id="44" w:name="_Toc291248704"/>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82</w:t>
      </w:r>
      <w:r w:rsidR="00C156F5" w:rsidRPr="00245166">
        <w:rPr>
          <w:bCs w:val="0"/>
          <w:szCs w:val="24"/>
          <w:lang w:val="en-US"/>
        </w:rPr>
        <w:fldChar w:fldCharType="end"/>
      </w:r>
      <w:r w:rsidRPr="00245166">
        <w:rPr>
          <w:bCs w:val="0"/>
          <w:szCs w:val="24"/>
          <w:lang w:val="en-US"/>
        </w:rPr>
        <w:t>. Structure and display of parameters of feed pump model</w:t>
      </w:r>
    </w:p>
    <w:p w:rsidR="002E1A30" w:rsidRPr="00245166" w:rsidRDefault="002E1A30" w:rsidP="00B5552F">
      <w:pPr>
        <w:pStyle w:val="3"/>
        <w:ind w:left="1225" w:hanging="505"/>
        <w:rPr>
          <w:bCs w:val="0"/>
          <w:lang w:val="en-US"/>
        </w:rPr>
      </w:pPr>
      <w:bookmarkStart w:id="45" w:name="_Toc407108211"/>
      <w:bookmarkEnd w:id="42"/>
      <w:bookmarkEnd w:id="43"/>
      <w:bookmarkEnd w:id="44"/>
      <w:r w:rsidRPr="00245166">
        <w:rPr>
          <w:bCs w:val="0"/>
          <w:lang w:val="en-US"/>
        </w:rPr>
        <w:t>Properties of nodes, channels, pumps and other elements of EPN-150-75 model</w:t>
      </w:r>
      <w:bookmarkEnd w:id="45"/>
    </w:p>
    <w:p w:rsidR="002E1A30" w:rsidRPr="00245166" w:rsidRDefault="002E1A30" w:rsidP="002E1A30">
      <w:pPr>
        <w:rPr>
          <w:lang w:val="en-US"/>
        </w:rPr>
      </w:pPr>
      <w:r w:rsidRPr="00245166">
        <w:rPr>
          <w:lang w:val="en-US"/>
        </w:rPr>
        <w:t>For the model of pumps it is important to correctly set the pump suction pressure, head-capacity characteristics for pumps, correctly set channel diameters and select the line hydraulic resistance with the preset flow.</w:t>
      </w:r>
    </w:p>
    <w:p w:rsidR="00BD5E8F" w:rsidRPr="00245166" w:rsidRDefault="002E1A30" w:rsidP="00312EEA">
      <w:pPr>
        <w:spacing w:after="120"/>
        <w:rPr>
          <w:lang w:val="en-US"/>
        </w:rPr>
      </w:pPr>
      <w:r w:rsidRPr="00245166">
        <w:rPr>
          <w:lang w:val="en-US"/>
        </w:rPr>
        <w:t>Set the following properties manually for elements of the feed pump model (for convenience 3</w:t>
      </w:r>
      <w:r w:rsidR="00B5552F">
        <w:rPr>
          <w:lang w:val="en-US"/>
        </w:rPr>
        <w:t> </w:t>
      </w:r>
      <w:r w:rsidRPr="00245166">
        <w:rPr>
          <w:lang w:val="en-US"/>
        </w:rPr>
        <w:t>channels with the same properties can be selected in the beginning to edit their properties together):</w:t>
      </w:r>
    </w:p>
    <w:tbl>
      <w:tblPr>
        <w:tblStyle w:val="af1"/>
        <w:tblW w:w="0" w:type="auto"/>
        <w:tblLook w:val="04A0" w:firstRow="1" w:lastRow="0" w:firstColumn="1" w:lastColumn="0" w:noHBand="0" w:noVBand="1"/>
      </w:tblPr>
      <w:tblGrid>
        <w:gridCol w:w="3861"/>
        <w:gridCol w:w="6333"/>
      </w:tblGrid>
      <w:tr w:rsidR="00BD5E8F" w:rsidRPr="00245166" w:rsidTr="00BD5E8F">
        <w:tc>
          <w:tcPr>
            <w:tcW w:w="3936" w:type="dxa"/>
          </w:tcPr>
          <w:p w:rsidR="00BD5E8F" w:rsidRPr="00245166" w:rsidRDefault="002E1A30" w:rsidP="002E1A30">
            <w:pPr>
              <w:pStyle w:val="Iauiue0ii"/>
              <w:rPr>
                <w:szCs w:val="24"/>
                <w:lang w:val="en-US"/>
              </w:rPr>
            </w:pPr>
            <w:r w:rsidRPr="00245166">
              <w:rPr>
                <w:szCs w:val="24"/>
                <w:lang w:val="en-US"/>
              </w:rPr>
              <w:t>Water supply channel</w:t>
            </w:r>
          </w:p>
        </w:tc>
        <w:tc>
          <w:tcPr>
            <w:tcW w:w="6484" w:type="dxa"/>
          </w:tcPr>
          <w:p w:rsidR="002E1A30" w:rsidRPr="00245166" w:rsidRDefault="002E1A30" w:rsidP="002E1A30">
            <w:pPr>
              <w:pStyle w:val="Iauiue0ii"/>
              <w:rPr>
                <w:szCs w:val="24"/>
                <w:lang w:val="en-US"/>
              </w:rPr>
            </w:pPr>
            <w:r w:rsidRPr="00245166">
              <w:rPr>
                <w:szCs w:val="24"/>
                <w:lang w:val="en-US"/>
              </w:rPr>
              <w:t xml:space="preserve">Hydraulic diameter: </w:t>
            </w:r>
            <w:r w:rsidR="00B5552F">
              <w:rPr>
                <w:b/>
                <w:szCs w:val="24"/>
                <w:lang w:val="en-US"/>
              </w:rPr>
              <w:t>“</w:t>
            </w:r>
            <w:r w:rsidRPr="00245166">
              <w:rPr>
                <w:b/>
                <w:szCs w:val="24"/>
                <w:lang w:val="en-US"/>
              </w:rPr>
              <w:t>0.25</w:t>
            </w:r>
            <w:r w:rsidR="00B5552F">
              <w:rPr>
                <w:b/>
                <w:szCs w:val="24"/>
                <w:lang w:val="en-US"/>
              </w:rPr>
              <w:t>”</w:t>
            </w:r>
          </w:p>
          <w:p w:rsidR="002E1A30" w:rsidRPr="00245166" w:rsidRDefault="009171FE" w:rsidP="002E1A30">
            <w:pPr>
              <w:pStyle w:val="Iauiue0ii"/>
              <w:rPr>
                <w:b/>
                <w:szCs w:val="24"/>
                <w:lang w:val="en-US"/>
              </w:rPr>
            </w:pPr>
            <w:r w:rsidRPr="00245166">
              <w:rPr>
                <w:szCs w:val="24"/>
                <w:lang w:val="en-US"/>
              </w:rPr>
              <w:t>Flow area</w:t>
            </w:r>
            <w:r w:rsidR="002E1A30" w:rsidRPr="00245166">
              <w:rPr>
                <w:szCs w:val="24"/>
                <w:lang w:val="en-US"/>
              </w:rPr>
              <w:t xml:space="preserve">: </w:t>
            </w:r>
            <w:r w:rsidR="00B5552F">
              <w:rPr>
                <w:b/>
                <w:szCs w:val="24"/>
                <w:lang w:val="en-US"/>
              </w:rPr>
              <w:t>“</w:t>
            </w:r>
            <w:r w:rsidR="002E1A30" w:rsidRPr="00245166">
              <w:rPr>
                <w:b/>
                <w:szCs w:val="24"/>
                <w:lang w:val="en-US"/>
              </w:rPr>
              <w:t>0.0490</w:t>
            </w:r>
            <w:r w:rsidR="00B5552F">
              <w:rPr>
                <w:b/>
                <w:szCs w:val="24"/>
                <w:lang w:val="en-US"/>
              </w:rPr>
              <w:t>9”</w:t>
            </w:r>
          </w:p>
          <w:p w:rsidR="002E1A30" w:rsidRPr="00245166" w:rsidRDefault="002E1A30" w:rsidP="002E1A30">
            <w:pPr>
              <w:pStyle w:val="Iauiue0ii"/>
              <w:rPr>
                <w:b/>
                <w:szCs w:val="24"/>
                <w:lang w:val="en-US"/>
              </w:rPr>
            </w:pPr>
            <w:r w:rsidRPr="00245166">
              <w:rPr>
                <w:szCs w:val="24"/>
                <w:lang w:val="en-US"/>
              </w:rPr>
              <w:t xml:space="preserve">Direct local resistance: </w:t>
            </w:r>
            <w:r w:rsidR="00B5552F">
              <w:rPr>
                <w:b/>
                <w:szCs w:val="24"/>
                <w:lang w:val="en-US"/>
              </w:rPr>
              <w:t>“</w:t>
            </w:r>
            <w:r w:rsidRPr="00245166">
              <w:rPr>
                <w:b/>
                <w:szCs w:val="24"/>
                <w:lang w:val="en-US"/>
              </w:rPr>
              <w:t>1</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Reverse local resistance: </w:t>
            </w:r>
            <w:r w:rsidR="00B5552F">
              <w:rPr>
                <w:b/>
                <w:szCs w:val="24"/>
                <w:lang w:val="en-US"/>
              </w:rPr>
              <w:t>“</w:t>
            </w:r>
            <w:r w:rsidRPr="00245166">
              <w:rPr>
                <w:b/>
                <w:szCs w:val="24"/>
                <w:lang w:val="en-US"/>
              </w:rPr>
              <w:t>1</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Wall </w:t>
            </w:r>
            <w:r w:rsidR="00B5552F" w:rsidRPr="00245166">
              <w:rPr>
                <w:szCs w:val="24"/>
                <w:lang w:val="en-US"/>
              </w:rPr>
              <w:t>thickness</w:t>
            </w:r>
            <w:r w:rsidRPr="00245166">
              <w:rPr>
                <w:szCs w:val="24"/>
                <w:lang w:val="en-US"/>
              </w:rPr>
              <w:t xml:space="preserve">: </w:t>
            </w:r>
            <w:r w:rsidR="00B5552F">
              <w:rPr>
                <w:b/>
                <w:szCs w:val="24"/>
                <w:lang w:val="en-US"/>
              </w:rPr>
              <w:t>“</w:t>
            </w:r>
            <w:r w:rsidRPr="00245166">
              <w:rPr>
                <w:b/>
                <w:szCs w:val="24"/>
                <w:lang w:val="en-US"/>
              </w:rPr>
              <w:t>0.01</w:t>
            </w:r>
            <w:r w:rsidR="00B5552F">
              <w:rPr>
                <w:b/>
                <w:szCs w:val="24"/>
                <w:lang w:val="en-US"/>
              </w:rPr>
              <w:t>”</w:t>
            </w:r>
          </w:p>
          <w:p w:rsidR="002E1A30" w:rsidRPr="00245166" w:rsidRDefault="002E1A30" w:rsidP="002E1A30">
            <w:pPr>
              <w:pStyle w:val="Iauiue0ii"/>
              <w:rPr>
                <w:szCs w:val="24"/>
                <w:lang w:val="en-US"/>
              </w:rPr>
            </w:pPr>
            <w:r w:rsidRPr="00245166">
              <w:rPr>
                <w:szCs w:val="24"/>
                <w:lang w:val="en-US"/>
              </w:rPr>
              <w:t xml:space="preserve">Heat transfer surface: </w:t>
            </w:r>
            <w:r w:rsidR="00B5552F">
              <w:rPr>
                <w:b/>
                <w:szCs w:val="24"/>
                <w:lang w:val="en-US"/>
              </w:rPr>
              <w:t>“</w:t>
            </w:r>
            <w:r w:rsidRPr="00245166">
              <w:rPr>
                <w:b/>
                <w:szCs w:val="24"/>
                <w:lang w:val="en-US"/>
              </w:rPr>
              <w:t>3.927</w:t>
            </w:r>
            <w:r w:rsidR="00B5552F">
              <w:rPr>
                <w:b/>
                <w:szCs w:val="24"/>
                <w:lang w:val="en-US"/>
              </w:rPr>
              <w:t>”</w:t>
            </w:r>
          </w:p>
          <w:p w:rsidR="00BD5E8F" w:rsidRPr="00245166" w:rsidRDefault="002E1A30" w:rsidP="00B5552F">
            <w:pPr>
              <w:pStyle w:val="Iauiue0ii"/>
              <w:rPr>
                <w:szCs w:val="24"/>
                <w:lang w:val="en-US"/>
              </w:rPr>
            </w:pPr>
            <w:r w:rsidRPr="00245166">
              <w:rPr>
                <w:szCs w:val="24"/>
                <w:lang w:val="en-US"/>
              </w:rPr>
              <w:t>Length</w:t>
            </w:r>
            <w:r w:rsidR="00B5552F">
              <w:rPr>
                <w:szCs w:val="24"/>
                <w:lang w:val="en-US"/>
              </w:rPr>
              <w:t>:</w:t>
            </w:r>
            <w:r w:rsidRPr="00245166">
              <w:rPr>
                <w:szCs w:val="24"/>
                <w:lang w:val="en-US"/>
              </w:rPr>
              <w:t xml:space="preserve"> </w:t>
            </w:r>
            <w:r w:rsidR="00B5552F">
              <w:rPr>
                <w:b/>
                <w:szCs w:val="24"/>
                <w:lang w:val="en-US"/>
              </w:rPr>
              <w:t>“</w:t>
            </w:r>
            <w:r w:rsidRPr="00245166">
              <w:rPr>
                <w:b/>
                <w:szCs w:val="24"/>
                <w:lang w:val="en-US"/>
              </w:rPr>
              <w:t>5.0</w:t>
            </w:r>
            <w:r w:rsidR="00B5552F">
              <w:rPr>
                <w:b/>
                <w:szCs w:val="24"/>
                <w:lang w:val="en-US"/>
              </w:rPr>
              <w:t>”</w:t>
            </w:r>
          </w:p>
        </w:tc>
      </w:tr>
      <w:tr w:rsidR="00BD5E8F" w:rsidRPr="00245166" w:rsidTr="00BD5E8F">
        <w:tc>
          <w:tcPr>
            <w:tcW w:w="3936" w:type="dxa"/>
          </w:tcPr>
          <w:p w:rsidR="00BD5E8F" w:rsidRPr="00245166" w:rsidRDefault="002E1A30" w:rsidP="002E1A30">
            <w:pPr>
              <w:pStyle w:val="Iauiue0ii"/>
              <w:rPr>
                <w:szCs w:val="24"/>
                <w:lang w:val="en-US"/>
              </w:rPr>
            </w:pPr>
            <w:r w:rsidRPr="00245166">
              <w:rPr>
                <w:szCs w:val="24"/>
                <w:lang w:val="en-US"/>
              </w:rPr>
              <w:t>Condensate outlet channel (with adjustable gate)</w:t>
            </w:r>
          </w:p>
        </w:tc>
        <w:tc>
          <w:tcPr>
            <w:tcW w:w="6484" w:type="dxa"/>
          </w:tcPr>
          <w:p w:rsidR="002E1A30" w:rsidRPr="00245166" w:rsidRDefault="002E1A30" w:rsidP="002E1A30">
            <w:pPr>
              <w:pStyle w:val="Iauiue0ii"/>
              <w:rPr>
                <w:szCs w:val="24"/>
                <w:lang w:val="en-US"/>
              </w:rPr>
            </w:pPr>
            <w:r w:rsidRPr="00245166">
              <w:rPr>
                <w:szCs w:val="24"/>
                <w:lang w:val="en-US"/>
              </w:rPr>
              <w:t xml:space="preserve">Hydraulic diameter: </w:t>
            </w:r>
            <w:r w:rsidR="00B5552F">
              <w:rPr>
                <w:b/>
                <w:szCs w:val="24"/>
                <w:lang w:val="en-US"/>
              </w:rPr>
              <w:t>“</w:t>
            </w:r>
            <w:r w:rsidRPr="00245166">
              <w:rPr>
                <w:b/>
                <w:szCs w:val="24"/>
                <w:lang w:val="en-US"/>
              </w:rPr>
              <w:t>0.15</w:t>
            </w:r>
            <w:r w:rsidR="00B5552F">
              <w:rPr>
                <w:b/>
                <w:szCs w:val="24"/>
                <w:lang w:val="en-US"/>
              </w:rPr>
              <w:t>”</w:t>
            </w:r>
          </w:p>
          <w:p w:rsidR="002E1A30" w:rsidRPr="00245166" w:rsidRDefault="009171FE" w:rsidP="002E1A30">
            <w:pPr>
              <w:pStyle w:val="Iauiue0ii"/>
              <w:rPr>
                <w:b/>
                <w:szCs w:val="24"/>
                <w:lang w:val="en-US"/>
              </w:rPr>
            </w:pPr>
            <w:r w:rsidRPr="00245166">
              <w:rPr>
                <w:szCs w:val="24"/>
                <w:lang w:val="en-US"/>
              </w:rPr>
              <w:t>Flow area</w:t>
            </w:r>
            <w:r w:rsidR="002E1A30" w:rsidRPr="00245166">
              <w:rPr>
                <w:szCs w:val="24"/>
                <w:lang w:val="en-US"/>
              </w:rPr>
              <w:t xml:space="preserve">: </w:t>
            </w:r>
            <w:r w:rsidR="00B5552F">
              <w:rPr>
                <w:b/>
                <w:szCs w:val="24"/>
                <w:lang w:val="en-US"/>
              </w:rPr>
              <w:t>“0.01767”</w:t>
            </w:r>
          </w:p>
          <w:p w:rsidR="002E1A30" w:rsidRPr="00245166" w:rsidRDefault="002E1A30" w:rsidP="002E1A30">
            <w:pPr>
              <w:pStyle w:val="Iauiue0ii"/>
              <w:rPr>
                <w:b/>
                <w:szCs w:val="24"/>
                <w:lang w:val="en-US"/>
              </w:rPr>
            </w:pPr>
            <w:r w:rsidRPr="00245166">
              <w:rPr>
                <w:szCs w:val="24"/>
                <w:lang w:val="en-US"/>
              </w:rPr>
              <w:t xml:space="preserve">Direct local resistance: </w:t>
            </w:r>
            <w:r w:rsidR="00B5552F">
              <w:rPr>
                <w:szCs w:val="24"/>
                <w:lang w:val="en-US"/>
              </w:rPr>
              <w:t>“</w:t>
            </w:r>
            <w:r w:rsidRPr="00245166">
              <w:rPr>
                <w:b/>
                <w:szCs w:val="24"/>
                <w:lang w:val="en-US"/>
              </w:rPr>
              <w:t>1</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Reverse local resistance: </w:t>
            </w:r>
            <w:r w:rsidR="00B5552F">
              <w:rPr>
                <w:b/>
                <w:szCs w:val="24"/>
                <w:lang w:val="en-US"/>
              </w:rPr>
              <w:t>“1”</w:t>
            </w:r>
          </w:p>
          <w:p w:rsidR="002E1A30" w:rsidRPr="00245166" w:rsidRDefault="002E1A30" w:rsidP="002E1A30">
            <w:pPr>
              <w:pStyle w:val="Iauiue0ii"/>
              <w:rPr>
                <w:szCs w:val="24"/>
                <w:lang w:val="en-US"/>
              </w:rPr>
            </w:pPr>
            <w:r w:rsidRPr="00245166">
              <w:rPr>
                <w:szCs w:val="24"/>
                <w:lang w:val="en-US"/>
              </w:rPr>
              <w:t xml:space="preserve">Wall </w:t>
            </w:r>
            <w:r w:rsidR="00B5552F" w:rsidRPr="00245166">
              <w:rPr>
                <w:szCs w:val="24"/>
                <w:lang w:val="en-US"/>
              </w:rPr>
              <w:t>thickness</w:t>
            </w:r>
            <w:r w:rsidRPr="00245166">
              <w:rPr>
                <w:szCs w:val="24"/>
                <w:lang w:val="en-US"/>
              </w:rPr>
              <w:t xml:space="preserve">: </w:t>
            </w:r>
            <w:r w:rsidR="00B5552F">
              <w:rPr>
                <w:b/>
                <w:szCs w:val="24"/>
                <w:lang w:val="en-US"/>
              </w:rPr>
              <w:t>“</w:t>
            </w:r>
            <w:r w:rsidRPr="00245166">
              <w:rPr>
                <w:b/>
                <w:szCs w:val="24"/>
                <w:lang w:val="en-US"/>
              </w:rPr>
              <w:t>0.002</w:t>
            </w:r>
            <w:r w:rsidR="00B5552F">
              <w:rPr>
                <w:b/>
                <w:szCs w:val="24"/>
                <w:lang w:val="en-US"/>
              </w:rPr>
              <w:t>”</w:t>
            </w:r>
          </w:p>
          <w:p w:rsidR="002E1A30" w:rsidRPr="00245166" w:rsidRDefault="002E1A30" w:rsidP="002E1A30">
            <w:pPr>
              <w:pStyle w:val="Iauiue0ii"/>
              <w:rPr>
                <w:szCs w:val="24"/>
                <w:lang w:val="en-US"/>
              </w:rPr>
            </w:pPr>
            <w:r w:rsidRPr="00245166">
              <w:rPr>
                <w:szCs w:val="24"/>
                <w:lang w:val="en-US"/>
              </w:rPr>
              <w:t xml:space="preserve">Heat transfer surface: </w:t>
            </w:r>
            <w:r w:rsidR="00B5552F">
              <w:rPr>
                <w:szCs w:val="24"/>
                <w:lang w:val="en-US"/>
              </w:rPr>
              <w:t>“</w:t>
            </w:r>
            <w:r w:rsidRPr="00245166">
              <w:rPr>
                <w:b/>
                <w:szCs w:val="24"/>
                <w:lang w:val="en-US"/>
              </w:rPr>
              <w:t>2.3562</w:t>
            </w:r>
            <w:r w:rsidR="00B5552F">
              <w:rPr>
                <w:b/>
                <w:szCs w:val="24"/>
                <w:lang w:val="en-US"/>
              </w:rPr>
              <w:t>”</w:t>
            </w:r>
          </w:p>
          <w:p w:rsidR="00BD5E8F" w:rsidRPr="00245166" w:rsidRDefault="002E1A30" w:rsidP="00B5552F">
            <w:pPr>
              <w:pStyle w:val="Iauiue0ii"/>
              <w:rPr>
                <w:szCs w:val="24"/>
                <w:lang w:val="en-US"/>
              </w:rPr>
            </w:pPr>
            <w:r w:rsidRPr="00245166">
              <w:rPr>
                <w:szCs w:val="24"/>
                <w:lang w:val="en-US"/>
              </w:rPr>
              <w:t>Length</w:t>
            </w:r>
            <w:r w:rsidR="00B5552F">
              <w:rPr>
                <w:szCs w:val="24"/>
                <w:lang w:val="en-US"/>
              </w:rPr>
              <w:t>:</w:t>
            </w:r>
            <w:r w:rsidRPr="00245166">
              <w:rPr>
                <w:szCs w:val="24"/>
                <w:lang w:val="en-US"/>
              </w:rPr>
              <w:t xml:space="preserve"> </w:t>
            </w:r>
            <w:r w:rsidR="00B5552F">
              <w:rPr>
                <w:b/>
                <w:szCs w:val="24"/>
                <w:lang w:val="en-US"/>
              </w:rPr>
              <w:t>“</w:t>
            </w:r>
            <w:r w:rsidRPr="00245166">
              <w:rPr>
                <w:b/>
                <w:szCs w:val="24"/>
                <w:lang w:val="en-US"/>
              </w:rPr>
              <w:t>5.0</w:t>
            </w:r>
            <w:r w:rsidR="00B5552F">
              <w:rPr>
                <w:b/>
                <w:szCs w:val="24"/>
                <w:lang w:val="en-US"/>
              </w:rPr>
              <w:t>”</w:t>
            </w:r>
          </w:p>
        </w:tc>
      </w:tr>
      <w:tr w:rsidR="00BD5E8F" w:rsidRPr="00245166" w:rsidTr="00BD5E8F">
        <w:tc>
          <w:tcPr>
            <w:tcW w:w="3936" w:type="dxa"/>
          </w:tcPr>
          <w:p w:rsidR="00BD5E8F" w:rsidRPr="00245166" w:rsidRDefault="002E1A30" w:rsidP="002E1A30">
            <w:pPr>
              <w:pStyle w:val="Iauiue0ii"/>
              <w:rPr>
                <w:szCs w:val="24"/>
                <w:lang w:val="en-US"/>
              </w:rPr>
            </w:pPr>
            <w:r w:rsidRPr="00245166">
              <w:rPr>
                <w:szCs w:val="24"/>
                <w:lang w:val="en-US"/>
              </w:rPr>
              <w:t>Water supply channel (3 channels, their properties are the same)</w:t>
            </w:r>
          </w:p>
        </w:tc>
        <w:tc>
          <w:tcPr>
            <w:tcW w:w="6484" w:type="dxa"/>
          </w:tcPr>
          <w:p w:rsidR="002E1A30" w:rsidRPr="00245166" w:rsidRDefault="002E1A30" w:rsidP="002E1A30">
            <w:pPr>
              <w:pStyle w:val="Iauiue0ii"/>
              <w:rPr>
                <w:szCs w:val="24"/>
                <w:lang w:val="en-US"/>
              </w:rPr>
            </w:pPr>
            <w:r w:rsidRPr="00245166">
              <w:rPr>
                <w:szCs w:val="24"/>
                <w:lang w:val="en-US"/>
              </w:rPr>
              <w:t xml:space="preserve">Hydraulic diameter: </w:t>
            </w:r>
            <w:r w:rsidR="00B5552F">
              <w:rPr>
                <w:b/>
                <w:szCs w:val="24"/>
                <w:lang w:val="en-US"/>
              </w:rPr>
              <w:t>“</w:t>
            </w:r>
            <w:r w:rsidRPr="00245166">
              <w:rPr>
                <w:b/>
                <w:szCs w:val="24"/>
                <w:lang w:val="en-US"/>
              </w:rPr>
              <w:t>0.25</w:t>
            </w:r>
            <w:r w:rsidR="00B5552F">
              <w:rPr>
                <w:b/>
                <w:szCs w:val="24"/>
                <w:lang w:val="en-US"/>
              </w:rPr>
              <w:t>”</w:t>
            </w:r>
          </w:p>
          <w:p w:rsidR="002E1A30" w:rsidRPr="00245166" w:rsidRDefault="009171FE" w:rsidP="002E1A30">
            <w:pPr>
              <w:pStyle w:val="Iauiue0ii"/>
              <w:rPr>
                <w:b/>
                <w:szCs w:val="24"/>
                <w:lang w:val="en-US"/>
              </w:rPr>
            </w:pPr>
            <w:r w:rsidRPr="00245166">
              <w:rPr>
                <w:szCs w:val="24"/>
                <w:lang w:val="en-US"/>
              </w:rPr>
              <w:t>Flow area</w:t>
            </w:r>
            <w:r w:rsidR="002E1A30" w:rsidRPr="00245166">
              <w:rPr>
                <w:szCs w:val="24"/>
                <w:lang w:val="en-US"/>
              </w:rPr>
              <w:t xml:space="preserve">: </w:t>
            </w:r>
            <w:r w:rsidR="00B5552F">
              <w:rPr>
                <w:b/>
                <w:szCs w:val="24"/>
                <w:lang w:val="en-US"/>
              </w:rPr>
              <w:t>“</w:t>
            </w:r>
            <w:r w:rsidR="002E1A30" w:rsidRPr="00245166">
              <w:rPr>
                <w:b/>
                <w:szCs w:val="24"/>
                <w:lang w:val="en-US"/>
              </w:rPr>
              <w:t>0.04909</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Direct local resistance: </w:t>
            </w:r>
            <w:r w:rsidR="00B5552F">
              <w:rPr>
                <w:b/>
                <w:szCs w:val="24"/>
                <w:lang w:val="en-US"/>
              </w:rPr>
              <w:t>“</w:t>
            </w:r>
            <w:r w:rsidRPr="00245166">
              <w:rPr>
                <w:b/>
                <w:szCs w:val="24"/>
                <w:lang w:val="en-US"/>
              </w:rPr>
              <w:t>1</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Reverse local resistance: </w:t>
            </w:r>
            <w:r w:rsidR="00B5552F">
              <w:rPr>
                <w:b/>
                <w:szCs w:val="24"/>
                <w:lang w:val="en-US"/>
              </w:rPr>
              <w:t>“</w:t>
            </w:r>
            <w:r w:rsidRPr="00245166">
              <w:rPr>
                <w:b/>
                <w:szCs w:val="24"/>
                <w:lang w:val="en-US"/>
              </w:rPr>
              <w:t>1</w:t>
            </w:r>
            <w:r w:rsidR="00B5552F">
              <w:rPr>
                <w:b/>
                <w:szCs w:val="24"/>
                <w:lang w:val="en-US"/>
              </w:rPr>
              <w:t>”</w:t>
            </w:r>
          </w:p>
          <w:p w:rsidR="002E1A30" w:rsidRPr="00245166" w:rsidRDefault="002E1A30" w:rsidP="002E1A30">
            <w:pPr>
              <w:pStyle w:val="Iauiue0ii"/>
              <w:rPr>
                <w:b/>
                <w:szCs w:val="24"/>
                <w:lang w:val="en-US"/>
              </w:rPr>
            </w:pPr>
            <w:r w:rsidRPr="00245166">
              <w:rPr>
                <w:szCs w:val="24"/>
                <w:lang w:val="en-US"/>
              </w:rPr>
              <w:t xml:space="preserve">Wall </w:t>
            </w:r>
            <w:r w:rsidR="00B5552F" w:rsidRPr="00245166">
              <w:rPr>
                <w:szCs w:val="24"/>
                <w:lang w:val="en-US"/>
              </w:rPr>
              <w:t>thickness</w:t>
            </w:r>
            <w:r w:rsidRPr="00245166">
              <w:rPr>
                <w:szCs w:val="24"/>
                <w:lang w:val="en-US"/>
              </w:rPr>
              <w:t xml:space="preserve">: </w:t>
            </w:r>
            <w:r w:rsidR="00B5552F">
              <w:rPr>
                <w:b/>
                <w:szCs w:val="24"/>
                <w:lang w:val="en-US"/>
              </w:rPr>
              <w:t>“</w:t>
            </w:r>
            <w:r w:rsidRPr="00245166">
              <w:rPr>
                <w:b/>
                <w:szCs w:val="24"/>
                <w:lang w:val="en-US"/>
              </w:rPr>
              <w:t>0.01</w:t>
            </w:r>
            <w:r w:rsidR="00B5552F">
              <w:rPr>
                <w:b/>
                <w:szCs w:val="24"/>
                <w:lang w:val="en-US"/>
              </w:rPr>
              <w:t>”</w:t>
            </w:r>
          </w:p>
          <w:p w:rsidR="002E1A30" w:rsidRPr="00245166" w:rsidRDefault="002E1A30" w:rsidP="002E1A30">
            <w:pPr>
              <w:pStyle w:val="Iauiue0ii"/>
              <w:rPr>
                <w:szCs w:val="24"/>
                <w:lang w:val="en-US"/>
              </w:rPr>
            </w:pPr>
            <w:r w:rsidRPr="00245166">
              <w:rPr>
                <w:szCs w:val="24"/>
                <w:lang w:val="en-US"/>
              </w:rPr>
              <w:lastRenderedPageBreak/>
              <w:t xml:space="preserve">Heat transfer surface: </w:t>
            </w:r>
            <w:r w:rsidR="00B5552F">
              <w:rPr>
                <w:b/>
                <w:szCs w:val="24"/>
                <w:lang w:val="en-US"/>
              </w:rPr>
              <w:t>“</w:t>
            </w:r>
            <w:r w:rsidRPr="00245166">
              <w:rPr>
                <w:b/>
                <w:szCs w:val="24"/>
                <w:lang w:val="en-US"/>
              </w:rPr>
              <w:t>3.927</w:t>
            </w:r>
            <w:r w:rsidR="00B5552F">
              <w:rPr>
                <w:b/>
                <w:szCs w:val="24"/>
                <w:lang w:val="en-US"/>
              </w:rPr>
              <w:t>”</w:t>
            </w:r>
          </w:p>
          <w:p w:rsidR="00BD5E8F" w:rsidRPr="00245166" w:rsidRDefault="002E1A30" w:rsidP="00B5552F">
            <w:pPr>
              <w:pStyle w:val="Iauiue0ii"/>
              <w:rPr>
                <w:szCs w:val="24"/>
                <w:lang w:val="en-US"/>
              </w:rPr>
            </w:pPr>
            <w:r w:rsidRPr="00245166">
              <w:rPr>
                <w:szCs w:val="24"/>
                <w:lang w:val="en-US"/>
              </w:rPr>
              <w:t>Length</w:t>
            </w:r>
            <w:r w:rsidR="00B5552F">
              <w:rPr>
                <w:szCs w:val="24"/>
                <w:lang w:val="en-US"/>
              </w:rPr>
              <w:t>:</w:t>
            </w:r>
            <w:r w:rsidRPr="00245166">
              <w:rPr>
                <w:szCs w:val="24"/>
                <w:lang w:val="en-US"/>
              </w:rPr>
              <w:t xml:space="preserve"> </w:t>
            </w:r>
            <w:r w:rsidR="00B5552F">
              <w:rPr>
                <w:b/>
                <w:szCs w:val="24"/>
                <w:lang w:val="en-US"/>
              </w:rPr>
              <w:t>“</w:t>
            </w:r>
            <w:r w:rsidRPr="00245166">
              <w:rPr>
                <w:b/>
                <w:szCs w:val="24"/>
                <w:lang w:val="en-US"/>
              </w:rPr>
              <w:t>5.0</w:t>
            </w:r>
            <w:r w:rsidR="00B5552F">
              <w:rPr>
                <w:b/>
                <w:szCs w:val="24"/>
                <w:lang w:val="en-US"/>
              </w:rPr>
              <w:t>”</w:t>
            </w:r>
          </w:p>
        </w:tc>
      </w:tr>
      <w:tr w:rsidR="00BD5E8F" w:rsidRPr="00245166" w:rsidTr="00BD5E8F">
        <w:tc>
          <w:tcPr>
            <w:tcW w:w="3936" w:type="dxa"/>
          </w:tcPr>
          <w:p w:rsidR="00BD5E8F" w:rsidRPr="00C27495" w:rsidRDefault="00B5552F" w:rsidP="00B5552F">
            <w:pPr>
              <w:pStyle w:val="Iauiue0ii"/>
              <w:rPr>
                <w:szCs w:val="24"/>
                <w:lang w:val="en-US"/>
              </w:rPr>
            </w:pPr>
            <w:r w:rsidRPr="00C27495">
              <w:rPr>
                <w:szCs w:val="24"/>
                <w:lang w:val="en-US"/>
              </w:rPr>
              <w:lastRenderedPageBreak/>
              <w:t>Channel in which pump is fitted (3 </w:t>
            </w:r>
            <w:r w:rsidR="002E1A30" w:rsidRPr="00C27495">
              <w:rPr>
                <w:szCs w:val="24"/>
                <w:lang w:val="en-US"/>
              </w:rPr>
              <w:t>channels, their properties are the same)</w:t>
            </w:r>
          </w:p>
        </w:tc>
        <w:tc>
          <w:tcPr>
            <w:tcW w:w="6484" w:type="dxa"/>
          </w:tcPr>
          <w:p w:rsidR="002E1A30" w:rsidRPr="00245166" w:rsidRDefault="002E1A30" w:rsidP="002E1A30">
            <w:pPr>
              <w:pStyle w:val="Iauiue0ii"/>
              <w:rPr>
                <w:szCs w:val="24"/>
                <w:lang w:val="en-US"/>
              </w:rPr>
            </w:pPr>
            <w:r w:rsidRPr="00245166">
              <w:rPr>
                <w:szCs w:val="24"/>
                <w:lang w:val="en-US"/>
              </w:rPr>
              <w:t xml:space="preserve">Hydraulic diameter: </w:t>
            </w:r>
            <w:r w:rsidR="00C27495">
              <w:rPr>
                <w:b/>
                <w:szCs w:val="24"/>
                <w:lang w:val="en-US"/>
              </w:rPr>
              <w:t>“</w:t>
            </w:r>
            <w:r w:rsidRPr="00245166">
              <w:rPr>
                <w:b/>
                <w:szCs w:val="24"/>
                <w:lang w:val="en-US"/>
              </w:rPr>
              <w:t>0.15</w:t>
            </w:r>
            <w:r w:rsidR="00C27495">
              <w:rPr>
                <w:b/>
                <w:szCs w:val="24"/>
                <w:lang w:val="en-US"/>
              </w:rPr>
              <w:t>”</w:t>
            </w:r>
          </w:p>
          <w:p w:rsidR="002E1A30" w:rsidRPr="00245166" w:rsidRDefault="009171FE" w:rsidP="002E1A30">
            <w:pPr>
              <w:pStyle w:val="Iauiue0ii"/>
              <w:rPr>
                <w:b/>
                <w:szCs w:val="24"/>
                <w:lang w:val="en-US"/>
              </w:rPr>
            </w:pPr>
            <w:r w:rsidRPr="00245166">
              <w:rPr>
                <w:szCs w:val="24"/>
                <w:lang w:val="en-US"/>
              </w:rPr>
              <w:t>Flow area</w:t>
            </w:r>
            <w:r w:rsidR="002E1A30" w:rsidRPr="00245166">
              <w:rPr>
                <w:szCs w:val="24"/>
                <w:lang w:val="en-US"/>
              </w:rPr>
              <w:t xml:space="preserve">: </w:t>
            </w:r>
            <w:r w:rsidR="00C27495">
              <w:rPr>
                <w:b/>
                <w:szCs w:val="24"/>
                <w:lang w:val="en-US"/>
              </w:rPr>
              <w:t>“</w:t>
            </w:r>
            <w:r w:rsidR="002E1A30" w:rsidRPr="00245166">
              <w:rPr>
                <w:b/>
                <w:szCs w:val="24"/>
                <w:lang w:val="en-US"/>
              </w:rPr>
              <w:t>0.01767</w:t>
            </w:r>
            <w:r w:rsidR="00C27495">
              <w:rPr>
                <w:b/>
                <w:szCs w:val="24"/>
                <w:lang w:val="en-US"/>
              </w:rPr>
              <w:t>”</w:t>
            </w:r>
          </w:p>
          <w:p w:rsidR="002E1A30" w:rsidRPr="00245166" w:rsidRDefault="002E1A30" w:rsidP="002E1A30">
            <w:pPr>
              <w:pStyle w:val="Iauiue0ii"/>
              <w:rPr>
                <w:b/>
                <w:szCs w:val="24"/>
                <w:lang w:val="en-US"/>
              </w:rPr>
            </w:pPr>
            <w:r w:rsidRPr="00245166">
              <w:rPr>
                <w:szCs w:val="24"/>
                <w:lang w:val="en-US"/>
              </w:rPr>
              <w:t xml:space="preserve">Direct local resistance: </w:t>
            </w:r>
            <w:r w:rsidR="00C27495">
              <w:rPr>
                <w:b/>
                <w:szCs w:val="24"/>
                <w:lang w:val="en-US"/>
              </w:rPr>
              <w:t>“</w:t>
            </w:r>
            <w:r w:rsidRPr="00245166">
              <w:rPr>
                <w:b/>
                <w:szCs w:val="24"/>
                <w:lang w:val="en-US"/>
              </w:rPr>
              <w:t>25</w:t>
            </w:r>
            <w:r w:rsidR="00C27495">
              <w:rPr>
                <w:b/>
                <w:szCs w:val="24"/>
                <w:lang w:val="en-US"/>
              </w:rPr>
              <w:t>”</w:t>
            </w:r>
          </w:p>
          <w:p w:rsidR="002E1A30" w:rsidRPr="00245166" w:rsidRDefault="002E1A30" w:rsidP="002E1A30">
            <w:pPr>
              <w:pStyle w:val="Iauiue0ii"/>
              <w:rPr>
                <w:b/>
                <w:szCs w:val="24"/>
                <w:lang w:val="en-US"/>
              </w:rPr>
            </w:pPr>
            <w:r w:rsidRPr="00245166">
              <w:rPr>
                <w:szCs w:val="24"/>
                <w:lang w:val="en-US"/>
              </w:rPr>
              <w:t xml:space="preserve">Reverse local resistance: </w:t>
            </w:r>
            <w:r w:rsidR="00C27495">
              <w:rPr>
                <w:b/>
                <w:szCs w:val="24"/>
                <w:lang w:val="en-US"/>
              </w:rPr>
              <w:t>“</w:t>
            </w:r>
            <w:r w:rsidRPr="00245166">
              <w:rPr>
                <w:b/>
                <w:szCs w:val="24"/>
                <w:lang w:val="en-US"/>
              </w:rPr>
              <w:t>25</w:t>
            </w:r>
            <w:r w:rsidR="00C27495">
              <w:rPr>
                <w:b/>
                <w:szCs w:val="24"/>
                <w:lang w:val="en-US"/>
              </w:rPr>
              <w:t>”</w:t>
            </w:r>
          </w:p>
          <w:p w:rsidR="002E1A30" w:rsidRPr="00245166" w:rsidRDefault="002E1A30" w:rsidP="002E1A30">
            <w:pPr>
              <w:pStyle w:val="Iauiue0ii"/>
              <w:rPr>
                <w:szCs w:val="24"/>
                <w:lang w:val="en-US"/>
              </w:rPr>
            </w:pPr>
            <w:r w:rsidRPr="00245166">
              <w:rPr>
                <w:szCs w:val="24"/>
                <w:lang w:val="en-US"/>
              </w:rPr>
              <w:t xml:space="preserve">Wall </w:t>
            </w:r>
            <w:r w:rsidR="00C27495" w:rsidRPr="00245166">
              <w:rPr>
                <w:szCs w:val="24"/>
                <w:lang w:val="en-US"/>
              </w:rPr>
              <w:t>thickness</w:t>
            </w:r>
            <w:r w:rsidRPr="00245166">
              <w:rPr>
                <w:szCs w:val="24"/>
                <w:lang w:val="en-US"/>
              </w:rPr>
              <w:t xml:space="preserve">: </w:t>
            </w:r>
            <w:r w:rsidR="00C27495">
              <w:rPr>
                <w:b/>
                <w:szCs w:val="24"/>
                <w:lang w:val="en-US"/>
              </w:rPr>
              <w:t>“</w:t>
            </w:r>
            <w:r w:rsidRPr="00245166">
              <w:rPr>
                <w:b/>
                <w:szCs w:val="24"/>
                <w:lang w:val="en-US"/>
              </w:rPr>
              <w:t>0.005</w:t>
            </w:r>
            <w:r w:rsidR="00C27495">
              <w:rPr>
                <w:b/>
                <w:szCs w:val="24"/>
                <w:lang w:val="en-US"/>
              </w:rPr>
              <w:t>”</w:t>
            </w:r>
          </w:p>
          <w:p w:rsidR="002E1A30" w:rsidRPr="00245166" w:rsidRDefault="002E1A30" w:rsidP="002E1A30">
            <w:pPr>
              <w:pStyle w:val="Iauiue0ii"/>
              <w:rPr>
                <w:szCs w:val="24"/>
                <w:lang w:val="en-US"/>
              </w:rPr>
            </w:pPr>
            <w:r w:rsidRPr="00245166">
              <w:rPr>
                <w:szCs w:val="24"/>
                <w:lang w:val="en-US"/>
              </w:rPr>
              <w:t xml:space="preserve">Heat transfer surface: </w:t>
            </w:r>
            <w:r w:rsidR="00C27495">
              <w:rPr>
                <w:b/>
                <w:szCs w:val="24"/>
                <w:lang w:val="en-US"/>
              </w:rPr>
              <w:t>“</w:t>
            </w:r>
            <w:r w:rsidRPr="00245166">
              <w:rPr>
                <w:b/>
                <w:szCs w:val="24"/>
                <w:lang w:val="en-US"/>
              </w:rPr>
              <w:t>2.356</w:t>
            </w:r>
            <w:r w:rsidR="00C27495">
              <w:rPr>
                <w:b/>
                <w:szCs w:val="24"/>
                <w:lang w:val="en-US"/>
              </w:rPr>
              <w:t>”</w:t>
            </w:r>
          </w:p>
          <w:p w:rsidR="00BD5E8F" w:rsidRPr="00245166" w:rsidRDefault="002E1A30" w:rsidP="00C27495">
            <w:pPr>
              <w:pStyle w:val="Iauiue0ii"/>
              <w:rPr>
                <w:szCs w:val="24"/>
                <w:lang w:val="en-US"/>
              </w:rPr>
            </w:pPr>
            <w:r w:rsidRPr="00245166">
              <w:rPr>
                <w:szCs w:val="24"/>
                <w:lang w:val="en-US"/>
              </w:rPr>
              <w:t>Length</w:t>
            </w:r>
            <w:r w:rsidR="00C27495">
              <w:rPr>
                <w:szCs w:val="24"/>
                <w:lang w:val="en-US"/>
              </w:rPr>
              <w:t>:</w:t>
            </w:r>
            <w:r w:rsidRPr="00245166">
              <w:rPr>
                <w:szCs w:val="24"/>
                <w:lang w:val="en-US"/>
              </w:rPr>
              <w:t xml:space="preserve"> </w:t>
            </w:r>
            <w:r w:rsidR="00C27495">
              <w:rPr>
                <w:b/>
                <w:szCs w:val="24"/>
                <w:lang w:val="en-US"/>
              </w:rPr>
              <w:t>“</w:t>
            </w:r>
            <w:r w:rsidRPr="00245166">
              <w:rPr>
                <w:b/>
                <w:szCs w:val="24"/>
                <w:lang w:val="en-US"/>
              </w:rPr>
              <w:t>5</w:t>
            </w:r>
            <w:r w:rsidR="00C27495">
              <w:rPr>
                <w:b/>
                <w:szCs w:val="24"/>
                <w:lang w:val="en-US"/>
              </w:rPr>
              <w:t>”</w:t>
            </w:r>
          </w:p>
        </w:tc>
      </w:tr>
      <w:tr w:rsidR="00296ECF" w:rsidRPr="00245166" w:rsidTr="00BD5E8F">
        <w:tc>
          <w:tcPr>
            <w:tcW w:w="3936" w:type="dxa"/>
          </w:tcPr>
          <w:p w:rsidR="00BD5E8F" w:rsidRPr="00245166" w:rsidRDefault="002E1A30" w:rsidP="002E1A30">
            <w:pPr>
              <w:pStyle w:val="Iauiue0ii"/>
              <w:rPr>
                <w:szCs w:val="24"/>
                <w:lang w:val="en-US"/>
              </w:rPr>
            </w:pPr>
            <w:r w:rsidRPr="00245166">
              <w:rPr>
                <w:szCs w:val="24"/>
                <w:lang w:val="en-US"/>
              </w:rPr>
              <w:t>Pressure channel (6 pcs., downstream of the pumps, with check valves and gates)</w:t>
            </w:r>
          </w:p>
        </w:tc>
        <w:tc>
          <w:tcPr>
            <w:tcW w:w="6484" w:type="dxa"/>
          </w:tcPr>
          <w:p w:rsidR="002E1A30" w:rsidRPr="00245166" w:rsidRDefault="002E1A30" w:rsidP="002E1A30">
            <w:pPr>
              <w:pStyle w:val="Iauiue0ii"/>
              <w:rPr>
                <w:szCs w:val="24"/>
                <w:lang w:val="en-US"/>
              </w:rPr>
            </w:pPr>
            <w:r w:rsidRPr="00245166">
              <w:rPr>
                <w:szCs w:val="24"/>
                <w:lang w:val="en-US"/>
              </w:rPr>
              <w:t xml:space="preserve">Hydraulic diameter: </w:t>
            </w:r>
            <w:r w:rsidR="00C27495">
              <w:rPr>
                <w:b/>
                <w:szCs w:val="24"/>
                <w:lang w:val="en-US"/>
              </w:rPr>
              <w:t>“</w:t>
            </w:r>
            <w:r w:rsidRPr="00245166">
              <w:rPr>
                <w:b/>
                <w:szCs w:val="24"/>
                <w:lang w:val="en-US"/>
              </w:rPr>
              <w:t>0.15</w:t>
            </w:r>
            <w:r w:rsidR="00C27495">
              <w:rPr>
                <w:b/>
                <w:szCs w:val="24"/>
                <w:lang w:val="en-US"/>
              </w:rPr>
              <w:t>”</w:t>
            </w:r>
          </w:p>
          <w:p w:rsidR="002E1A30" w:rsidRPr="00245166" w:rsidRDefault="009171FE" w:rsidP="002E1A30">
            <w:pPr>
              <w:pStyle w:val="Iauiue0ii"/>
              <w:rPr>
                <w:b/>
                <w:szCs w:val="24"/>
                <w:lang w:val="en-US"/>
              </w:rPr>
            </w:pPr>
            <w:r w:rsidRPr="00245166">
              <w:rPr>
                <w:szCs w:val="24"/>
                <w:lang w:val="en-US"/>
              </w:rPr>
              <w:t>Flow area</w:t>
            </w:r>
            <w:r w:rsidR="002E1A30" w:rsidRPr="00245166">
              <w:rPr>
                <w:szCs w:val="24"/>
                <w:lang w:val="en-US"/>
              </w:rPr>
              <w:t xml:space="preserve">: </w:t>
            </w:r>
            <w:r w:rsidR="00C27495">
              <w:rPr>
                <w:b/>
                <w:szCs w:val="24"/>
                <w:lang w:val="en-US"/>
              </w:rPr>
              <w:t>“</w:t>
            </w:r>
            <w:r w:rsidR="002E1A30" w:rsidRPr="00245166">
              <w:rPr>
                <w:b/>
                <w:szCs w:val="24"/>
                <w:lang w:val="en-US"/>
              </w:rPr>
              <w:t>0.01767</w:t>
            </w:r>
            <w:r w:rsidR="00C27495">
              <w:rPr>
                <w:b/>
                <w:szCs w:val="24"/>
                <w:lang w:val="en-US"/>
              </w:rPr>
              <w:t>”</w:t>
            </w:r>
          </w:p>
          <w:p w:rsidR="002E1A30" w:rsidRPr="00245166" w:rsidRDefault="002E1A30" w:rsidP="002E1A30">
            <w:pPr>
              <w:pStyle w:val="Iauiue0ii"/>
              <w:rPr>
                <w:b/>
                <w:szCs w:val="24"/>
                <w:lang w:val="en-US"/>
              </w:rPr>
            </w:pPr>
            <w:r w:rsidRPr="00245166">
              <w:rPr>
                <w:szCs w:val="24"/>
                <w:lang w:val="en-US"/>
              </w:rPr>
              <w:t xml:space="preserve">Direct local resistance: </w:t>
            </w:r>
            <w:r w:rsidR="00C27495">
              <w:rPr>
                <w:b/>
                <w:szCs w:val="24"/>
                <w:lang w:val="en-US"/>
              </w:rPr>
              <w:t>“</w:t>
            </w:r>
            <w:r w:rsidRPr="00245166">
              <w:rPr>
                <w:b/>
                <w:szCs w:val="24"/>
                <w:lang w:val="en-US"/>
              </w:rPr>
              <w:t>1</w:t>
            </w:r>
            <w:r w:rsidR="00C27495">
              <w:rPr>
                <w:b/>
                <w:szCs w:val="24"/>
                <w:lang w:val="en-US"/>
              </w:rPr>
              <w:t>”</w:t>
            </w:r>
          </w:p>
          <w:p w:rsidR="002E1A30" w:rsidRPr="00245166" w:rsidRDefault="002E1A30" w:rsidP="002E1A30">
            <w:pPr>
              <w:pStyle w:val="Iauiue0ii"/>
              <w:rPr>
                <w:b/>
                <w:szCs w:val="24"/>
                <w:lang w:val="en-US"/>
              </w:rPr>
            </w:pPr>
            <w:r w:rsidRPr="00245166">
              <w:rPr>
                <w:szCs w:val="24"/>
                <w:lang w:val="en-US"/>
              </w:rPr>
              <w:t xml:space="preserve">Reverse local resistance: </w:t>
            </w:r>
            <w:r w:rsidR="00C27495">
              <w:rPr>
                <w:b/>
                <w:szCs w:val="24"/>
                <w:lang w:val="en-US"/>
              </w:rPr>
              <w:t>“</w:t>
            </w:r>
            <w:r w:rsidRPr="00245166">
              <w:rPr>
                <w:b/>
                <w:szCs w:val="24"/>
                <w:lang w:val="en-US"/>
              </w:rPr>
              <w:t>1</w:t>
            </w:r>
            <w:r w:rsidR="00C27495">
              <w:rPr>
                <w:b/>
                <w:szCs w:val="24"/>
                <w:lang w:val="en-US"/>
              </w:rPr>
              <w:t>”</w:t>
            </w:r>
          </w:p>
          <w:p w:rsidR="002E1A30" w:rsidRPr="00245166" w:rsidRDefault="002E1A30" w:rsidP="002E1A30">
            <w:pPr>
              <w:pStyle w:val="Iauiue0ii"/>
              <w:rPr>
                <w:szCs w:val="24"/>
                <w:lang w:val="en-US"/>
              </w:rPr>
            </w:pPr>
            <w:r w:rsidRPr="00245166">
              <w:rPr>
                <w:szCs w:val="24"/>
                <w:lang w:val="en-US"/>
              </w:rPr>
              <w:t xml:space="preserve">Wall </w:t>
            </w:r>
            <w:r w:rsidR="00C27495" w:rsidRPr="00245166">
              <w:rPr>
                <w:szCs w:val="24"/>
                <w:lang w:val="en-US"/>
              </w:rPr>
              <w:t>thickness</w:t>
            </w:r>
            <w:r w:rsidRPr="00245166">
              <w:rPr>
                <w:szCs w:val="24"/>
                <w:lang w:val="en-US"/>
              </w:rPr>
              <w:t xml:space="preserve">: </w:t>
            </w:r>
            <w:r w:rsidR="00C27495">
              <w:rPr>
                <w:b/>
                <w:szCs w:val="24"/>
                <w:lang w:val="en-US"/>
              </w:rPr>
              <w:t>“</w:t>
            </w:r>
            <w:r w:rsidRPr="00245166">
              <w:rPr>
                <w:b/>
                <w:szCs w:val="24"/>
                <w:lang w:val="en-US"/>
              </w:rPr>
              <w:t>0.002</w:t>
            </w:r>
            <w:r w:rsidR="00C27495">
              <w:rPr>
                <w:b/>
                <w:szCs w:val="24"/>
                <w:lang w:val="en-US"/>
              </w:rPr>
              <w:t>”</w:t>
            </w:r>
          </w:p>
          <w:p w:rsidR="002E1A30" w:rsidRPr="00245166" w:rsidRDefault="002E1A30" w:rsidP="002E1A30">
            <w:pPr>
              <w:pStyle w:val="Iauiue0ii"/>
              <w:rPr>
                <w:szCs w:val="24"/>
                <w:lang w:val="en-US"/>
              </w:rPr>
            </w:pPr>
            <w:r w:rsidRPr="00245166">
              <w:rPr>
                <w:szCs w:val="24"/>
                <w:lang w:val="en-US"/>
              </w:rPr>
              <w:t xml:space="preserve">Heat transfer surface: </w:t>
            </w:r>
            <w:r w:rsidR="00C27495">
              <w:rPr>
                <w:b/>
                <w:szCs w:val="24"/>
                <w:lang w:val="en-US"/>
              </w:rPr>
              <w:t>“</w:t>
            </w:r>
            <w:r w:rsidRPr="00245166">
              <w:rPr>
                <w:b/>
                <w:szCs w:val="24"/>
                <w:lang w:val="en-US"/>
              </w:rPr>
              <w:t>1.1781</w:t>
            </w:r>
            <w:r w:rsidR="00C27495">
              <w:rPr>
                <w:b/>
                <w:szCs w:val="24"/>
                <w:lang w:val="en-US"/>
              </w:rPr>
              <w:t>”</w:t>
            </w:r>
          </w:p>
          <w:p w:rsidR="00BD5E8F" w:rsidRPr="00245166" w:rsidRDefault="002E1A30" w:rsidP="00C27495">
            <w:pPr>
              <w:pStyle w:val="Iauiue0ii"/>
              <w:rPr>
                <w:szCs w:val="24"/>
                <w:lang w:val="en-US"/>
              </w:rPr>
            </w:pPr>
            <w:r w:rsidRPr="00245166">
              <w:rPr>
                <w:szCs w:val="24"/>
                <w:lang w:val="en-US"/>
              </w:rPr>
              <w:t>Length</w:t>
            </w:r>
            <w:r w:rsidR="00C27495">
              <w:rPr>
                <w:szCs w:val="24"/>
                <w:lang w:val="en-US"/>
              </w:rPr>
              <w:t>:</w:t>
            </w:r>
            <w:r w:rsidRPr="00245166">
              <w:rPr>
                <w:szCs w:val="24"/>
                <w:lang w:val="en-US"/>
              </w:rPr>
              <w:t xml:space="preserve"> </w:t>
            </w:r>
            <w:r w:rsidR="00C27495">
              <w:rPr>
                <w:b/>
                <w:szCs w:val="24"/>
                <w:lang w:val="en-US"/>
              </w:rPr>
              <w:t>“</w:t>
            </w:r>
            <w:r w:rsidRPr="00245166">
              <w:rPr>
                <w:b/>
                <w:szCs w:val="24"/>
                <w:lang w:val="en-US"/>
              </w:rPr>
              <w:t>2.5</w:t>
            </w:r>
            <w:r w:rsidR="00C27495">
              <w:rPr>
                <w:b/>
                <w:szCs w:val="24"/>
                <w:lang w:val="en-US"/>
              </w:rPr>
              <w:t>”</w:t>
            </w:r>
          </w:p>
        </w:tc>
      </w:tr>
      <w:tr w:rsidR="00BD5E8F" w:rsidRPr="00245166" w:rsidTr="00BD5E8F">
        <w:tc>
          <w:tcPr>
            <w:tcW w:w="3936" w:type="dxa"/>
          </w:tcPr>
          <w:p w:rsidR="00BD5E8F" w:rsidRPr="00245166" w:rsidRDefault="002E1A30" w:rsidP="002E1A30">
            <w:pPr>
              <w:pStyle w:val="Iauiue0ii"/>
              <w:rPr>
                <w:szCs w:val="24"/>
                <w:lang w:val="en-US"/>
              </w:rPr>
            </w:pPr>
            <w:r w:rsidRPr="00245166">
              <w:rPr>
                <w:szCs w:val="24"/>
                <w:lang w:val="en-US"/>
              </w:rPr>
              <w:t>Water supply boundary node (the node describes the deaerator)</w:t>
            </w:r>
          </w:p>
        </w:tc>
        <w:tc>
          <w:tcPr>
            <w:tcW w:w="6484" w:type="dxa"/>
          </w:tcPr>
          <w:p w:rsidR="002E1A30" w:rsidRPr="00245166" w:rsidRDefault="002E1A30" w:rsidP="002E1A30">
            <w:pPr>
              <w:pStyle w:val="Iauiue0ii"/>
              <w:rPr>
                <w:szCs w:val="24"/>
                <w:lang w:val="en-US"/>
              </w:rPr>
            </w:pPr>
            <w:r w:rsidRPr="00245166">
              <w:rPr>
                <w:szCs w:val="24"/>
                <w:lang w:val="en-US"/>
              </w:rPr>
              <w:t xml:space="preserve">Pressure: </w:t>
            </w:r>
            <w:r w:rsidR="00C27495">
              <w:rPr>
                <w:b/>
                <w:szCs w:val="24"/>
                <w:lang w:val="en-US"/>
              </w:rPr>
              <w:t>“</w:t>
            </w:r>
            <w:r w:rsidRPr="00245166">
              <w:rPr>
                <w:b/>
                <w:szCs w:val="24"/>
                <w:lang w:val="en-US"/>
              </w:rPr>
              <w:t>1.2</w:t>
            </w:r>
            <w:r w:rsidR="00C27495">
              <w:rPr>
                <w:b/>
                <w:szCs w:val="24"/>
                <w:lang w:val="en-US"/>
              </w:rPr>
              <w:t>”</w:t>
            </w:r>
          </w:p>
          <w:p w:rsidR="00BD5E8F" w:rsidRPr="00245166" w:rsidRDefault="002E1A30" w:rsidP="00C27495">
            <w:pPr>
              <w:pStyle w:val="Iauiue0ii"/>
              <w:rPr>
                <w:szCs w:val="24"/>
                <w:lang w:val="en-US"/>
              </w:rPr>
            </w:pPr>
            <w:r w:rsidRPr="00245166">
              <w:rPr>
                <w:szCs w:val="24"/>
                <w:lang w:val="en-US"/>
              </w:rPr>
              <w:t xml:space="preserve">Enthalpy: </w:t>
            </w:r>
            <w:r w:rsidR="00C27495">
              <w:rPr>
                <w:b/>
                <w:szCs w:val="24"/>
                <w:lang w:val="en-US"/>
              </w:rPr>
              <w:t>“</w:t>
            </w:r>
            <w:r w:rsidRPr="00245166">
              <w:rPr>
                <w:b/>
                <w:szCs w:val="24"/>
                <w:lang w:val="en-US"/>
              </w:rPr>
              <w:t>104</w:t>
            </w:r>
            <w:r w:rsidR="00C27495">
              <w:rPr>
                <w:b/>
                <w:szCs w:val="24"/>
                <w:lang w:val="en-US"/>
              </w:rPr>
              <w:t>”</w:t>
            </w:r>
          </w:p>
        </w:tc>
      </w:tr>
      <w:tr w:rsidR="00BD5E8F" w:rsidRPr="00245166" w:rsidTr="00BD5E8F">
        <w:tc>
          <w:tcPr>
            <w:tcW w:w="3936" w:type="dxa"/>
          </w:tcPr>
          <w:p w:rsidR="00BD5E8F" w:rsidRPr="00245166" w:rsidRDefault="002E1A30" w:rsidP="002E1A30">
            <w:pPr>
              <w:pStyle w:val="Iauiue0ii"/>
              <w:rPr>
                <w:szCs w:val="24"/>
                <w:lang w:val="en-US"/>
              </w:rPr>
            </w:pPr>
            <w:r w:rsidRPr="00245166">
              <w:rPr>
                <w:szCs w:val="24"/>
                <w:lang w:val="en-US"/>
              </w:rPr>
              <w:t>Water outlet node</w:t>
            </w:r>
          </w:p>
        </w:tc>
        <w:tc>
          <w:tcPr>
            <w:tcW w:w="6484" w:type="dxa"/>
          </w:tcPr>
          <w:p w:rsidR="002E1A30" w:rsidRPr="00245166" w:rsidRDefault="002E1A30" w:rsidP="002E1A30">
            <w:pPr>
              <w:pStyle w:val="Iauiue0ii"/>
              <w:rPr>
                <w:szCs w:val="24"/>
                <w:lang w:val="en-US"/>
              </w:rPr>
            </w:pPr>
            <w:r w:rsidRPr="00245166">
              <w:rPr>
                <w:szCs w:val="24"/>
                <w:lang w:val="en-US"/>
              </w:rPr>
              <w:t xml:space="preserve">Pressure: </w:t>
            </w:r>
            <w:r w:rsidR="00C27495">
              <w:rPr>
                <w:b/>
                <w:szCs w:val="24"/>
                <w:lang w:val="en-US"/>
              </w:rPr>
              <w:t>“</w:t>
            </w:r>
            <w:r w:rsidRPr="00245166">
              <w:rPr>
                <w:b/>
                <w:szCs w:val="24"/>
                <w:lang w:val="en-US"/>
              </w:rPr>
              <w:t>10</w:t>
            </w:r>
            <w:r w:rsidR="00C27495">
              <w:rPr>
                <w:b/>
                <w:szCs w:val="24"/>
                <w:lang w:val="en-US"/>
              </w:rPr>
              <w:t>”</w:t>
            </w:r>
          </w:p>
          <w:p w:rsidR="00BD5E8F" w:rsidRPr="00245166" w:rsidRDefault="002E1A30" w:rsidP="00C27495">
            <w:pPr>
              <w:pStyle w:val="Iauiue0ii"/>
              <w:rPr>
                <w:szCs w:val="24"/>
                <w:lang w:val="en-US"/>
              </w:rPr>
            </w:pPr>
            <w:r w:rsidRPr="00245166">
              <w:rPr>
                <w:szCs w:val="24"/>
                <w:lang w:val="en-US"/>
              </w:rPr>
              <w:t xml:space="preserve">Enthalpy: </w:t>
            </w:r>
            <w:r w:rsidR="00C27495">
              <w:rPr>
                <w:b/>
                <w:szCs w:val="24"/>
                <w:lang w:val="en-US"/>
              </w:rPr>
              <w:t>“</w:t>
            </w:r>
            <w:r w:rsidRPr="00245166">
              <w:rPr>
                <w:b/>
                <w:szCs w:val="24"/>
                <w:lang w:val="en-US"/>
              </w:rPr>
              <w:t>30</w:t>
            </w:r>
            <w:r w:rsidR="00C27495">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Internal nodes (common upstream of pumps, 3 nodes upstream of every pump, 6 nodes downstream of every pump and common node downstream the pumps)</w:t>
            </w:r>
          </w:p>
        </w:tc>
        <w:tc>
          <w:tcPr>
            <w:tcW w:w="6484" w:type="dxa"/>
          </w:tcPr>
          <w:p w:rsidR="00EB06CF" w:rsidRPr="00245166" w:rsidRDefault="00EB06CF" w:rsidP="00EB06CF">
            <w:pPr>
              <w:pStyle w:val="Iauiue0ii"/>
              <w:rPr>
                <w:b/>
                <w:szCs w:val="24"/>
                <w:lang w:val="en-US"/>
              </w:rPr>
            </w:pPr>
            <w:r w:rsidRPr="00245166">
              <w:rPr>
                <w:szCs w:val="24"/>
                <w:lang w:val="en-US"/>
              </w:rPr>
              <w:t xml:space="preserve">Initial enthalpy: </w:t>
            </w:r>
            <w:r w:rsidR="00C27495">
              <w:rPr>
                <w:b/>
                <w:szCs w:val="24"/>
                <w:lang w:val="en-US"/>
              </w:rPr>
              <w:t>“</w:t>
            </w:r>
            <w:r w:rsidRPr="00245166">
              <w:rPr>
                <w:b/>
                <w:szCs w:val="24"/>
                <w:lang w:val="en-US"/>
              </w:rPr>
              <w:t>30</w:t>
            </w:r>
            <w:r w:rsidR="00C27495">
              <w:rPr>
                <w:b/>
                <w:szCs w:val="24"/>
                <w:lang w:val="en-US"/>
              </w:rPr>
              <w:t>”</w:t>
            </w:r>
          </w:p>
          <w:p w:rsidR="00BD5E8F" w:rsidRPr="00245166" w:rsidRDefault="00EB06CF" w:rsidP="00C27495">
            <w:pPr>
              <w:pStyle w:val="Iauiue0ii"/>
              <w:rPr>
                <w:szCs w:val="24"/>
                <w:lang w:val="en-US"/>
              </w:rPr>
            </w:pPr>
            <w:r w:rsidRPr="00C27495">
              <w:rPr>
                <w:szCs w:val="24"/>
                <w:lang w:val="en-US"/>
              </w:rPr>
              <w:t>Elevation:</w:t>
            </w:r>
            <w:r w:rsidRPr="00245166">
              <w:rPr>
                <w:b/>
                <w:szCs w:val="24"/>
                <w:lang w:val="en-US"/>
              </w:rPr>
              <w:t xml:space="preserve"> </w:t>
            </w:r>
            <w:r w:rsidR="00C27495">
              <w:rPr>
                <w:b/>
                <w:szCs w:val="24"/>
                <w:lang w:val="en-US"/>
              </w:rPr>
              <w:t>“</w:t>
            </w:r>
            <w:r w:rsidRPr="00245166">
              <w:rPr>
                <w:b/>
                <w:szCs w:val="24"/>
                <w:lang w:val="en-US"/>
              </w:rPr>
              <w:t>0</w:t>
            </w:r>
            <w:r w:rsidR="00C27495">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Gate “K_51_1”</w:t>
            </w:r>
          </w:p>
        </w:tc>
        <w:tc>
          <w:tcPr>
            <w:tcW w:w="6484" w:type="dxa"/>
          </w:tcPr>
          <w:p w:rsidR="00BD5E8F"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100%</w:t>
            </w:r>
            <w:r w:rsidR="009E3393">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Gate “K_53_1”</w:t>
            </w:r>
          </w:p>
        </w:tc>
        <w:tc>
          <w:tcPr>
            <w:tcW w:w="6484" w:type="dxa"/>
          </w:tcPr>
          <w:p w:rsidR="00BD5E8F"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100%</w:t>
            </w:r>
            <w:r w:rsidR="009E3393">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Gate “K_54_1”</w:t>
            </w:r>
          </w:p>
        </w:tc>
        <w:tc>
          <w:tcPr>
            <w:tcW w:w="6484" w:type="dxa"/>
          </w:tcPr>
          <w:p w:rsidR="00BD5E8F"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100%</w:t>
            </w:r>
            <w:r w:rsidR="009E3393">
              <w:rPr>
                <w:b/>
                <w:szCs w:val="24"/>
                <w:lang w:val="en-US"/>
              </w:rPr>
              <w:t>”</w:t>
            </w:r>
          </w:p>
        </w:tc>
      </w:tr>
      <w:tr w:rsidR="0007387B" w:rsidRPr="00245166" w:rsidTr="00F71248">
        <w:tc>
          <w:tcPr>
            <w:tcW w:w="3936" w:type="dxa"/>
          </w:tcPr>
          <w:p w:rsidR="0007387B" w:rsidRPr="00245166" w:rsidRDefault="00EB06CF" w:rsidP="00EB06CF">
            <w:pPr>
              <w:pStyle w:val="Iauiue0ii"/>
              <w:rPr>
                <w:szCs w:val="24"/>
                <w:lang w:val="en-US"/>
              </w:rPr>
            </w:pPr>
            <w:r w:rsidRPr="00245166">
              <w:rPr>
                <w:szCs w:val="24"/>
                <w:lang w:val="en-US"/>
              </w:rPr>
              <w:t>Gate “K_55_1”</w:t>
            </w:r>
          </w:p>
        </w:tc>
        <w:tc>
          <w:tcPr>
            <w:tcW w:w="6484" w:type="dxa"/>
          </w:tcPr>
          <w:p w:rsidR="0007387B"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0%</w:t>
            </w:r>
            <w:r w:rsidR="009E3393">
              <w:rPr>
                <w:b/>
                <w:szCs w:val="24"/>
                <w:lang w:val="en-US"/>
              </w:rPr>
              <w:t>”</w:t>
            </w:r>
          </w:p>
        </w:tc>
      </w:tr>
      <w:tr w:rsidR="0007387B" w:rsidRPr="00245166" w:rsidTr="00F71248">
        <w:tc>
          <w:tcPr>
            <w:tcW w:w="3936" w:type="dxa"/>
          </w:tcPr>
          <w:p w:rsidR="0007387B" w:rsidRPr="00245166" w:rsidRDefault="00EB06CF" w:rsidP="00EB06CF">
            <w:pPr>
              <w:pStyle w:val="Iauiue0ii"/>
              <w:rPr>
                <w:szCs w:val="24"/>
                <w:lang w:val="en-US"/>
              </w:rPr>
            </w:pPr>
            <w:r w:rsidRPr="00245166">
              <w:rPr>
                <w:szCs w:val="24"/>
                <w:lang w:val="en-US"/>
              </w:rPr>
              <w:t>Gate “</w:t>
            </w:r>
            <w:r w:rsidR="00045DC8" w:rsidRPr="00245166">
              <w:rPr>
                <w:szCs w:val="24"/>
                <w:lang w:val="en-US"/>
              </w:rPr>
              <w:t>PV</w:t>
            </w:r>
            <w:r w:rsidRPr="00245166">
              <w:rPr>
                <w:szCs w:val="24"/>
                <w:lang w:val="en-US"/>
              </w:rPr>
              <w:t>_14_1”</w:t>
            </w:r>
          </w:p>
        </w:tc>
        <w:tc>
          <w:tcPr>
            <w:tcW w:w="6484" w:type="dxa"/>
          </w:tcPr>
          <w:p w:rsidR="0007387B"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100%</w:t>
            </w:r>
            <w:r w:rsidR="009E3393">
              <w:rPr>
                <w:b/>
                <w:szCs w:val="24"/>
                <w:lang w:val="en-US"/>
              </w:rPr>
              <w:t>”</w:t>
            </w:r>
          </w:p>
        </w:tc>
      </w:tr>
      <w:tr w:rsidR="0007387B" w:rsidRPr="00245166" w:rsidTr="00F71248">
        <w:tc>
          <w:tcPr>
            <w:tcW w:w="3936" w:type="dxa"/>
          </w:tcPr>
          <w:p w:rsidR="0007387B" w:rsidRPr="00245166" w:rsidRDefault="00EB06CF" w:rsidP="00EB06CF">
            <w:pPr>
              <w:pStyle w:val="Iauiue0ii"/>
              <w:rPr>
                <w:szCs w:val="24"/>
                <w:lang w:val="en-US"/>
              </w:rPr>
            </w:pPr>
            <w:r w:rsidRPr="00245166">
              <w:rPr>
                <w:szCs w:val="24"/>
                <w:lang w:val="en-US"/>
              </w:rPr>
              <w:t>Gate “</w:t>
            </w:r>
            <w:r w:rsidR="00045DC8" w:rsidRPr="00245166">
              <w:rPr>
                <w:szCs w:val="24"/>
                <w:lang w:val="en-US"/>
              </w:rPr>
              <w:t>PV</w:t>
            </w:r>
            <w:r w:rsidRPr="00245166">
              <w:rPr>
                <w:szCs w:val="24"/>
                <w:lang w:val="en-US"/>
              </w:rPr>
              <w:t>_15_1”</w:t>
            </w:r>
          </w:p>
        </w:tc>
        <w:tc>
          <w:tcPr>
            <w:tcW w:w="6484" w:type="dxa"/>
          </w:tcPr>
          <w:p w:rsidR="0007387B"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100%</w:t>
            </w:r>
            <w:r w:rsidR="009E3393">
              <w:rPr>
                <w:b/>
                <w:szCs w:val="24"/>
                <w:lang w:val="en-US"/>
              </w:rPr>
              <w:t>”</w:t>
            </w:r>
          </w:p>
        </w:tc>
      </w:tr>
      <w:tr w:rsidR="0007387B" w:rsidRPr="00245166" w:rsidTr="00F71248">
        <w:tc>
          <w:tcPr>
            <w:tcW w:w="3936" w:type="dxa"/>
          </w:tcPr>
          <w:p w:rsidR="0007387B" w:rsidRPr="00245166" w:rsidRDefault="00EB06CF" w:rsidP="00EB06CF">
            <w:pPr>
              <w:pStyle w:val="Iauiue0ii"/>
              <w:rPr>
                <w:szCs w:val="24"/>
                <w:lang w:val="en-US"/>
              </w:rPr>
            </w:pPr>
            <w:r w:rsidRPr="00245166">
              <w:rPr>
                <w:szCs w:val="24"/>
                <w:lang w:val="en-US"/>
              </w:rPr>
              <w:t>Gate “</w:t>
            </w:r>
            <w:r w:rsidR="00045DC8" w:rsidRPr="00245166">
              <w:rPr>
                <w:szCs w:val="24"/>
                <w:lang w:val="en-US"/>
              </w:rPr>
              <w:t>PV</w:t>
            </w:r>
            <w:r w:rsidRPr="00245166">
              <w:rPr>
                <w:szCs w:val="24"/>
                <w:lang w:val="en-US"/>
              </w:rPr>
              <w:t>_16_1”</w:t>
            </w:r>
          </w:p>
        </w:tc>
        <w:tc>
          <w:tcPr>
            <w:tcW w:w="6484" w:type="dxa"/>
          </w:tcPr>
          <w:p w:rsidR="0007387B"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0%</w:t>
            </w:r>
            <w:r w:rsidR="009E3393">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Gate “K_3_1”</w:t>
            </w:r>
          </w:p>
        </w:tc>
        <w:tc>
          <w:tcPr>
            <w:tcW w:w="6484" w:type="dxa"/>
          </w:tcPr>
          <w:p w:rsidR="00BD5E8F" w:rsidRPr="00245166" w:rsidRDefault="00EB06CF" w:rsidP="009E3393">
            <w:pPr>
              <w:pStyle w:val="Iauiue0ii"/>
              <w:rPr>
                <w:szCs w:val="24"/>
                <w:lang w:val="en-US"/>
              </w:rPr>
            </w:pPr>
            <w:r w:rsidRPr="00245166">
              <w:rPr>
                <w:szCs w:val="24"/>
                <w:lang w:val="en-US"/>
              </w:rPr>
              <w:t xml:space="preserve">Position: </w:t>
            </w:r>
            <w:r w:rsidR="009E3393">
              <w:rPr>
                <w:b/>
                <w:szCs w:val="24"/>
                <w:lang w:val="en-US"/>
              </w:rPr>
              <w:t>“</w:t>
            </w:r>
            <w:r w:rsidRPr="00245166">
              <w:rPr>
                <w:b/>
                <w:szCs w:val="24"/>
                <w:lang w:val="en-US"/>
              </w:rPr>
              <w:t>2.987%</w:t>
            </w:r>
            <w:r w:rsidR="009E3393">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Check valve “K_63_1”</w:t>
            </w:r>
          </w:p>
        </w:tc>
        <w:tc>
          <w:tcPr>
            <w:tcW w:w="6484" w:type="dxa"/>
          </w:tcPr>
          <w:p w:rsidR="00BD5E8F" w:rsidRPr="00245166" w:rsidRDefault="00EB06CF" w:rsidP="00C27495">
            <w:pPr>
              <w:pStyle w:val="Iauiue0ii"/>
              <w:rPr>
                <w:szCs w:val="24"/>
                <w:lang w:val="en-US"/>
              </w:rPr>
            </w:pPr>
            <w:r w:rsidRPr="00245166">
              <w:rPr>
                <w:szCs w:val="24"/>
                <w:lang w:val="en-US"/>
              </w:rPr>
              <w:t xml:space="preserve">Element No. in channel: </w:t>
            </w:r>
            <w:r w:rsidR="00C27495">
              <w:rPr>
                <w:b/>
                <w:szCs w:val="24"/>
                <w:lang w:val="en-US"/>
              </w:rPr>
              <w:t>“</w:t>
            </w:r>
            <w:r w:rsidRPr="00245166">
              <w:rPr>
                <w:b/>
                <w:szCs w:val="24"/>
                <w:lang w:val="en-US"/>
              </w:rPr>
              <w:t>1</w:t>
            </w:r>
            <w:r w:rsidR="00C27495">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Check valve “K_64_1”</w:t>
            </w:r>
          </w:p>
        </w:tc>
        <w:tc>
          <w:tcPr>
            <w:tcW w:w="6484" w:type="dxa"/>
          </w:tcPr>
          <w:p w:rsidR="00BD5E8F" w:rsidRPr="00245166" w:rsidRDefault="00EB06CF" w:rsidP="00C27495">
            <w:pPr>
              <w:pStyle w:val="Iauiue0ii"/>
              <w:rPr>
                <w:szCs w:val="24"/>
                <w:lang w:val="en-US"/>
              </w:rPr>
            </w:pPr>
            <w:r w:rsidRPr="00245166">
              <w:rPr>
                <w:szCs w:val="24"/>
                <w:lang w:val="en-US"/>
              </w:rPr>
              <w:t xml:space="preserve">Element No. in channel: </w:t>
            </w:r>
            <w:r w:rsidR="00C27495">
              <w:rPr>
                <w:b/>
                <w:szCs w:val="24"/>
                <w:lang w:val="en-US"/>
              </w:rPr>
              <w:t>“</w:t>
            </w:r>
            <w:r w:rsidRPr="00245166">
              <w:rPr>
                <w:b/>
                <w:szCs w:val="24"/>
                <w:lang w:val="en-US"/>
              </w:rPr>
              <w:t>1</w:t>
            </w:r>
            <w:r w:rsidR="00C27495">
              <w:rPr>
                <w:b/>
                <w:szCs w:val="24"/>
                <w:lang w:val="en-US"/>
              </w:rPr>
              <w:t>”</w:t>
            </w:r>
          </w:p>
        </w:tc>
      </w:tr>
      <w:tr w:rsidR="00BD5E8F" w:rsidRPr="00245166" w:rsidTr="00BD5E8F">
        <w:tc>
          <w:tcPr>
            <w:tcW w:w="3936" w:type="dxa"/>
          </w:tcPr>
          <w:p w:rsidR="00BD5E8F" w:rsidRPr="00245166" w:rsidRDefault="00EB06CF" w:rsidP="00EB06CF">
            <w:pPr>
              <w:pStyle w:val="Iauiue0ii"/>
              <w:rPr>
                <w:szCs w:val="24"/>
                <w:lang w:val="en-US"/>
              </w:rPr>
            </w:pPr>
            <w:r w:rsidRPr="00245166">
              <w:rPr>
                <w:szCs w:val="24"/>
                <w:lang w:val="en-US"/>
              </w:rPr>
              <w:t>Check valve “K_65_1”</w:t>
            </w:r>
          </w:p>
        </w:tc>
        <w:tc>
          <w:tcPr>
            <w:tcW w:w="6484" w:type="dxa"/>
          </w:tcPr>
          <w:p w:rsidR="00BD5E8F" w:rsidRPr="00245166" w:rsidRDefault="00EB06CF" w:rsidP="00C27495">
            <w:pPr>
              <w:pStyle w:val="Iauiue0ii"/>
              <w:rPr>
                <w:szCs w:val="24"/>
                <w:lang w:val="en-US"/>
              </w:rPr>
            </w:pPr>
            <w:r w:rsidRPr="00245166">
              <w:rPr>
                <w:szCs w:val="24"/>
                <w:lang w:val="en-US"/>
              </w:rPr>
              <w:t xml:space="preserve">Element No. in channel: </w:t>
            </w:r>
            <w:r w:rsidR="00C27495">
              <w:rPr>
                <w:b/>
                <w:szCs w:val="24"/>
                <w:lang w:val="en-US"/>
              </w:rPr>
              <w:t>“</w:t>
            </w:r>
            <w:r w:rsidRPr="00245166">
              <w:rPr>
                <w:b/>
                <w:szCs w:val="24"/>
                <w:lang w:val="en-US"/>
              </w:rPr>
              <w:t>1</w:t>
            </w:r>
            <w:r w:rsidR="00C27495">
              <w:rPr>
                <w:b/>
                <w:szCs w:val="24"/>
                <w:lang w:val="en-US"/>
              </w:rPr>
              <w:t>”</w:t>
            </w:r>
          </w:p>
        </w:tc>
      </w:tr>
      <w:tr w:rsidR="00BD5E8F" w:rsidRPr="00D41C6B" w:rsidTr="00BD5E8F">
        <w:tc>
          <w:tcPr>
            <w:tcW w:w="3936" w:type="dxa"/>
          </w:tcPr>
          <w:p w:rsidR="00BD5E8F" w:rsidRPr="00245166" w:rsidRDefault="00EB06CF" w:rsidP="00C27495">
            <w:pPr>
              <w:pStyle w:val="Iauiue0ii"/>
              <w:rPr>
                <w:szCs w:val="24"/>
                <w:lang w:val="en-US"/>
              </w:rPr>
            </w:pPr>
            <w:r w:rsidRPr="00245166">
              <w:rPr>
                <w:szCs w:val="24"/>
                <w:lang w:val="en-US"/>
              </w:rPr>
              <w:t>Pump “</w:t>
            </w:r>
            <w:r w:rsidR="00C27495">
              <w:rPr>
                <w:szCs w:val="24"/>
                <w:lang w:val="en-US"/>
              </w:rPr>
              <w:t>EPN</w:t>
            </w:r>
            <w:r w:rsidRPr="00245166">
              <w:rPr>
                <w:szCs w:val="24"/>
                <w:lang w:val="en-US"/>
              </w:rPr>
              <w:t>-11”</w:t>
            </w:r>
          </w:p>
        </w:tc>
        <w:tc>
          <w:tcPr>
            <w:tcW w:w="6484" w:type="dxa"/>
          </w:tcPr>
          <w:p w:rsidR="00EB06CF" w:rsidRPr="00245166" w:rsidRDefault="00EB06CF" w:rsidP="00EB06CF">
            <w:pPr>
              <w:pStyle w:val="Iauiue0ii"/>
              <w:rPr>
                <w:szCs w:val="24"/>
                <w:lang w:val="en-US"/>
              </w:rPr>
            </w:pPr>
            <w:r w:rsidRPr="00245166">
              <w:rPr>
                <w:szCs w:val="24"/>
                <w:lang w:val="en-US"/>
              </w:rPr>
              <w:t xml:space="preserve">Characteristics of pump: </w:t>
            </w:r>
            <w:r w:rsidRPr="00245166">
              <w:rPr>
                <w:b/>
                <w:szCs w:val="24"/>
                <w:lang w:val="en-US"/>
              </w:rPr>
              <w:t>“</w:t>
            </w:r>
            <w:r w:rsidR="00C27495" w:rsidRPr="00C27495">
              <w:rPr>
                <w:b/>
                <w:szCs w:val="24"/>
                <w:lang w:val="en-US"/>
              </w:rPr>
              <w:t>EPN</w:t>
            </w:r>
            <w:r w:rsidRPr="00245166">
              <w:rPr>
                <w:b/>
                <w:szCs w:val="24"/>
                <w:lang w:val="en-US"/>
              </w:rPr>
              <w:t>-150-75”</w:t>
            </w:r>
          </w:p>
          <w:p w:rsidR="00BD5E8F" w:rsidRPr="00245166" w:rsidRDefault="00EB06CF" w:rsidP="00C27495">
            <w:pPr>
              <w:pStyle w:val="Iauiue0ii"/>
              <w:rPr>
                <w:szCs w:val="24"/>
                <w:lang w:val="en-US"/>
              </w:rPr>
            </w:pPr>
            <w:r w:rsidRPr="00245166">
              <w:rPr>
                <w:szCs w:val="24"/>
                <w:lang w:val="en-US"/>
              </w:rPr>
              <w:t xml:space="preserve">Rotation frequency: </w:t>
            </w:r>
            <w:r w:rsidR="00C27495">
              <w:rPr>
                <w:b/>
                <w:szCs w:val="24"/>
                <w:lang w:val="en-US"/>
              </w:rPr>
              <w:t>“</w:t>
            </w:r>
            <w:r w:rsidRPr="00245166">
              <w:rPr>
                <w:b/>
                <w:szCs w:val="24"/>
                <w:lang w:val="en-US"/>
              </w:rPr>
              <w:t>1</w:t>
            </w:r>
            <w:r w:rsidR="00C27495">
              <w:rPr>
                <w:b/>
                <w:szCs w:val="24"/>
                <w:lang w:val="en-US"/>
              </w:rPr>
              <w:t>”</w:t>
            </w:r>
          </w:p>
        </w:tc>
      </w:tr>
      <w:tr w:rsidR="00BD5E8F" w:rsidRPr="00D41C6B" w:rsidTr="00BD5E8F">
        <w:tc>
          <w:tcPr>
            <w:tcW w:w="3936" w:type="dxa"/>
          </w:tcPr>
          <w:p w:rsidR="00BD5E8F" w:rsidRPr="00245166" w:rsidRDefault="00EB06CF" w:rsidP="00EB06CF">
            <w:pPr>
              <w:pStyle w:val="Iauiue0ii"/>
              <w:rPr>
                <w:szCs w:val="24"/>
                <w:lang w:val="en-US"/>
              </w:rPr>
            </w:pPr>
            <w:r w:rsidRPr="00245166">
              <w:rPr>
                <w:szCs w:val="24"/>
                <w:lang w:val="en-US"/>
              </w:rPr>
              <w:t>Pump “</w:t>
            </w:r>
            <w:r w:rsidR="00C27495">
              <w:rPr>
                <w:szCs w:val="24"/>
                <w:lang w:val="en-US"/>
              </w:rPr>
              <w:t>EPN</w:t>
            </w:r>
            <w:r w:rsidRPr="00245166">
              <w:rPr>
                <w:szCs w:val="24"/>
                <w:lang w:val="en-US"/>
              </w:rPr>
              <w:t>-21”</w:t>
            </w:r>
          </w:p>
        </w:tc>
        <w:tc>
          <w:tcPr>
            <w:tcW w:w="6484" w:type="dxa"/>
          </w:tcPr>
          <w:p w:rsidR="00EB06CF" w:rsidRPr="00245166" w:rsidRDefault="00EB06CF" w:rsidP="00EB06CF">
            <w:pPr>
              <w:pStyle w:val="Iauiue0ii"/>
              <w:rPr>
                <w:szCs w:val="24"/>
                <w:lang w:val="en-US"/>
              </w:rPr>
            </w:pPr>
            <w:r w:rsidRPr="00245166">
              <w:rPr>
                <w:szCs w:val="24"/>
                <w:lang w:val="en-US"/>
              </w:rPr>
              <w:t xml:space="preserve">Characteristics of pump: </w:t>
            </w:r>
            <w:r w:rsidRPr="00245166">
              <w:rPr>
                <w:b/>
                <w:szCs w:val="24"/>
                <w:lang w:val="en-US"/>
              </w:rPr>
              <w:t>“</w:t>
            </w:r>
            <w:r w:rsidR="00C27495" w:rsidRPr="00C27495">
              <w:rPr>
                <w:b/>
                <w:szCs w:val="24"/>
                <w:lang w:val="en-US"/>
              </w:rPr>
              <w:t>EPN</w:t>
            </w:r>
            <w:r w:rsidRPr="00245166">
              <w:rPr>
                <w:b/>
                <w:szCs w:val="24"/>
                <w:lang w:val="en-US"/>
              </w:rPr>
              <w:t>-150-75”</w:t>
            </w:r>
          </w:p>
          <w:p w:rsidR="00BD5E8F" w:rsidRPr="00245166" w:rsidRDefault="00EB06CF" w:rsidP="00C27495">
            <w:pPr>
              <w:pStyle w:val="Iauiue0ii"/>
              <w:rPr>
                <w:szCs w:val="24"/>
                <w:lang w:val="en-US"/>
              </w:rPr>
            </w:pPr>
            <w:r w:rsidRPr="00245166">
              <w:rPr>
                <w:szCs w:val="24"/>
                <w:lang w:val="en-US"/>
              </w:rPr>
              <w:t xml:space="preserve">Rotation frequency: </w:t>
            </w:r>
            <w:r w:rsidR="00C27495">
              <w:rPr>
                <w:b/>
                <w:szCs w:val="24"/>
                <w:lang w:val="en-US"/>
              </w:rPr>
              <w:t>“</w:t>
            </w:r>
            <w:r w:rsidRPr="00245166">
              <w:rPr>
                <w:b/>
                <w:szCs w:val="24"/>
                <w:lang w:val="en-US"/>
              </w:rPr>
              <w:t>1</w:t>
            </w:r>
            <w:r w:rsidR="00C27495">
              <w:rPr>
                <w:b/>
                <w:szCs w:val="24"/>
                <w:lang w:val="en-US"/>
              </w:rPr>
              <w:t>”</w:t>
            </w:r>
          </w:p>
        </w:tc>
      </w:tr>
      <w:tr w:rsidR="00BD5E8F" w:rsidRPr="00D41C6B" w:rsidTr="00BD5E8F">
        <w:tc>
          <w:tcPr>
            <w:tcW w:w="3936" w:type="dxa"/>
          </w:tcPr>
          <w:p w:rsidR="00BD5E8F" w:rsidRPr="00245166" w:rsidRDefault="00EB06CF" w:rsidP="00EB06CF">
            <w:pPr>
              <w:pStyle w:val="Iauiue0ii"/>
              <w:rPr>
                <w:szCs w:val="24"/>
                <w:lang w:val="en-US"/>
              </w:rPr>
            </w:pPr>
            <w:r w:rsidRPr="00245166">
              <w:rPr>
                <w:szCs w:val="24"/>
                <w:lang w:val="en-US"/>
              </w:rPr>
              <w:t>Pump “</w:t>
            </w:r>
            <w:r w:rsidR="00C27495">
              <w:rPr>
                <w:szCs w:val="24"/>
                <w:lang w:val="en-US"/>
              </w:rPr>
              <w:t>EPN</w:t>
            </w:r>
            <w:r w:rsidRPr="00245166">
              <w:rPr>
                <w:szCs w:val="24"/>
                <w:lang w:val="en-US"/>
              </w:rPr>
              <w:t>-31”</w:t>
            </w:r>
          </w:p>
        </w:tc>
        <w:tc>
          <w:tcPr>
            <w:tcW w:w="6484" w:type="dxa"/>
          </w:tcPr>
          <w:p w:rsidR="00EB06CF" w:rsidRPr="00245166" w:rsidRDefault="00EB06CF" w:rsidP="00EB06CF">
            <w:pPr>
              <w:pStyle w:val="Iauiue0ii"/>
              <w:rPr>
                <w:szCs w:val="24"/>
                <w:lang w:val="en-US"/>
              </w:rPr>
            </w:pPr>
            <w:r w:rsidRPr="00245166">
              <w:rPr>
                <w:szCs w:val="24"/>
                <w:lang w:val="en-US"/>
              </w:rPr>
              <w:t xml:space="preserve">Characteristics of pump: </w:t>
            </w:r>
            <w:r w:rsidRPr="00245166">
              <w:rPr>
                <w:b/>
                <w:szCs w:val="24"/>
                <w:lang w:val="en-US"/>
              </w:rPr>
              <w:t>“</w:t>
            </w:r>
            <w:r w:rsidR="00C27495" w:rsidRPr="00C27495">
              <w:rPr>
                <w:b/>
                <w:szCs w:val="24"/>
                <w:lang w:val="en-US"/>
              </w:rPr>
              <w:t>EPN</w:t>
            </w:r>
            <w:r w:rsidRPr="00245166">
              <w:rPr>
                <w:b/>
                <w:szCs w:val="24"/>
                <w:lang w:val="en-US"/>
              </w:rPr>
              <w:t>-150-75”</w:t>
            </w:r>
          </w:p>
          <w:p w:rsidR="00BD5E8F" w:rsidRPr="00245166" w:rsidRDefault="00EB06CF" w:rsidP="00C27495">
            <w:pPr>
              <w:pStyle w:val="Iauiue0ii"/>
              <w:rPr>
                <w:szCs w:val="24"/>
                <w:lang w:val="en-US"/>
              </w:rPr>
            </w:pPr>
            <w:r w:rsidRPr="00245166">
              <w:rPr>
                <w:szCs w:val="24"/>
                <w:lang w:val="en-US"/>
              </w:rPr>
              <w:t xml:space="preserve">Rotation frequency: </w:t>
            </w:r>
            <w:r w:rsidR="00C27495">
              <w:rPr>
                <w:b/>
                <w:szCs w:val="24"/>
                <w:lang w:val="en-US"/>
              </w:rPr>
              <w:t>“</w:t>
            </w:r>
            <w:r w:rsidRPr="00245166">
              <w:rPr>
                <w:b/>
                <w:szCs w:val="24"/>
                <w:lang w:val="en-US"/>
              </w:rPr>
              <w:t>0</w:t>
            </w:r>
            <w:r w:rsidR="00C27495">
              <w:rPr>
                <w:b/>
                <w:szCs w:val="24"/>
                <w:lang w:val="en-US"/>
              </w:rPr>
              <w:t>”</w:t>
            </w:r>
          </w:p>
        </w:tc>
      </w:tr>
    </w:tbl>
    <w:p w:rsidR="00EB06CF" w:rsidRPr="00245166" w:rsidRDefault="00EB06CF" w:rsidP="00312EEA">
      <w:pPr>
        <w:spacing w:before="120"/>
        <w:rPr>
          <w:lang w:val="en-US"/>
        </w:rPr>
      </w:pPr>
      <w:r w:rsidRPr="00245166">
        <w:rPr>
          <w:lang w:val="en-US"/>
        </w:rPr>
        <w:t>Note the setting of pump characteristics – this is a text file name</w:t>
      </w:r>
      <w:r w:rsidR="00A30CC9" w:rsidRPr="00245166">
        <w:rPr>
          <w:lang w:val="en-US"/>
        </w:rPr>
        <w:br/>
      </w:r>
      <w:r w:rsidRPr="00245166">
        <w:rPr>
          <w:lang w:val="en-US"/>
        </w:rPr>
        <w:t>“</w:t>
      </w:r>
      <w:r w:rsidRPr="00245166">
        <w:rPr>
          <w:b/>
          <w:lang w:val="en-US"/>
        </w:rPr>
        <w:t>C:\Program Files\SimInTech\bin\DataBase\Simple pumps\ЭПН_150-75.tbl</w:t>
      </w:r>
      <w:r w:rsidRPr="00245166">
        <w:rPr>
          <w:lang w:val="en-US"/>
        </w:rPr>
        <w:t>”. On using the SimInTech tool by selecting “</w:t>
      </w:r>
      <w:r w:rsidRPr="00245166">
        <w:rPr>
          <w:b/>
          <w:lang w:val="en-US"/>
        </w:rPr>
        <w:t>Tool</w:t>
      </w:r>
      <w:r w:rsidRPr="00245166">
        <w:rPr>
          <w:lang w:val="en-US"/>
        </w:rPr>
        <w:t>” → “</w:t>
      </w:r>
      <w:r w:rsidRPr="00245166">
        <w:rPr>
          <w:b/>
          <w:lang w:val="en-US"/>
        </w:rPr>
        <w:t>Tables editor</w:t>
      </w:r>
      <w:r w:rsidRPr="00245166">
        <w:rPr>
          <w:lang w:val="en-US"/>
        </w:rPr>
        <w:t xml:space="preserve">” item menu and opening the file there, one can see (see </w:t>
      </w:r>
      <w:r w:rsidR="001F0595">
        <w:fldChar w:fldCharType="begin" w:fldLock="1"/>
      </w:r>
      <w:r w:rsidR="001F0595" w:rsidRPr="00D63229">
        <w:rPr>
          <w:lang w:val="en-US"/>
        </w:rPr>
        <w:instrText xml:space="preserve"> REF _Ref282372732 \h  \* MERGEFORMAT </w:instrText>
      </w:r>
      <w:r w:rsidR="001F0595">
        <w:fldChar w:fldCharType="separate"/>
      </w:r>
      <w:r w:rsidR="003C1F99" w:rsidRPr="00245166">
        <w:rPr>
          <w:lang w:val="en-US"/>
        </w:rPr>
        <w:t>Figure 83</w:t>
      </w:r>
      <w:r w:rsidR="001F0595">
        <w:fldChar w:fldCharType="end"/>
      </w:r>
      <w:r w:rsidRPr="00245166">
        <w:rPr>
          <w:lang w:val="en-US"/>
        </w:rPr>
        <w:t xml:space="preserve">) that the pump head characteristic has been set there. </w:t>
      </w:r>
      <w:r w:rsidR="00C27495" w:rsidRPr="00245166">
        <w:rPr>
          <w:lang w:val="en-US"/>
        </w:rPr>
        <w:t xml:space="preserve">Pressure </w:t>
      </w:r>
      <w:r w:rsidRPr="00245166">
        <w:rPr>
          <w:lang w:val="en-US"/>
        </w:rPr>
        <w:t>head depending on rotation frequency and</w:t>
      </w:r>
      <w:r w:rsidR="00721D48" w:rsidRPr="00245166">
        <w:rPr>
          <w:lang w:val="en-US"/>
        </w:rPr>
        <w:t xml:space="preserve"> </w:t>
      </w:r>
      <w:r w:rsidRPr="00245166">
        <w:rPr>
          <w:lang w:val="en-US"/>
        </w:rPr>
        <w:t>volume flow of pumped water. This file has been deliberately created for this model of pumps.</w:t>
      </w:r>
    </w:p>
    <w:p w:rsidR="00BD5E8F" w:rsidRPr="00245166" w:rsidRDefault="00400026" w:rsidP="00EC2113">
      <w:pPr>
        <w:pStyle w:val="a8"/>
        <w:jc w:val="left"/>
        <w:rPr>
          <w:lang w:val="en-US"/>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3633470</wp:posOffset>
                </wp:positionH>
                <wp:positionV relativeFrom="paragraph">
                  <wp:posOffset>-10795</wp:posOffset>
                </wp:positionV>
                <wp:extent cx="2656840" cy="219075"/>
                <wp:effectExtent l="1905" t="0" r="0" b="3810"/>
                <wp:wrapNone/>
                <wp:docPr id="25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PUMP HEAD-DISCHARGE CHARACTERISTICS</w:t>
                            </w:r>
                          </w:p>
                          <w:p w:rsidR="001F0595" w:rsidRPr="009E3393"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set as polynom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6.1pt;margin-top:-.85pt;width:209.2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wbfAIAAAI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" stroked="f">
                <v:textbox inset="0,0,0,0">
                  <w:txbxContent>
                    <w:p w:rsidR="001F0595" w:rsidRPr="00A26744"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PUMP HEAD-DISCHARGE CHARACTERISTICS</w:t>
                      </w:r>
                    </w:p>
                    <w:p w:rsidR="001F0595" w:rsidRPr="009E3393"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set as polynom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3516630</wp:posOffset>
                </wp:positionH>
                <wp:positionV relativeFrom="paragraph">
                  <wp:posOffset>1406525</wp:posOffset>
                </wp:positionV>
                <wp:extent cx="2904490" cy="123825"/>
                <wp:effectExtent l="0" t="3810" r="1270" b="0"/>
                <wp:wrapNone/>
                <wp:docPr id="25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 xml:space="preserve">Let us find the polynom factors </w:t>
                            </w:r>
                            <w:r w:rsidRPr="00A26744">
                              <w:rPr>
                                <w:rFonts w:ascii="Courier New" w:hAnsi="Courier New" w:cs="Courier New"/>
                                <w:b/>
                                <w:i/>
                                <w:color w:val="00B050"/>
                                <w:sz w:val="14"/>
                                <w:szCs w:val="14"/>
                              </w:rPr>
                              <w:t>а</w:t>
                            </w:r>
                            <w:r w:rsidRPr="00A26744">
                              <w:rPr>
                                <w:rFonts w:ascii="Courier New" w:hAnsi="Courier New" w:cs="Courier New"/>
                                <w:b/>
                                <w:i/>
                                <w:color w:val="00B050"/>
                                <w:sz w:val="14"/>
                                <w:szCs w:val="14"/>
                                <w:lang w:val="en-US"/>
                              </w:rPr>
                              <w:t xml:space="preserve">1, </w:t>
                            </w:r>
                            <w:r w:rsidRPr="00A26744">
                              <w:rPr>
                                <w:rFonts w:ascii="Courier New" w:hAnsi="Courier New" w:cs="Courier New"/>
                                <w:b/>
                                <w:i/>
                                <w:color w:val="00B050"/>
                                <w:sz w:val="14"/>
                                <w:szCs w:val="14"/>
                              </w:rPr>
                              <w:t>а</w:t>
                            </w:r>
                            <w:r w:rsidRPr="00A26744">
                              <w:rPr>
                                <w:rFonts w:ascii="Courier New" w:hAnsi="Courier New" w:cs="Courier New"/>
                                <w:b/>
                                <w:i/>
                                <w:color w:val="00B050"/>
                                <w:sz w:val="14"/>
                                <w:szCs w:val="14"/>
                                <w:lang w:val="en-US"/>
                              </w:rPr>
                              <w:t>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76.9pt;margin-top:110.75pt;width:228.7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 xml:space="preserve">Let us find the polynom factors </w:t>
                      </w:r>
                      <w:r w:rsidRPr="00A26744">
                        <w:rPr>
                          <w:rFonts w:ascii="Courier New" w:hAnsi="Courier New" w:cs="Courier New"/>
                          <w:b/>
                          <w:i/>
                          <w:color w:val="00B050"/>
                          <w:sz w:val="14"/>
                          <w:szCs w:val="14"/>
                        </w:rPr>
                        <w:t>а</w:t>
                      </w:r>
                      <w:r w:rsidRPr="00A26744">
                        <w:rPr>
                          <w:rFonts w:ascii="Courier New" w:hAnsi="Courier New" w:cs="Courier New"/>
                          <w:b/>
                          <w:i/>
                          <w:color w:val="00B050"/>
                          <w:sz w:val="14"/>
                          <w:szCs w:val="14"/>
                          <w:lang w:val="en-US"/>
                        </w:rPr>
                        <w:t xml:space="preserve">1, </w:t>
                      </w:r>
                      <w:r w:rsidRPr="00A26744">
                        <w:rPr>
                          <w:rFonts w:ascii="Courier New" w:hAnsi="Courier New" w:cs="Courier New"/>
                          <w:b/>
                          <w:i/>
                          <w:color w:val="00B050"/>
                          <w:sz w:val="14"/>
                          <w:szCs w:val="14"/>
                        </w:rPr>
                        <w:t>а</w:t>
                      </w:r>
                      <w:r w:rsidRPr="00A26744">
                        <w:rPr>
                          <w:rFonts w:ascii="Courier New" w:hAnsi="Courier New" w:cs="Courier New"/>
                          <w:b/>
                          <w:i/>
                          <w:color w:val="00B050"/>
                          <w:sz w:val="14"/>
                          <w:szCs w:val="14"/>
                          <w:lang w:val="en-US"/>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4079240</wp:posOffset>
                </wp:positionH>
                <wp:positionV relativeFrom="paragraph">
                  <wp:posOffset>1038225</wp:posOffset>
                </wp:positionV>
                <wp:extent cx="2432685" cy="262255"/>
                <wp:effectExtent l="0" t="0" r="0" b="0"/>
                <wp:wrapNone/>
                <wp:docPr id="24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Water density, with which the characteristic has been obtained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321.2pt;margin-top:81.75pt;width:191.55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eDfwIAAAk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" stroked="f">
                <v:textbox inset="0,0,0,0">
                  <w:txbxContent>
                    <w:p w:rsidR="001F0595" w:rsidRPr="00A26744" w:rsidRDefault="001F0595" w:rsidP="00A26744">
                      <w:pPr>
                        <w:spacing w:line="180" w:lineRule="exact"/>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Water density, with which the characteristic has been obtained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4079240</wp:posOffset>
                </wp:positionH>
                <wp:positionV relativeFrom="paragraph">
                  <wp:posOffset>941070</wp:posOffset>
                </wp:positionV>
                <wp:extent cx="1971040" cy="123825"/>
                <wp:effectExtent l="0" t="0" r="635" b="4445"/>
                <wp:wrapNone/>
                <wp:docPr id="2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Nominal relative frequency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1.2pt;margin-top:74.1pt;width:155.2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Nominal relative frequency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4137025</wp:posOffset>
                </wp:positionH>
                <wp:positionV relativeFrom="paragraph">
                  <wp:posOffset>830580</wp:posOffset>
                </wp:positionV>
                <wp:extent cx="1971040" cy="123825"/>
                <wp:effectExtent l="635" t="0" r="0" b="635"/>
                <wp:wrapNone/>
                <wp:docPr id="2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Max. capacity</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H=0, m</w:t>
                            </w:r>
                            <w:r w:rsidRPr="00A26744">
                              <w:rPr>
                                <w:rFonts w:ascii="Courier New" w:hAnsi="Courier New" w:cs="Courier New"/>
                                <w:b/>
                                <w:i/>
                                <w:color w:val="00B050"/>
                                <w:sz w:val="14"/>
                                <w:szCs w:val="14"/>
                              </w:rPr>
                              <w:t>3/</w:t>
                            </w:r>
                            <w:r w:rsidRPr="00A26744">
                              <w:rPr>
                                <w:rFonts w:ascii="Courier New" w:hAnsi="Courier New" w:cs="Courier New"/>
                                <w:b/>
                                <w:i/>
                                <w:color w:val="00B050"/>
                                <w:sz w:val="14"/>
                                <w:szCs w:val="14"/>
                                <w:lang w:val="en-US"/>
                              </w:rPr>
                              <w:t>h</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325.75pt;margin-top:65.4pt;width:155.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Max. capacity</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H=0, m</w:t>
                      </w:r>
                      <w:r w:rsidRPr="00A26744">
                        <w:rPr>
                          <w:rFonts w:ascii="Courier New" w:hAnsi="Courier New" w:cs="Courier New"/>
                          <w:b/>
                          <w:i/>
                          <w:color w:val="00B050"/>
                          <w:sz w:val="14"/>
                          <w:szCs w:val="14"/>
                        </w:rPr>
                        <w:t>3/</w:t>
                      </w:r>
                      <w:r w:rsidRPr="00A26744">
                        <w:rPr>
                          <w:rFonts w:ascii="Courier New" w:hAnsi="Courier New" w:cs="Courier New"/>
                          <w:b/>
                          <w:i/>
                          <w:color w:val="00B050"/>
                          <w:sz w:val="14"/>
                          <w:szCs w:val="14"/>
                          <w:lang w:val="en-US"/>
                        </w:rPr>
                        <w:t>h</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4079240</wp:posOffset>
                </wp:positionH>
                <wp:positionV relativeFrom="paragraph">
                  <wp:posOffset>706755</wp:posOffset>
                </wp:positionV>
                <wp:extent cx="1971040" cy="123825"/>
                <wp:effectExtent l="0" t="0" r="635" b="635"/>
                <wp:wrapNone/>
                <wp:docPr id="2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Pr>
                                <w:rFonts w:ascii="Courier New" w:hAnsi="Courier New" w:cs="Courier New"/>
                                <w:b/>
                                <w:i/>
                                <w:color w:val="00B050"/>
                                <w:sz w:val="14"/>
                                <w:szCs w:val="14"/>
                                <w:lang w:val="en-US"/>
                              </w:rPr>
                              <w:t>H</w:t>
                            </w:r>
                            <w:r w:rsidRPr="00A26744">
                              <w:rPr>
                                <w:rFonts w:ascii="Courier New" w:hAnsi="Courier New" w:cs="Courier New"/>
                                <w:b/>
                                <w:i/>
                                <w:color w:val="00B050"/>
                                <w:sz w:val="14"/>
                                <w:szCs w:val="14"/>
                                <w:lang w:val="en-US"/>
                              </w:rPr>
                              <w:t>ead with</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Q = Qn, 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321.2pt;margin-top:55.65pt;width:155.2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Pr>
                          <w:rFonts w:ascii="Courier New" w:hAnsi="Courier New" w:cs="Courier New"/>
                          <w:b/>
                          <w:i/>
                          <w:color w:val="00B050"/>
                          <w:sz w:val="14"/>
                          <w:szCs w:val="14"/>
                          <w:lang w:val="en-US"/>
                        </w:rPr>
                        <w:t>H</w:t>
                      </w:r>
                      <w:r w:rsidRPr="00A26744">
                        <w:rPr>
                          <w:rFonts w:ascii="Courier New" w:hAnsi="Courier New" w:cs="Courier New"/>
                          <w:b/>
                          <w:i/>
                          <w:color w:val="00B050"/>
                          <w:sz w:val="14"/>
                          <w:szCs w:val="14"/>
                          <w:lang w:val="en-US"/>
                        </w:rPr>
                        <w:t>ead with</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Q = Qn, 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4079240</wp:posOffset>
                </wp:positionH>
                <wp:positionV relativeFrom="paragraph">
                  <wp:posOffset>586740</wp:posOffset>
                </wp:positionV>
                <wp:extent cx="1971040" cy="123825"/>
                <wp:effectExtent l="0" t="3175" r="635" b="0"/>
                <wp:wrapNone/>
                <wp:docPr id="2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Nominal capacity</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m</w:t>
                            </w:r>
                            <w:r w:rsidRPr="00A26744">
                              <w:rPr>
                                <w:rFonts w:ascii="Courier New" w:hAnsi="Courier New" w:cs="Courier New"/>
                                <w:b/>
                                <w:i/>
                                <w:color w:val="00B050"/>
                                <w:sz w:val="14"/>
                                <w:szCs w:val="14"/>
                              </w:rPr>
                              <w:t>3/</w:t>
                            </w:r>
                            <w:r w:rsidRPr="00A26744">
                              <w:rPr>
                                <w:rFonts w:ascii="Courier New" w:hAnsi="Courier New" w:cs="Courier New"/>
                                <w:b/>
                                <w:i/>
                                <w:color w:val="00B050"/>
                                <w:sz w:val="14"/>
                                <w:szCs w:val="14"/>
                                <w:lang w:val="en-US"/>
                              </w:rPr>
                              <w:t>h</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321.2pt;margin-top:46.2pt;width:155.2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Nominal capacity</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m</w:t>
                      </w:r>
                      <w:r w:rsidRPr="00A26744">
                        <w:rPr>
                          <w:rFonts w:ascii="Courier New" w:hAnsi="Courier New" w:cs="Courier New"/>
                          <w:b/>
                          <w:i/>
                          <w:color w:val="00B050"/>
                          <w:sz w:val="14"/>
                          <w:szCs w:val="14"/>
                        </w:rPr>
                        <w:t>3/</w:t>
                      </w:r>
                      <w:r w:rsidRPr="00A26744">
                        <w:rPr>
                          <w:rFonts w:ascii="Courier New" w:hAnsi="Courier New" w:cs="Courier New"/>
                          <w:b/>
                          <w:i/>
                          <w:color w:val="00B050"/>
                          <w:sz w:val="14"/>
                          <w:szCs w:val="14"/>
                          <w:lang w:val="en-US"/>
                        </w:rPr>
                        <w:t>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4079240</wp:posOffset>
                </wp:positionH>
                <wp:positionV relativeFrom="paragraph">
                  <wp:posOffset>476250</wp:posOffset>
                </wp:positionV>
                <wp:extent cx="2513965" cy="123825"/>
                <wp:effectExtent l="0" t="0" r="635" b="2540"/>
                <wp:wrapNone/>
                <wp:docPr id="2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965" cy="12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Head with</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Q = 0, 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321.2pt;margin-top:37.5pt;width:197.9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vYfwIAAAk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" stroked="f">
                <v:textbox inset="0,0,0,0">
                  <w:txbxContent>
                    <w:p w:rsidR="001F0595" w:rsidRPr="00A26744" w:rsidRDefault="001F0595" w:rsidP="00EC2113">
                      <w:pPr>
                        <w:spacing w:line="240" w:lineRule="auto"/>
                        <w:ind w:firstLine="0"/>
                        <w:jc w:val="left"/>
                        <w:rPr>
                          <w:rFonts w:ascii="Courier New" w:hAnsi="Courier New" w:cs="Courier New"/>
                          <w:b/>
                          <w:i/>
                          <w:color w:val="00B050"/>
                          <w:sz w:val="14"/>
                          <w:szCs w:val="14"/>
                          <w:lang w:val="en-US"/>
                        </w:rPr>
                      </w:pPr>
                      <w:r w:rsidRPr="00A26744">
                        <w:rPr>
                          <w:rFonts w:ascii="Courier New" w:hAnsi="Courier New" w:cs="Courier New"/>
                          <w:b/>
                          <w:i/>
                          <w:color w:val="00B050"/>
                          <w:sz w:val="14"/>
                          <w:szCs w:val="14"/>
                          <w:lang w:val="en-US"/>
                        </w:rPr>
                        <w:t>Head with</w:t>
                      </w:r>
                      <w:r w:rsidRPr="00A26744">
                        <w:rPr>
                          <w:rFonts w:ascii="Courier New" w:hAnsi="Courier New" w:cs="Courier New"/>
                          <w:b/>
                          <w:i/>
                          <w:color w:val="00B050"/>
                          <w:sz w:val="14"/>
                          <w:szCs w:val="14"/>
                        </w:rPr>
                        <w:t xml:space="preserve"> </w:t>
                      </w:r>
                      <w:r w:rsidRPr="00A26744">
                        <w:rPr>
                          <w:rFonts w:ascii="Courier New" w:hAnsi="Courier New" w:cs="Courier New"/>
                          <w:b/>
                          <w:i/>
                          <w:color w:val="00B050"/>
                          <w:sz w:val="14"/>
                          <w:szCs w:val="14"/>
                          <w:lang w:val="en-US"/>
                        </w:rPr>
                        <w:t>Q = 0, m</w:t>
                      </w:r>
                    </w:p>
                  </w:txbxContent>
                </v:textbox>
              </v:shape>
            </w:pict>
          </mc:Fallback>
        </mc:AlternateContent>
      </w:r>
      <w:r w:rsidR="00A26744" w:rsidRPr="00245166">
        <w:rPr>
          <w:noProof/>
        </w:rPr>
        <w:drawing>
          <wp:anchor distT="0" distB="0" distL="114300" distR="114300" simplePos="0" relativeHeight="251649024" behindDoc="0" locked="0" layoutInCell="1" allowOverlap="1">
            <wp:simplePos x="0" y="0"/>
            <wp:positionH relativeFrom="column">
              <wp:posOffset>3441065</wp:posOffset>
            </wp:positionH>
            <wp:positionV relativeFrom="paragraph">
              <wp:posOffset>3312</wp:posOffset>
            </wp:positionV>
            <wp:extent cx="3589123" cy="2421925"/>
            <wp:effectExtent l="19050" t="0" r="0" b="0"/>
            <wp:wrapNone/>
            <wp:docPr id="2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589123" cy="2421925"/>
                    </a:xfrm>
                    <a:prstGeom prst="rect">
                      <a:avLst/>
                    </a:prstGeom>
                    <a:noFill/>
                    <a:ln w="9525">
                      <a:noFill/>
                      <a:miter lim="800000"/>
                      <a:headEnd/>
                      <a:tailEnd/>
                    </a:ln>
                  </pic:spPr>
                </pic:pic>
              </a:graphicData>
            </a:graphic>
          </wp:anchor>
        </w:drawing>
      </w:r>
      <w:r w:rsidR="00EF59AC" w:rsidRPr="00245166">
        <w:rPr>
          <w:noProof/>
        </w:rPr>
        <w:drawing>
          <wp:inline distT="0" distB="0" distL="0" distR="0">
            <wp:extent cx="3601045" cy="2409825"/>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7361" cy="2413686"/>
                    </a:xfrm>
                    <a:prstGeom prst="rect">
                      <a:avLst/>
                    </a:prstGeom>
                    <a:noFill/>
                    <a:ln>
                      <a:noFill/>
                    </a:ln>
                  </pic:spPr>
                </pic:pic>
              </a:graphicData>
            </a:graphic>
          </wp:inline>
        </w:drawing>
      </w:r>
    </w:p>
    <w:p w:rsidR="00EB06CF" w:rsidRPr="00245166" w:rsidRDefault="00EB06CF" w:rsidP="00EB06CF">
      <w:pPr>
        <w:pStyle w:val="a4"/>
        <w:rPr>
          <w:bCs w:val="0"/>
          <w:szCs w:val="24"/>
          <w:lang w:val="en-US"/>
        </w:rPr>
      </w:pPr>
      <w:bookmarkStart w:id="46" w:name="_Toc369869726"/>
      <w:bookmarkStart w:id="47" w:name="_Ref282372732"/>
      <w:bookmarkStart w:id="48" w:name="_Toc291248705"/>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83</w:t>
      </w:r>
      <w:r w:rsidR="00C156F5" w:rsidRPr="00245166">
        <w:rPr>
          <w:bCs w:val="0"/>
          <w:szCs w:val="24"/>
          <w:lang w:val="en-US"/>
        </w:rPr>
        <w:fldChar w:fldCharType="end"/>
      </w:r>
      <w:r w:rsidRPr="00245166">
        <w:rPr>
          <w:bCs w:val="0"/>
          <w:szCs w:val="24"/>
          <w:lang w:val="en-US"/>
        </w:rPr>
        <w:t>. Fragment of setting of feed pump head capacity characteristic</w:t>
      </w:r>
    </w:p>
    <w:p w:rsidR="004061B5" w:rsidRPr="00245166" w:rsidRDefault="004061B5" w:rsidP="004061B5">
      <w:pPr>
        <w:rPr>
          <w:lang w:val="en-US"/>
        </w:rPr>
      </w:pPr>
    </w:p>
    <w:p w:rsidR="00EB06CF" w:rsidRPr="00245166" w:rsidRDefault="00EB06CF" w:rsidP="00EB06CF">
      <w:pPr>
        <w:pStyle w:val="3"/>
        <w:rPr>
          <w:bCs w:val="0"/>
          <w:lang w:val="en-US"/>
        </w:rPr>
      </w:pPr>
      <w:bookmarkStart w:id="49" w:name="_Toc407108212"/>
      <w:bookmarkEnd w:id="46"/>
      <w:bookmarkEnd w:id="47"/>
      <w:bookmarkEnd w:id="48"/>
      <w:r w:rsidRPr="00245166">
        <w:rPr>
          <w:bCs w:val="0"/>
          <w:lang w:val="en-US"/>
        </w:rPr>
        <w:t>Nominal state of condensate pump model</w:t>
      </w:r>
      <w:bookmarkEnd w:id="49"/>
    </w:p>
    <w:p w:rsidR="00AE1F95" w:rsidRPr="00245166" w:rsidRDefault="00AE1F95" w:rsidP="00AE1F95">
      <w:pPr>
        <w:rPr>
          <w:lang w:val="en-US"/>
        </w:rPr>
      </w:pPr>
      <w:r w:rsidRPr="00245166">
        <w:rPr>
          <w:lang w:val="en-US"/>
        </w:rPr>
        <w:t xml:space="preserve">After carefully setting these properties, we have completed creation of EPN-150-75 model. Now, if the model is started for calculation, then due to careful setting of control gate position (2.987%) two active pumps will create 220 t/h total flow, see </w:t>
      </w:r>
      <w:r w:rsidR="001F0595">
        <w:fldChar w:fldCharType="begin" w:fldLock="1"/>
      </w:r>
      <w:r w:rsidR="001F0595" w:rsidRPr="00D63229">
        <w:rPr>
          <w:lang w:val="en-US"/>
        </w:rPr>
        <w:instrText xml:space="preserve"> REF _Ref282372921 \h  \* MERGEFORMAT </w:instrText>
      </w:r>
      <w:r w:rsidR="001F0595">
        <w:fldChar w:fldCharType="separate"/>
      </w:r>
      <w:r w:rsidR="003C1F99" w:rsidRPr="00245166">
        <w:rPr>
          <w:lang w:val="en-US"/>
        </w:rPr>
        <w:t>Figure 84</w:t>
      </w:r>
      <w:r w:rsidR="001F0595">
        <w:fldChar w:fldCharType="end"/>
      </w:r>
      <w:r w:rsidRPr="00245166">
        <w:rPr>
          <w:lang w:val="en-US"/>
        </w:rPr>
        <w:t>. By adjusting the position of the gate at the pump outlet, one can change hydraulic line resistance and debug the pump head capacity characteristics and the model of feed pump block in general.</w:t>
      </w:r>
    </w:p>
    <w:p w:rsidR="004061B5" w:rsidRPr="00245166" w:rsidRDefault="004061B5" w:rsidP="00AE1F95">
      <w:pPr>
        <w:rPr>
          <w:lang w:val="en-US"/>
        </w:rPr>
      </w:pPr>
    </w:p>
    <w:p w:rsidR="00BD5E8F" w:rsidRPr="00245166" w:rsidRDefault="000A3CB8" w:rsidP="00BD5E8F">
      <w:pPr>
        <w:rPr>
          <w:lang w:val="en-US"/>
        </w:rPr>
      </w:pPr>
      <w:r w:rsidRPr="00245166">
        <w:rPr>
          <w:noProof/>
        </w:rPr>
        <w:drawing>
          <wp:inline distT="0" distB="0" distL="0" distR="0">
            <wp:extent cx="6477000" cy="3114675"/>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7000" cy="3114675"/>
                    </a:xfrm>
                    <a:prstGeom prst="rect">
                      <a:avLst/>
                    </a:prstGeom>
                    <a:noFill/>
                    <a:ln>
                      <a:noFill/>
                    </a:ln>
                  </pic:spPr>
                </pic:pic>
              </a:graphicData>
            </a:graphic>
          </wp:inline>
        </w:drawing>
      </w:r>
    </w:p>
    <w:p w:rsidR="00EC2113" w:rsidRPr="00245166" w:rsidRDefault="00AE1F95" w:rsidP="00E7760D">
      <w:pPr>
        <w:pStyle w:val="a4"/>
        <w:rPr>
          <w:rFonts w:cs="Arial"/>
          <w:b w:val="0"/>
          <w:bCs w:val="0"/>
          <w:kern w:val="32"/>
          <w:sz w:val="32"/>
          <w:szCs w:val="32"/>
          <w:lang w:val="en-US"/>
        </w:rPr>
      </w:pPr>
      <w:bookmarkStart w:id="50" w:name="_Toc369869727"/>
      <w:bookmarkStart w:id="51" w:name="_Ref282372921"/>
      <w:bookmarkStart w:id="52" w:name="_Toc291248706"/>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84</w:t>
      </w:r>
      <w:r w:rsidR="00C156F5" w:rsidRPr="00245166">
        <w:rPr>
          <w:bCs w:val="0"/>
          <w:szCs w:val="24"/>
          <w:lang w:val="en-US"/>
        </w:rPr>
        <w:fldChar w:fldCharType="end"/>
      </w:r>
      <w:r w:rsidRPr="00245166">
        <w:rPr>
          <w:bCs w:val="0"/>
          <w:szCs w:val="24"/>
          <w:lang w:val="en-US"/>
        </w:rPr>
        <w:t>. Nominal state of main feed pump block</w:t>
      </w:r>
      <w:bookmarkStart w:id="53" w:name="_GoBack"/>
      <w:bookmarkEnd w:id="50"/>
      <w:bookmarkEnd w:id="51"/>
      <w:bookmarkEnd w:id="52"/>
      <w:bookmarkEnd w:id="53"/>
    </w:p>
    <w:sectPr w:rsidR="00EC2113" w:rsidRPr="00245166" w:rsidSect="00B93484">
      <w:footerReference w:type="default" r:id="rId19"/>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4E8" w:rsidRDefault="00B934E8">
      <w:r>
        <w:separator/>
      </w:r>
    </w:p>
  </w:endnote>
  <w:endnote w:type="continuationSeparator" w:id="0">
    <w:p w:rsidR="00B934E8" w:rsidRDefault="00B9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595" w:rsidRPr="003D01D1" w:rsidRDefault="001F0595" w:rsidP="002D05F3">
    <w:pPr>
      <w:pStyle w:val="a5"/>
      <w:jc w:val="right"/>
      <w:rPr>
        <w:lang w:val="en-US"/>
      </w:rPr>
    </w:pPr>
    <w:r w:rsidRPr="003D01D1">
      <w:rPr>
        <w:lang w:val="en-US"/>
      </w:rPr>
      <w:t>(</w:t>
    </w:r>
    <w:r w:rsidRPr="00F57A43">
      <w:t>С</w:t>
    </w:r>
    <w:r w:rsidRPr="003D01D1">
      <w:rPr>
        <w:lang w:val="en-US"/>
      </w:rPr>
      <w:t>) 3</w:t>
    </w:r>
    <w:r w:rsidRPr="00F57A43">
      <w:rPr>
        <w:lang w:val="en-US"/>
      </w:rPr>
      <w:t>V</w:t>
    </w:r>
    <w:r w:rsidRPr="003D01D1">
      <w:rPr>
        <w:lang w:val="en-US"/>
      </w:rPr>
      <w:t xml:space="preserve"> </w:t>
    </w:r>
    <w:r w:rsidRPr="00F57A43">
      <w:rPr>
        <w:lang w:val="en-US"/>
      </w:rPr>
      <w:t>Services</w:t>
    </w:r>
    <w:r w:rsidRPr="003D01D1">
      <w:rPr>
        <w:lang w:val="en-US"/>
      </w:rPr>
      <w:t xml:space="preserve"> </w:t>
    </w:r>
    <w:r w:rsidRPr="00F57A43">
      <w:rPr>
        <w:lang w:val="en-US"/>
      </w:rPr>
      <w:t>LLC</w:t>
    </w:r>
    <w:r>
      <w:rPr>
        <w:lang w:val="en-US"/>
      </w:rPr>
      <w:t xml:space="preserve">, </w:t>
    </w:r>
    <w:r w:rsidR="002D05F3" w:rsidRPr="002D05F3">
      <w:rPr>
        <w:lang w:val="en-US"/>
      </w:rPr>
      <w:t>Steam-turbine Plant model development in</w:t>
    </w:r>
    <w:r w:rsidR="002D05F3">
      <w:rPr>
        <w:lang w:val="en-US"/>
      </w:rPr>
      <w:t xml:space="preserve"> </w:t>
    </w:r>
    <w:r w:rsidR="002D05F3" w:rsidRPr="002D05F3">
      <w:rPr>
        <w:color w:val="1F497D" w:themeColor="text2"/>
        <w:lang w:val="en-US"/>
      </w:rPr>
      <w:t>Sim</w:t>
    </w:r>
    <w:r w:rsidR="002D05F3" w:rsidRPr="002D05F3">
      <w:rPr>
        <w:color w:val="F79646" w:themeColor="accent6"/>
        <w:lang w:val="en-US"/>
      </w:rPr>
      <w:t>In</w:t>
    </w:r>
    <w:r w:rsidR="002D05F3" w:rsidRPr="002D05F3">
      <w:rPr>
        <w:color w:val="1F497D" w:themeColor="text2"/>
        <w:lang w:val="en-US"/>
      </w:rPr>
      <w:t>Tech</w:t>
    </w:r>
    <w:r w:rsidRPr="003D01D1">
      <w:rPr>
        <w:lang w:val="en-US"/>
      </w:rPr>
      <w:t>,</w:t>
    </w:r>
    <w:r w:rsidRPr="003D01D1">
      <w:rPr>
        <w:rStyle w:val="a7"/>
        <w:lang w:val="en-US"/>
      </w:rPr>
      <w:t xml:space="preserve"> page </w:t>
    </w:r>
    <w:r w:rsidRPr="00F57A43">
      <w:rPr>
        <w:rStyle w:val="a7"/>
      </w:rPr>
      <w:fldChar w:fldCharType="begin"/>
    </w:r>
    <w:r w:rsidRPr="003D01D1">
      <w:rPr>
        <w:rStyle w:val="a7"/>
        <w:lang w:val="en-US"/>
      </w:rPr>
      <w:instrText xml:space="preserve"> PAGE </w:instrText>
    </w:r>
    <w:r w:rsidRPr="00F57A43">
      <w:rPr>
        <w:rStyle w:val="a7"/>
      </w:rPr>
      <w:fldChar w:fldCharType="separate"/>
    </w:r>
    <w:r w:rsidR="00E7760D">
      <w:rPr>
        <w:rStyle w:val="a7"/>
        <w:noProof/>
        <w:lang w:val="en-US"/>
      </w:rPr>
      <w:t>11</w:t>
    </w:r>
    <w:r w:rsidRPr="00F57A43">
      <w:rPr>
        <w:rStyle w:val="a7"/>
      </w:rPr>
      <w:fldChar w:fldCharType="end"/>
    </w:r>
    <w:r w:rsidRPr="003D01D1">
      <w:rPr>
        <w:rStyle w:val="a7"/>
        <w:lang w:val="en-US"/>
      </w:rPr>
      <w:t xml:space="preserve"> </w:t>
    </w:r>
    <w:r w:rsidRPr="00F57A43">
      <w:rPr>
        <w:rStyle w:val="a7"/>
        <w:lang w:val="en-US"/>
      </w:rPr>
      <w:t>of</w:t>
    </w:r>
    <w:r w:rsidRPr="003D01D1">
      <w:rPr>
        <w:rStyle w:val="a7"/>
        <w:lang w:val="en-US"/>
      </w:rPr>
      <w:t xml:space="preserve"> </w:t>
    </w:r>
    <w:r w:rsidRPr="00F57A43">
      <w:rPr>
        <w:rStyle w:val="a7"/>
      </w:rPr>
      <w:fldChar w:fldCharType="begin"/>
    </w:r>
    <w:r w:rsidRPr="003D01D1">
      <w:rPr>
        <w:rStyle w:val="a7"/>
        <w:lang w:val="en-US"/>
      </w:rPr>
      <w:instrText xml:space="preserve"> NUMPAGES </w:instrText>
    </w:r>
    <w:r w:rsidRPr="00F57A43">
      <w:rPr>
        <w:rStyle w:val="a7"/>
      </w:rPr>
      <w:fldChar w:fldCharType="separate"/>
    </w:r>
    <w:r w:rsidR="00E7760D">
      <w:rPr>
        <w:rStyle w:val="a7"/>
        <w:noProof/>
        <w:lang w:val="en-US"/>
      </w:rPr>
      <w:t>11</w:t>
    </w:r>
    <w:r w:rsidRPr="00F57A43">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4E8" w:rsidRDefault="00B934E8">
      <w:r>
        <w:separator/>
      </w:r>
    </w:p>
  </w:footnote>
  <w:footnote w:type="continuationSeparator" w:id="0">
    <w:p w:rsidR="00B934E8" w:rsidRDefault="00B93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6FD4A6E4"/>
    <w:lvl w:ilvl="0" w:tplc="1D802858">
      <w:start w:val="1"/>
      <w:numFmt w:val="decimal"/>
      <w:suff w:val="space"/>
      <w:lvlText w:val="%1)"/>
      <w:lvlJc w:val="left"/>
      <w:pPr>
        <w:ind w:left="0" w:firstLine="709"/>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95B83994"/>
    <w:lvl w:ilvl="0">
      <w:start w:val="6"/>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638" w:hanging="504"/>
      </w:pPr>
      <w:rPr>
        <w:rFonts w:hint="default"/>
        <w:color w:val="4F81B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51C057A"/>
    <w:multiLevelType w:val="hybridMultilevel"/>
    <w:tmpl w:val="3AECDB4C"/>
    <w:lvl w:ilvl="0" w:tplc="8F70553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20"/>
  </w:num>
  <w:num w:numId="5">
    <w:abstractNumId w:val="15"/>
  </w:num>
  <w:num w:numId="6">
    <w:abstractNumId w:val="8"/>
  </w:num>
  <w:num w:numId="7">
    <w:abstractNumId w:val="7"/>
  </w:num>
  <w:num w:numId="8">
    <w:abstractNumId w:val="12"/>
  </w:num>
  <w:num w:numId="9">
    <w:abstractNumId w:val="9"/>
  </w:num>
  <w:num w:numId="10">
    <w:abstractNumId w:val="19"/>
  </w:num>
  <w:num w:numId="11">
    <w:abstractNumId w:val="4"/>
  </w:num>
  <w:num w:numId="12">
    <w:abstractNumId w:val="23"/>
  </w:num>
  <w:num w:numId="13">
    <w:abstractNumId w:val="24"/>
  </w:num>
  <w:num w:numId="14">
    <w:abstractNumId w:val="10"/>
  </w:num>
  <w:num w:numId="15">
    <w:abstractNumId w:val="25"/>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0DD"/>
    <w:rsid w:val="00004D9E"/>
    <w:rsid w:val="000051B8"/>
    <w:rsid w:val="00005C15"/>
    <w:rsid w:val="00005D4C"/>
    <w:rsid w:val="000061A2"/>
    <w:rsid w:val="000064D8"/>
    <w:rsid w:val="00006633"/>
    <w:rsid w:val="00007200"/>
    <w:rsid w:val="00007F1D"/>
    <w:rsid w:val="00011922"/>
    <w:rsid w:val="00011C68"/>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6F39"/>
    <w:rsid w:val="00027884"/>
    <w:rsid w:val="00027C1D"/>
    <w:rsid w:val="00027FEF"/>
    <w:rsid w:val="000308CB"/>
    <w:rsid w:val="0003098D"/>
    <w:rsid w:val="00030C67"/>
    <w:rsid w:val="00031895"/>
    <w:rsid w:val="000319EC"/>
    <w:rsid w:val="00032D2F"/>
    <w:rsid w:val="000342E6"/>
    <w:rsid w:val="00034C3E"/>
    <w:rsid w:val="00035AED"/>
    <w:rsid w:val="00035D4E"/>
    <w:rsid w:val="000367A0"/>
    <w:rsid w:val="00036F04"/>
    <w:rsid w:val="0004059B"/>
    <w:rsid w:val="00040889"/>
    <w:rsid w:val="00042E81"/>
    <w:rsid w:val="000439AD"/>
    <w:rsid w:val="00044F29"/>
    <w:rsid w:val="00045DC8"/>
    <w:rsid w:val="00046AAB"/>
    <w:rsid w:val="00050731"/>
    <w:rsid w:val="00050760"/>
    <w:rsid w:val="0005188F"/>
    <w:rsid w:val="00051D8E"/>
    <w:rsid w:val="000522B5"/>
    <w:rsid w:val="00052437"/>
    <w:rsid w:val="000531E6"/>
    <w:rsid w:val="00053B98"/>
    <w:rsid w:val="0005400F"/>
    <w:rsid w:val="0005437D"/>
    <w:rsid w:val="00054EF9"/>
    <w:rsid w:val="00055B6C"/>
    <w:rsid w:val="00055C53"/>
    <w:rsid w:val="00057331"/>
    <w:rsid w:val="000608DE"/>
    <w:rsid w:val="00060A5B"/>
    <w:rsid w:val="00060B06"/>
    <w:rsid w:val="000612E8"/>
    <w:rsid w:val="000623B9"/>
    <w:rsid w:val="00062A80"/>
    <w:rsid w:val="00066255"/>
    <w:rsid w:val="0006634F"/>
    <w:rsid w:val="00066B25"/>
    <w:rsid w:val="00067060"/>
    <w:rsid w:val="000707BC"/>
    <w:rsid w:val="000709E4"/>
    <w:rsid w:val="0007194D"/>
    <w:rsid w:val="00071D7B"/>
    <w:rsid w:val="00073320"/>
    <w:rsid w:val="0007387B"/>
    <w:rsid w:val="00073955"/>
    <w:rsid w:val="00073EFF"/>
    <w:rsid w:val="00082A6E"/>
    <w:rsid w:val="00082D16"/>
    <w:rsid w:val="0008308C"/>
    <w:rsid w:val="0008330A"/>
    <w:rsid w:val="000837F3"/>
    <w:rsid w:val="000844BA"/>
    <w:rsid w:val="00084573"/>
    <w:rsid w:val="000846F2"/>
    <w:rsid w:val="000856B9"/>
    <w:rsid w:val="00085D29"/>
    <w:rsid w:val="00087F08"/>
    <w:rsid w:val="00092FDD"/>
    <w:rsid w:val="0009305E"/>
    <w:rsid w:val="00093878"/>
    <w:rsid w:val="00093F77"/>
    <w:rsid w:val="000945F6"/>
    <w:rsid w:val="00095CE2"/>
    <w:rsid w:val="00096974"/>
    <w:rsid w:val="00097C1E"/>
    <w:rsid w:val="000A0574"/>
    <w:rsid w:val="000A1DE2"/>
    <w:rsid w:val="000A216C"/>
    <w:rsid w:val="000A2D46"/>
    <w:rsid w:val="000A3CB8"/>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3CD"/>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E704B"/>
    <w:rsid w:val="000F0849"/>
    <w:rsid w:val="000F0851"/>
    <w:rsid w:val="000F08EF"/>
    <w:rsid w:val="000F0936"/>
    <w:rsid w:val="000F1AF4"/>
    <w:rsid w:val="000F1B4F"/>
    <w:rsid w:val="000F264A"/>
    <w:rsid w:val="000F2E10"/>
    <w:rsid w:val="000F3818"/>
    <w:rsid w:val="000F4D0B"/>
    <w:rsid w:val="000F5602"/>
    <w:rsid w:val="000F6154"/>
    <w:rsid w:val="000F7605"/>
    <w:rsid w:val="0010288C"/>
    <w:rsid w:val="001032F1"/>
    <w:rsid w:val="00103423"/>
    <w:rsid w:val="00104952"/>
    <w:rsid w:val="00104EA5"/>
    <w:rsid w:val="001062E2"/>
    <w:rsid w:val="001067FA"/>
    <w:rsid w:val="001069A4"/>
    <w:rsid w:val="0011027A"/>
    <w:rsid w:val="001108C9"/>
    <w:rsid w:val="0011174D"/>
    <w:rsid w:val="00111C8A"/>
    <w:rsid w:val="001122D5"/>
    <w:rsid w:val="001145E0"/>
    <w:rsid w:val="00114A9B"/>
    <w:rsid w:val="00114CF7"/>
    <w:rsid w:val="00114EDC"/>
    <w:rsid w:val="00116CEC"/>
    <w:rsid w:val="0012101F"/>
    <w:rsid w:val="001221D3"/>
    <w:rsid w:val="001224E4"/>
    <w:rsid w:val="00123A33"/>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9C6"/>
    <w:rsid w:val="00151B1D"/>
    <w:rsid w:val="00151EC1"/>
    <w:rsid w:val="0015228A"/>
    <w:rsid w:val="00152AF1"/>
    <w:rsid w:val="00153723"/>
    <w:rsid w:val="00154D7C"/>
    <w:rsid w:val="00155D1C"/>
    <w:rsid w:val="00160F8A"/>
    <w:rsid w:val="00161805"/>
    <w:rsid w:val="00161DB9"/>
    <w:rsid w:val="00161F1E"/>
    <w:rsid w:val="0016277E"/>
    <w:rsid w:val="001636E6"/>
    <w:rsid w:val="001638C2"/>
    <w:rsid w:val="00164770"/>
    <w:rsid w:val="00165D8F"/>
    <w:rsid w:val="00165EA1"/>
    <w:rsid w:val="001709A0"/>
    <w:rsid w:val="00170D1F"/>
    <w:rsid w:val="001737C2"/>
    <w:rsid w:val="00174115"/>
    <w:rsid w:val="001747DF"/>
    <w:rsid w:val="001751FD"/>
    <w:rsid w:val="0017561C"/>
    <w:rsid w:val="001760C2"/>
    <w:rsid w:val="00180F68"/>
    <w:rsid w:val="00182397"/>
    <w:rsid w:val="0018271A"/>
    <w:rsid w:val="00183FFE"/>
    <w:rsid w:val="001840E5"/>
    <w:rsid w:val="00184195"/>
    <w:rsid w:val="001841D9"/>
    <w:rsid w:val="00186BD6"/>
    <w:rsid w:val="00186DEA"/>
    <w:rsid w:val="0018763F"/>
    <w:rsid w:val="00190C52"/>
    <w:rsid w:val="001912E0"/>
    <w:rsid w:val="00192249"/>
    <w:rsid w:val="00192A22"/>
    <w:rsid w:val="00192E39"/>
    <w:rsid w:val="00193920"/>
    <w:rsid w:val="00193CB1"/>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1DBF"/>
    <w:rsid w:val="001D3FC4"/>
    <w:rsid w:val="001D445C"/>
    <w:rsid w:val="001D65EB"/>
    <w:rsid w:val="001D70B3"/>
    <w:rsid w:val="001D716E"/>
    <w:rsid w:val="001E0430"/>
    <w:rsid w:val="001E129C"/>
    <w:rsid w:val="001E1C65"/>
    <w:rsid w:val="001E1ECC"/>
    <w:rsid w:val="001E3595"/>
    <w:rsid w:val="001E43BA"/>
    <w:rsid w:val="001E441D"/>
    <w:rsid w:val="001E4A46"/>
    <w:rsid w:val="001E65CE"/>
    <w:rsid w:val="001E673B"/>
    <w:rsid w:val="001E6C4D"/>
    <w:rsid w:val="001E7A61"/>
    <w:rsid w:val="001F0492"/>
    <w:rsid w:val="001F0595"/>
    <w:rsid w:val="001F17F7"/>
    <w:rsid w:val="001F1B1A"/>
    <w:rsid w:val="001F1CF1"/>
    <w:rsid w:val="001F261B"/>
    <w:rsid w:val="001F2B9A"/>
    <w:rsid w:val="001F43A4"/>
    <w:rsid w:val="001F4993"/>
    <w:rsid w:val="001F5C3F"/>
    <w:rsid w:val="001F7813"/>
    <w:rsid w:val="00200137"/>
    <w:rsid w:val="002006E3"/>
    <w:rsid w:val="00200D9D"/>
    <w:rsid w:val="00200E92"/>
    <w:rsid w:val="0020125F"/>
    <w:rsid w:val="00202B88"/>
    <w:rsid w:val="00203A1D"/>
    <w:rsid w:val="002042AF"/>
    <w:rsid w:val="00205359"/>
    <w:rsid w:val="00205E75"/>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34C"/>
    <w:rsid w:val="00232642"/>
    <w:rsid w:val="00233FEB"/>
    <w:rsid w:val="002340FC"/>
    <w:rsid w:val="0023473F"/>
    <w:rsid w:val="002351FF"/>
    <w:rsid w:val="0023557C"/>
    <w:rsid w:val="00236474"/>
    <w:rsid w:val="00236F7E"/>
    <w:rsid w:val="0024033E"/>
    <w:rsid w:val="0024139A"/>
    <w:rsid w:val="0024151B"/>
    <w:rsid w:val="00241E17"/>
    <w:rsid w:val="00242089"/>
    <w:rsid w:val="00242663"/>
    <w:rsid w:val="00242777"/>
    <w:rsid w:val="00242AD8"/>
    <w:rsid w:val="0024379B"/>
    <w:rsid w:val="0024393E"/>
    <w:rsid w:val="00243CD0"/>
    <w:rsid w:val="00243CFC"/>
    <w:rsid w:val="00244EE6"/>
    <w:rsid w:val="002450C7"/>
    <w:rsid w:val="00245166"/>
    <w:rsid w:val="00245A64"/>
    <w:rsid w:val="0024641D"/>
    <w:rsid w:val="0025007A"/>
    <w:rsid w:val="00250820"/>
    <w:rsid w:val="0025208B"/>
    <w:rsid w:val="00253651"/>
    <w:rsid w:val="002542C9"/>
    <w:rsid w:val="002547DF"/>
    <w:rsid w:val="00255F64"/>
    <w:rsid w:val="00260B55"/>
    <w:rsid w:val="00261B3B"/>
    <w:rsid w:val="00264352"/>
    <w:rsid w:val="002656C9"/>
    <w:rsid w:val="00267926"/>
    <w:rsid w:val="00270140"/>
    <w:rsid w:val="002709CB"/>
    <w:rsid w:val="00271264"/>
    <w:rsid w:val="00271F4F"/>
    <w:rsid w:val="00272C5E"/>
    <w:rsid w:val="0027348A"/>
    <w:rsid w:val="002737A8"/>
    <w:rsid w:val="002739BF"/>
    <w:rsid w:val="00273BC8"/>
    <w:rsid w:val="00274470"/>
    <w:rsid w:val="00276710"/>
    <w:rsid w:val="0027701A"/>
    <w:rsid w:val="002814F9"/>
    <w:rsid w:val="002819D1"/>
    <w:rsid w:val="00282CFD"/>
    <w:rsid w:val="00282EBC"/>
    <w:rsid w:val="0028458E"/>
    <w:rsid w:val="002858E3"/>
    <w:rsid w:val="002859CB"/>
    <w:rsid w:val="00286129"/>
    <w:rsid w:val="002869F6"/>
    <w:rsid w:val="00290E3C"/>
    <w:rsid w:val="00290F14"/>
    <w:rsid w:val="00291D68"/>
    <w:rsid w:val="002947AD"/>
    <w:rsid w:val="00294F0F"/>
    <w:rsid w:val="002951DE"/>
    <w:rsid w:val="0029532D"/>
    <w:rsid w:val="002958E3"/>
    <w:rsid w:val="00296222"/>
    <w:rsid w:val="002965CA"/>
    <w:rsid w:val="00296B5B"/>
    <w:rsid w:val="00296ECF"/>
    <w:rsid w:val="002A00FF"/>
    <w:rsid w:val="002A06AB"/>
    <w:rsid w:val="002A4127"/>
    <w:rsid w:val="002A4347"/>
    <w:rsid w:val="002A444D"/>
    <w:rsid w:val="002A5187"/>
    <w:rsid w:val="002A5CED"/>
    <w:rsid w:val="002A5FAF"/>
    <w:rsid w:val="002A72C8"/>
    <w:rsid w:val="002A7BFD"/>
    <w:rsid w:val="002B1947"/>
    <w:rsid w:val="002B1FBA"/>
    <w:rsid w:val="002B336A"/>
    <w:rsid w:val="002B3DFE"/>
    <w:rsid w:val="002B4537"/>
    <w:rsid w:val="002B499F"/>
    <w:rsid w:val="002B6045"/>
    <w:rsid w:val="002C1951"/>
    <w:rsid w:val="002C2A58"/>
    <w:rsid w:val="002C2DF1"/>
    <w:rsid w:val="002C38FA"/>
    <w:rsid w:val="002C4D9E"/>
    <w:rsid w:val="002C4F8B"/>
    <w:rsid w:val="002C5743"/>
    <w:rsid w:val="002C5A8D"/>
    <w:rsid w:val="002C6A6C"/>
    <w:rsid w:val="002C6C34"/>
    <w:rsid w:val="002C7E5E"/>
    <w:rsid w:val="002D046B"/>
    <w:rsid w:val="002D05F3"/>
    <w:rsid w:val="002D21FC"/>
    <w:rsid w:val="002D234F"/>
    <w:rsid w:val="002D2828"/>
    <w:rsid w:val="002D2DA0"/>
    <w:rsid w:val="002D3014"/>
    <w:rsid w:val="002D311E"/>
    <w:rsid w:val="002D3817"/>
    <w:rsid w:val="002D4BC9"/>
    <w:rsid w:val="002D5B04"/>
    <w:rsid w:val="002D68DB"/>
    <w:rsid w:val="002E0E87"/>
    <w:rsid w:val="002E15D7"/>
    <w:rsid w:val="002E1A30"/>
    <w:rsid w:val="002E248B"/>
    <w:rsid w:val="002E301F"/>
    <w:rsid w:val="002E4D7D"/>
    <w:rsid w:val="002E596E"/>
    <w:rsid w:val="002E5F03"/>
    <w:rsid w:val="002E5FCA"/>
    <w:rsid w:val="002E63B7"/>
    <w:rsid w:val="002E7343"/>
    <w:rsid w:val="002F02AA"/>
    <w:rsid w:val="002F06B3"/>
    <w:rsid w:val="002F0FFB"/>
    <w:rsid w:val="002F1764"/>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85F"/>
    <w:rsid w:val="00307D28"/>
    <w:rsid w:val="003108BD"/>
    <w:rsid w:val="00311235"/>
    <w:rsid w:val="0031171E"/>
    <w:rsid w:val="00311B0F"/>
    <w:rsid w:val="003120A7"/>
    <w:rsid w:val="00312C24"/>
    <w:rsid w:val="00312CDC"/>
    <w:rsid w:val="00312EEA"/>
    <w:rsid w:val="003134C7"/>
    <w:rsid w:val="00313ADD"/>
    <w:rsid w:val="00314291"/>
    <w:rsid w:val="0031503B"/>
    <w:rsid w:val="00315849"/>
    <w:rsid w:val="003159BD"/>
    <w:rsid w:val="00316224"/>
    <w:rsid w:val="0031664B"/>
    <w:rsid w:val="00316770"/>
    <w:rsid w:val="0031685B"/>
    <w:rsid w:val="00317166"/>
    <w:rsid w:val="00317496"/>
    <w:rsid w:val="00317B86"/>
    <w:rsid w:val="00317DDB"/>
    <w:rsid w:val="00317ED1"/>
    <w:rsid w:val="003201BD"/>
    <w:rsid w:val="003207A5"/>
    <w:rsid w:val="00320F04"/>
    <w:rsid w:val="003212AC"/>
    <w:rsid w:val="00321A16"/>
    <w:rsid w:val="003222D9"/>
    <w:rsid w:val="00323097"/>
    <w:rsid w:val="00325769"/>
    <w:rsid w:val="003265C4"/>
    <w:rsid w:val="00326DBA"/>
    <w:rsid w:val="003277FC"/>
    <w:rsid w:val="00327D76"/>
    <w:rsid w:val="00331035"/>
    <w:rsid w:val="0033138B"/>
    <w:rsid w:val="003315AE"/>
    <w:rsid w:val="00331A29"/>
    <w:rsid w:val="00331B0A"/>
    <w:rsid w:val="00331B6E"/>
    <w:rsid w:val="003327EC"/>
    <w:rsid w:val="00332FE6"/>
    <w:rsid w:val="00334530"/>
    <w:rsid w:val="003347BB"/>
    <w:rsid w:val="003349FB"/>
    <w:rsid w:val="0033584A"/>
    <w:rsid w:val="003359B5"/>
    <w:rsid w:val="00336150"/>
    <w:rsid w:val="00336CBD"/>
    <w:rsid w:val="003374DF"/>
    <w:rsid w:val="00337677"/>
    <w:rsid w:val="00337DA6"/>
    <w:rsid w:val="0034081A"/>
    <w:rsid w:val="00340874"/>
    <w:rsid w:val="00340E05"/>
    <w:rsid w:val="00342057"/>
    <w:rsid w:val="00342344"/>
    <w:rsid w:val="00344648"/>
    <w:rsid w:val="00346498"/>
    <w:rsid w:val="00347792"/>
    <w:rsid w:val="00347D63"/>
    <w:rsid w:val="00350450"/>
    <w:rsid w:val="00351136"/>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0FE9"/>
    <w:rsid w:val="00381A20"/>
    <w:rsid w:val="003829F0"/>
    <w:rsid w:val="00382E61"/>
    <w:rsid w:val="00383462"/>
    <w:rsid w:val="00383E05"/>
    <w:rsid w:val="003849BA"/>
    <w:rsid w:val="00384D88"/>
    <w:rsid w:val="00385A58"/>
    <w:rsid w:val="00386789"/>
    <w:rsid w:val="00387752"/>
    <w:rsid w:val="00387C62"/>
    <w:rsid w:val="00390480"/>
    <w:rsid w:val="00390842"/>
    <w:rsid w:val="00390B62"/>
    <w:rsid w:val="0039175F"/>
    <w:rsid w:val="0039200D"/>
    <w:rsid w:val="00392404"/>
    <w:rsid w:val="00394316"/>
    <w:rsid w:val="003951AA"/>
    <w:rsid w:val="0039535D"/>
    <w:rsid w:val="00395AB2"/>
    <w:rsid w:val="00396832"/>
    <w:rsid w:val="00396A90"/>
    <w:rsid w:val="00397D2C"/>
    <w:rsid w:val="003A2010"/>
    <w:rsid w:val="003A2828"/>
    <w:rsid w:val="003A2AEE"/>
    <w:rsid w:val="003A3221"/>
    <w:rsid w:val="003A39C0"/>
    <w:rsid w:val="003A51C9"/>
    <w:rsid w:val="003A5741"/>
    <w:rsid w:val="003A6C86"/>
    <w:rsid w:val="003A6D03"/>
    <w:rsid w:val="003A7177"/>
    <w:rsid w:val="003B0111"/>
    <w:rsid w:val="003B0453"/>
    <w:rsid w:val="003B1764"/>
    <w:rsid w:val="003B28E3"/>
    <w:rsid w:val="003B2917"/>
    <w:rsid w:val="003B3197"/>
    <w:rsid w:val="003B45E4"/>
    <w:rsid w:val="003B560F"/>
    <w:rsid w:val="003B5951"/>
    <w:rsid w:val="003B62D7"/>
    <w:rsid w:val="003B69A2"/>
    <w:rsid w:val="003B7673"/>
    <w:rsid w:val="003C013B"/>
    <w:rsid w:val="003C02F6"/>
    <w:rsid w:val="003C11A9"/>
    <w:rsid w:val="003C12E6"/>
    <w:rsid w:val="003C1412"/>
    <w:rsid w:val="003C1922"/>
    <w:rsid w:val="003C1AD5"/>
    <w:rsid w:val="003C1F99"/>
    <w:rsid w:val="003C200D"/>
    <w:rsid w:val="003C2376"/>
    <w:rsid w:val="003C27BC"/>
    <w:rsid w:val="003C3817"/>
    <w:rsid w:val="003C3B5E"/>
    <w:rsid w:val="003C4839"/>
    <w:rsid w:val="003C598A"/>
    <w:rsid w:val="003C6F07"/>
    <w:rsid w:val="003C7B0F"/>
    <w:rsid w:val="003C7EFF"/>
    <w:rsid w:val="003D01D1"/>
    <w:rsid w:val="003D3AD8"/>
    <w:rsid w:val="003D3BA5"/>
    <w:rsid w:val="003D7D19"/>
    <w:rsid w:val="003E0879"/>
    <w:rsid w:val="003E0DFD"/>
    <w:rsid w:val="003E115E"/>
    <w:rsid w:val="003E38E5"/>
    <w:rsid w:val="003E4D0F"/>
    <w:rsid w:val="003E4F46"/>
    <w:rsid w:val="003E5653"/>
    <w:rsid w:val="003E6197"/>
    <w:rsid w:val="003E641B"/>
    <w:rsid w:val="003E6850"/>
    <w:rsid w:val="003E7F9B"/>
    <w:rsid w:val="003F1829"/>
    <w:rsid w:val="003F2DB8"/>
    <w:rsid w:val="003F3125"/>
    <w:rsid w:val="003F4458"/>
    <w:rsid w:val="003F5820"/>
    <w:rsid w:val="003F5924"/>
    <w:rsid w:val="003F5933"/>
    <w:rsid w:val="003F7576"/>
    <w:rsid w:val="003F77A7"/>
    <w:rsid w:val="00400026"/>
    <w:rsid w:val="00401D36"/>
    <w:rsid w:val="00402428"/>
    <w:rsid w:val="004038F6"/>
    <w:rsid w:val="00403F0E"/>
    <w:rsid w:val="0040475C"/>
    <w:rsid w:val="0040590D"/>
    <w:rsid w:val="004061B5"/>
    <w:rsid w:val="00407575"/>
    <w:rsid w:val="00410D62"/>
    <w:rsid w:val="0041156A"/>
    <w:rsid w:val="004127FB"/>
    <w:rsid w:val="004128C2"/>
    <w:rsid w:val="0041295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33BA"/>
    <w:rsid w:val="00425678"/>
    <w:rsid w:val="00425BC5"/>
    <w:rsid w:val="0042633D"/>
    <w:rsid w:val="004276FA"/>
    <w:rsid w:val="00427B9B"/>
    <w:rsid w:val="00430A84"/>
    <w:rsid w:val="00430B2B"/>
    <w:rsid w:val="00430CE3"/>
    <w:rsid w:val="00431A95"/>
    <w:rsid w:val="00431EF7"/>
    <w:rsid w:val="0043249B"/>
    <w:rsid w:val="00432B95"/>
    <w:rsid w:val="0043349E"/>
    <w:rsid w:val="00435072"/>
    <w:rsid w:val="0043609D"/>
    <w:rsid w:val="00436430"/>
    <w:rsid w:val="00436617"/>
    <w:rsid w:val="00436A76"/>
    <w:rsid w:val="00437BE3"/>
    <w:rsid w:val="004404B1"/>
    <w:rsid w:val="00442495"/>
    <w:rsid w:val="00442F48"/>
    <w:rsid w:val="004507EB"/>
    <w:rsid w:val="00450BC6"/>
    <w:rsid w:val="00451495"/>
    <w:rsid w:val="00451836"/>
    <w:rsid w:val="004526E6"/>
    <w:rsid w:val="0045353D"/>
    <w:rsid w:val="00454065"/>
    <w:rsid w:val="00455699"/>
    <w:rsid w:val="00455DC1"/>
    <w:rsid w:val="00455F82"/>
    <w:rsid w:val="00456424"/>
    <w:rsid w:val="00457C94"/>
    <w:rsid w:val="00460172"/>
    <w:rsid w:val="00460DD2"/>
    <w:rsid w:val="00460F25"/>
    <w:rsid w:val="00461BEC"/>
    <w:rsid w:val="0046208E"/>
    <w:rsid w:val="00462857"/>
    <w:rsid w:val="00462CCA"/>
    <w:rsid w:val="00462FED"/>
    <w:rsid w:val="004633AC"/>
    <w:rsid w:val="00463E02"/>
    <w:rsid w:val="004651DF"/>
    <w:rsid w:val="004654A2"/>
    <w:rsid w:val="00465732"/>
    <w:rsid w:val="00466C33"/>
    <w:rsid w:val="004709A3"/>
    <w:rsid w:val="00471035"/>
    <w:rsid w:val="00473DE2"/>
    <w:rsid w:val="00474CBD"/>
    <w:rsid w:val="00475FF8"/>
    <w:rsid w:val="00476C3C"/>
    <w:rsid w:val="004774EE"/>
    <w:rsid w:val="00480084"/>
    <w:rsid w:val="00480A39"/>
    <w:rsid w:val="00480D15"/>
    <w:rsid w:val="00481543"/>
    <w:rsid w:val="0048198D"/>
    <w:rsid w:val="00481B6F"/>
    <w:rsid w:val="00482EDE"/>
    <w:rsid w:val="00483B9F"/>
    <w:rsid w:val="00483F0B"/>
    <w:rsid w:val="004846DD"/>
    <w:rsid w:val="00484E3E"/>
    <w:rsid w:val="00486187"/>
    <w:rsid w:val="00486894"/>
    <w:rsid w:val="00486BAF"/>
    <w:rsid w:val="00487132"/>
    <w:rsid w:val="00487E47"/>
    <w:rsid w:val="00491E7C"/>
    <w:rsid w:val="00492083"/>
    <w:rsid w:val="00492BB8"/>
    <w:rsid w:val="00492FDD"/>
    <w:rsid w:val="0049316C"/>
    <w:rsid w:val="00493330"/>
    <w:rsid w:val="00493EFD"/>
    <w:rsid w:val="004952E1"/>
    <w:rsid w:val="004954D1"/>
    <w:rsid w:val="00495622"/>
    <w:rsid w:val="004970D2"/>
    <w:rsid w:val="004A0D38"/>
    <w:rsid w:val="004A2617"/>
    <w:rsid w:val="004A2A67"/>
    <w:rsid w:val="004A2EB7"/>
    <w:rsid w:val="004A37A4"/>
    <w:rsid w:val="004A39C4"/>
    <w:rsid w:val="004A4684"/>
    <w:rsid w:val="004A4BAA"/>
    <w:rsid w:val="004A4CC0"/>
    <w:rsid w:val="004A6921"/>
    <w:rsid w:val="004A6E96"/>
    <w:rsid w:val="004B0B2A"/>
    <w:rsid w:val="004B17EC"/>
    <w:rsid w:val="004B1B67"/>
    <w:rsid w:val="004B1FA7"/>
    <w:rsid w:val="004B2197"/>
    <w:rsid w:val="004B2AED"/>
    <w:rsid w:val="004B2D74"/>
    <w:rsid w:val="004B557B"/>
    <w:rsid w:val="004B559B"/>
    <w:rsid w:val="004B5E13"/>
    <w:rsid w:val="004B5E29"/>
    <w:rsid w:val="004B783B"/>
    <w:rsid w:val="004C1286"/>
    <w:rsid w:val="004C1B05"/>
    <w:rsid w:val="004C1FCB"/>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1FF"/>
    <w:rsid w:val="004E5D68"/>
    <w:rsid w:val="004E66EA"/>
    <w:rsid w:val="004E7841"/>
    <w:rsid w:val="004E7AF9"/>
    <w:rsid w:val="004F28E9"/>
    <w:rsid w:val="004F325C"/>
    <w:rsid w:val="004F47A3"/>
    <w:rsid w:val="004F4940"/>
    <w:rsid w:val="004F7B2D"/>
    <w:rsid w:val="005003C9"/>
    <w:rsid w:val="00502E25"/>
    <w:rsid w:val="00503F9B"/>
    <w:rsid w:val="0050404E"/>
    <w:rsid w:val="00504FA4"/>
    <w:rsid w:val="00505361"/>
    <w:rsid w:val="00506816"/>
    <w:rsid w:val="00506B5D"/>
    <w:rsid w:val="00507185"/>
    <w:rsid w:val="005072C0"/>
    <w:rsid w:val="00507EEA"/>
    <w:rsid w:val="00510775"/>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0E77"/>
    <w:rsid w:val="005319EB"/>
    <w:rsid w:val="0053356E"/>
    <w:rsid w:val="00533874"/>
    <w:rsid w:val="00534603"/>
    <w:rsid w:val="00534AB1"/>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2BA2"/>
    <w:rsid w:val="00553D75"/>
    <w:rsid w:val="00553E8C"/>
    <w:rsid w:val="00557824"/>
    <w:rsid w:val="005601DA"/>
    <w:rsid w:val="00560FF9"/>
    <w:rsid w:val="005626A8"/>
    <w:rsid w:val="00562F26"/>
    <w:rsid w:val="00563F00"/>
    <w:rsid w:val="0056553E"/>
    <w:rsid w:val="00565711"/>
    <w:rsid w:val="00566102"/>
    <w:rsid w:val="00567255"/>
    <w:rsid w:val="00567867"/>
    <w:rsid w:val="00567DC9"/>
    <w:rsid w:val="00572CD6"/>
    <w:rsid w:val="0057350D"/>
    <w:rsid w:val="005738C8"/>
    <w:rsid w:val="00573B22"/>
    <w:rsid w:val="00573B28"/>
    <w:rsid w:val="00574A2D"/>
    <w:rsid w:val="0057622C"/>
    <w:rsid w:val="0057633D"/>
    <w:rsid w:val="00576E5B"/>
    <w:rsid w:val="00581C0E"/>
    <w:rsid w:val="00583FE9"/>
    <w:rsid w:val="00584ADB"/>
    <w:rsid w:val="00585274"/>
    <w:rsid w:val="00587805"/>
    <w:rsid w:val="00587E10"/>
    <w:rsid w:val="005901E2"/>
    <w:rsid w:val="00590211"/>
    <w:rsid w:val="00592004"/>
    <w:rsid w:val="005920A2"/>
    <w:rsid w:val="00593129"/>
    <w:rsid w:val="005935CF"/>
    <w:rsid w:val="00593E87"/>
    <w:rsid w:val="00594500"/>
    <w:rsid w:val="0059502F"/>
    <w:rsid w:val="005956B1"/>
    <w:rsid w:val="00597C76"/>
    <w:rsid w:val="005A1EC5"/>
    <w:rsid w:val="005A2FE0"/>
    <w:rsid w:val="005A3C32"/>
    <w:rsid w:val="005A6E51"/>
    <w:rsid w:val="005B0167"/>
    <w:rsid w:val="005B01E3"/>
    <w:rsid w:val="005B0B89"/>
    <w:rsid w:val="005B0DEF"/>
    <w:rsid w:val="005B12E8"/>
    <w:rsid w:val="005B198D"/>
    <w:rsid w:val="005B2989"/>
    <w:rsid w:val="005B338C"/>
    <w:rsid w:val="005B3EAA"/>
    <w:rsid w:val="005B55E3"/>
    <w:rsid w:val="005B6AF0"/>
    <w:rsid w:val="005B7E63"/>
    <w:rsid w:val="005C00BA"/>
    <w:rsid w:val="005C05FE"/>
    <w:rsid w:val="005C11C9"/>
    <w:rsid w:val="005C1935"/>
    <w:rsid w:val="005C2428"/>
    <w:rsid w:val="005C2CC8"/>
    <w:rsid w:val="005C3D5D"/>
    <w:rsid w:val="005C4A90"/>
    <w:rsid w:val="005C6426"/>
    <w:rsid w:val="005C661A"/>
    <w:rsid w:val="005D28A3"/>
    <w:rsid w:val="005D2F38"/>
    <w:rsid w:val="005D340E"/>
    <w:rsid w:val="005D3AE3"/>
    <w:rsid w:val="005D3CEA"/>
    <w:rsid w:val="005D3DCD"/>
    <w:rsid w:val="005D4EDE"/>
    <w:rsid w:val="005D5182"/>
    <w:rsid w:val="005D5782"/>
    <w:rsid w:val="005D7FDB"/>
    <w:rsid w:val="005E081C"/>
    <w:rsid w:val="005E0B6B"/>
    <w:rsid w:val="005E1097"/>
    <w:rsid w:val="005E3A34"/>
    <w:rsid w:val="005E4770"/>
    <w:rsid w:val="005E667E"/>
    <w:rsid w:val="005E73E3"/>
    <w:rsid w:val="005E757E"/>
    <w:rsid w:val="005E7966"/>
    <w:rsid w:val="005F021B"/>
    <w:rsid w:val="005F2E8D"/>
    <w:rsid w:val="005F2FB2"/>
    <w:rsid w:val="005F3A29"/>
    <w:rsid w:val="005F3B44"/>
    <w:rsid w:val="005F4B21"/>
    <w:rsid w:val="005F4E7D"/>
    <w:rsid w:val="005F5421"/>
    <w:rsid w:val="005F57BB"/>
    <w:rsid w:val="005F5BDD"/>
    <w:rsid w:val="005F70A4"/>
    <w:rsid w:val="005F7CCD"/>
    <w:rsid w:val="00601866"/>
    <w:rsid w:val="00601E45"/>
    <w:rsid w:val="006033A0"/>
    <w:rsid w:val="00603EBB"/>
    <w:rsid w:val="00605370"/>
    <w:rsid w:val="00605C1E"/>
    <w:rsid w:val="00605CE9"/>
    <w:rsid w:val="00607357"/>
    <w:rsid w:val="006078DC"/>
    <w:rsid w:val="00610A5A"/>
    <w:rsid w:val="00610DAF"/>
    <w:rsid w:val="00611732"/>
    <w:rsid w:val="0061182C"/>
    <w:rsid w:val="00611DA6"/>
    <w:rsid w:val="0061260C"/>
    <w:rsid w:val="00613DDC"/>
    <w:rsid w:val="00614AF3"/>
    <w:rsid w:val="006151AF"/>
    <w:rsid w:val="00616339"/>
    <w:rsid w:val="00616A26"/>
    <w:rsid w:val="00616E83"/>
    <w:rsid w:val="00616FE0"/>
    <w:rsid w:val="00617D26"/>
    <w:rsid w:val="00620432"/>
    <w:rsid w:val="0062054C"/>
    <w:rsid w:val="00621205"/>
    <w:rsid w:val="00622C0E"/>
    <w:rsid w:val="00623C15"/>
    <w:rsid w:val="006243AD"/>
    <w:rsid w:val="0062464A"/>
    <w:rsid w:val="00626035"/>
    <w:rsid w:val="00626C17"/>
    <w:rsid w:val="00630A6C"/>
    <w:rsid w:val="00632099"/>
    <w:rsid w:val="006322E6"/>
    <w:rsid w:val="00632E2D"/>
    <w:rsid w:val="006341CC"/>
    <w:rsid w:val="00634D00"/>
    <w:rsid w:val="00634F5B"/>
    <w:rsid w:val="00635F1C"/>
    <w:rsid w:val="00637E59"/>
    <w:rsid w:val="00640B6E"/>
    <w:rsid w:val="00642271"/>
    <w:rsid w:val="00642B86"/>
    <w:rsid w:val="0064376F"/>
    <w:rsid w:val="00644BC4"/>
    <w:rsid w:val="0064564A"/>
    <w:rsid w:val="00645AE2"/>
    <w:rsid w:val="00650082"/>
    <w:rsid w:val="006506E9"/>
    <w:rsid w:val="00651850"/>
    <w:rsid w:val="006530D5"/>
    <w:rsid w:val="006533B0"/>
    <w:rsid w:val="006538F7"/>
    <w:rsid w:val="00653D24"/>
    <w:rsid w:val="006544B0"/>
    <w:rsid w:val="0065479D"/>
    <w:rsid w:val="00655521"/>
    <w:rsid w:val="00656085"/>
    <w:rsid w:val="00656735"/>
    <w:rsid w:val="00656C34"/>
    <w:rsid w:val="006572DF"/>
    <w:rsid w:val="00660138"/>
    <w:rsid w:val="00660300"/>
    <w:rsid w:val="00660596"/>
    <w:rsid w:val="00661299"/>
    <w:rsid w:val="0066188C"/>
    <w:rsid w:val="00663359"/>
    <w:rsid w:val="00664DAB"/>
    <w:rsid w:val="00665A94"/>
    <w:rsid w:val="00665B84"/>
    <w:rsid w:val="00665B93"/>
    <w:rsid w:val="00666212"/>
    <w:rsid w:val="00666652"/>
    <w:rsid w:val="00666A90"/>
    <w:rsid w:val="00666B9F"/>
    <w:rsid w:val="00667008"/>
    <w:rsid w:val="00667920"/>
    <w:rsid w:val="00670695"/>
    <w:rsid w:val="00670BC2"/>
    <w:rsid w:val="006714A8"/>
    <w:rsid w:val="00671601"/>
    <w:rsid w:val="00671AED"/>
    <w:rsid w:val="00672D6B"/>
    <w:rsid w:val="00675A56"/>
    <w:rsid w:val="00676ADB"/>
    <w:rsid w:val="00680189"/>
    <w:rsid w:val="00683E58"/>
    <w:rsid w:val="00684113"/>
    <w:rsid w:val="006846F0"/>
    <w:rsid w:val="006850E7"/>
    <w:rsid w:val="0068682B"/>
    <w:rsid w:val="00687217"/>
    <w:rsid w:val="00687CFC"/>
    <w:rsid w:val="006912DE"/>
    <w:rsid w:val="006913E1"/>
    <w:rsid w:val="00692B1A"/>
    <w:rsid w:val="006931D3"/>
    <w:rsid w:val="00693284"/>
    <w:rsid w:val="006944B0"/>
    <w:rsid w:val="00694770"/>
    <w:rsid w:val="00694F46"/>
    <w:rsid w:val="00695010"/>
    <w:rsid w:val="00696AE7"/>
    <w:rsid w:val="00696BA0"/>
    <w:rsid w:val="006976B2"/>
    <w:rsid w:val="00697B5A"/>
    <w:rsid w:val="006A00C8"/>
    <w:rsid w:val="006A0989"/>
    <w:rsid w:val="006A0C70"/>
    <w:rsid w:val="006A1952"/>
    <w:rsid w:val="006A2FBD"/>
    <w:rsid w:val="006A3C24"/>
    <w:rsid w:val="006A3EA0"/>
    <w:rsid w:val="006A40E7"/>
    <w:rsid w:val="006A441B"/>
    <w:rsid w:val="006A4ADC"/>
    <w:rsid w:val="006A569E"/>
    <w:rsid w:val="006A5AF8"/>
    <w:rsid w:val="006A6088"/>
    <w:rsid w:val="006A6351"/>
    <w:rsid w:val="006A7359"/>
    <w:rsid w:val="006B00AF"/>
    <w:rsid w:val="006B0784"/>
    <w:rsid w:val="006B0B33"/>
    <w:rsid w:val="006B2C7D"/>
    <w:rsid w:val="006B2D22"/>
    <w:rsid w:val="006B3260"/>
    <w:rsid w:val="006B3451"/>
    <w:rsid w:val="006B3564"/>
    <w:rsid w:val="006B48F6"/>
    <w:rsid w:val="006B5356"/>
    <w:rsid w:val="006B592D"/>
    <w:rsid w:val="006B6A43"/>
    <w:rsid w:val="006B74E7"/>
    <w:rsid w:val="006C4CB9"/>
    <w:rsid w:val="006C5019"/>
    <w:rsid w:val="006C513E"/>
    <w:rsid w:val="006C5306"/>
    <w:rsid w:val="006C5532"/>
    <w:rsid w:val="006C6829"/>
    <w:rsid w:val="006D02C5"/>
    <w:rsid w:val="006D0763"/>
    <w:rsid w:val="006D08D4"/>
    <w:rsid w:val="006D16C3"/>
    <w:rsid w:val="006D194A"/>
    <w:rsid w:val="006D22D5"/>
    <w:rsid w:val="006D2659"/>
    <w:rsid w:val="006D2D26"/>
    <w:rsid w:val="006D326C"/>
    <w:rsid w:val="006D3424"/>
    <w:rsid w:val="006D365C"/>
    <w:rsid w:val="006D39E2"/>
    <w:rsid w:val="006D3C32"/>
    <w:rsid w:val="006D57D2"/>
    <w:rsid w:val="006D66F3"/>
    <w:rsid w:val="006D6B56"/>
    <w:rsid w:val="006D6FA9"/>
    <w:rsid w:val="006E2782"/>
    <w:rsid w:val="006E4256"/>
    <w:rsid w:val="006E509E"/>
    <w:rsid w:val="006E733E"/>
    <w:rsid w:val="006E748E"/>
    <w:rsid w:val="006E7BF1"/>
    <w:rsid w:val="006E7BFF"/>
    <w:rsid w:val="006E7F95"/>
    <w:rsid w:val="006F12A8"/>
    <w:rsid w:val="006F1C2D"/>
    <w:rsid w:val="006F1CAA"/>
    <w:rsid w:val="006F2846"/>
    <w:rsid w:val="006F36E7"/>
    <w:rsid w:val="006F38AC"/>
    <w:rsid w:val="006F39A2"/>
    <w:rsid w:val="006F5489"/>
    <w:rsid w:val="006F5C88"/>
    <w:rsid w:val="006F726E"/>
    <w:rsid w:val="00700D57"/>
    <w:rsid w:val="00701E92"/>
    <w:rsid w:val="00701F6F"/>
    <w:rsid w:val="00702428"/>
    <w:rsid w:val="0070275E"/>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6226"/>
    <w:rsid w:val="007171C1"/>
    <w:rsid w:val="00717FBC"/>
    <w:rsid w:val="00721D48"/>
    <w:rsid w:val="00724731"/>
    <w:rsid w:val="00724904"/>
    <w:rsid w:val="00724FAA"/>
    <w:rsid w:val="00725F81"/>
    <w:rsid w:val="00726399"/>
    <w:rsid w:val="0072668C"/>
    <w:rsid w:val="00727086"/>
    <w:rsid w:val="00727244"/>
    <w:rsid w:val="00727B5E"/>
    <w:rsid w:val="00727B8D"/>
    <w:rsid w:val="00731FE7"/>
    <w:rsid w:val="007324CC"/>
    <w:rsid w:val="00732B34"/>
    <w:rsid w:val="00732CA9"/>
    <w:rsid w:val="00732EBF"/>
    <w:rsid w:val="007356E0"/>
    <w:rsid w:val="00735982"/>
    <w:rsid w:val="00735B4D"/>
    <w:rsid w:val="00740277"/>
    <w:rsid w:val="0074052D"/>
    <w:rsid w:val="00742985"/>
    <w:rsid w:val="00742EB2"/>
    <w:rsid w:val="007435CA"/>
    <w:rsid w:val="007449B2"/>
    <w:rsid w:val="00745482"/>
    <w:rsid w:val="007454DB"/>
    <w:rsid w:val="007458C5"/>
    <w:rsid w:val="00745F6F"/>
    <w:rsid w:val="00746A72"/>
    <w:rsid w:val="00750607"/>
    <w:rsid w:val="00751AD9"/>
    <w:rsid w:val="007524A9"/>
    <w:rsid w:val="007526DB"/>
    <w:rsid w:val="00753CDC"/>
    <w:rsid w:val="00754110"/>
    <w:rsid w:val="00754450"/>
    <w:rsid w:val="00755059"/>
    <w:rsid w:val="00755793"/>
    <w:rsid w:val="00755AB0"/>
    <w:rsid w:val="00756E48"/>
    <w:rsid w:val="00757AFE"/>
    <w:rsid w:val="007607DA"/>
    <w:rsid w:val="00761B2E"/>
    <w:rsid w:val="00762145"/>
    <w:rsid w:val="00762194"/>
    <w:rsid w:val="00762803"/>
    <w:rsid w:val="00764400"/>
    <w:rsid w:val="00764B16"/>
    <w:rsid w:val="007651DC"/>
    <w:rsid w:val="007652B1"/>
    <w:rsid w:val="00765C52"/>
    <w:rsid w:val="00766B9F"/>
    <w:rsid w:val="00766DB9"/>
    <w:rsid w:val="00767C6A"/>
    <w:rsid w:val="00770683"/>
    <w:rsid w:val="00771446"/>
    <w:rsid w:val="0077183C"/>
    <w:rsid w:val="00773FE2"/>
    <w:rsid w:val="00774D42"/>
    <w:rsid w:val="00776474"/>
    <w:rsid w:val="00776679"/>
    <w:rsid w:val="00776ECE"/>
    <w:rsid w:val="00777AE4"/>
    <w:rsid w:val="007808C8"/>
    <w:rsid w:val="00780BA2"/>
    <w:rsid w:val="00781B60"/>
    <w:rsid w:val="0078259E"/>
    <w:rsid w:val="00782770"/>
    <w:rsid w:val="0078279A"/>
    <w:rsid w:val="00783B6F"/>
    <w:rsid w:val="007841B4"/>
    <w:rsid w:val="0078420D"/>
    <w:rsid w:val="00784D57"/>
    <w:rsid w:val="007852C2"/>
    <w:rsid w:val="00786804"/>
    <w:rsid w:val="007872F7"/>
    <w:rsid w:val="00790CD6"/>
    <w:rsid w:val="00791705"/>
    <w:rsid w:val="00792618"/>
    <w:rsid w:val="00792AF4"/>
    <w:rsid w:val="00793172"/>
    <w:rsid w:val="00794E18"/>
    <w:rsid w:val="00796EAF"/>
    <w:rsid w:val="00797E60"/>
    <w:rsid w:val="007A03C8"/>
    <w:rsid w:val="007A0589"/>
    <w:rsid w:val="007A06BD"/>
    <w:rsid w:val="007A443A"/>
    <w:rsid w:val="007A449F"/>
    <w:rsid w:val="007A5673"/>
    <w:rsid w:val="007A5952"/>
    <w:rsid w:val="007A5C3E"/>
    <w:rsid w:val="007A65EC"/>
    <w:rsid w:val="007A7091"/>
    <w:rsid w:val="007A70C7"/>
    <w:rsid w:val="007A7D65"/>
    <w:rsid w:val="007B0436"/>
    <w:rsid w:val="007B05C1"/>
    <w:rsid w:val="007B0B88"/>
    <w:rsid w:val="007B170B"/>
    <w:rsid w:val="007B22A9"/>
    <w:rsid w:val="007B2936"/>
    <w:rsid w:val="007B51D2"/>
    <w:rsid w:val="007B5498"/>
    <w:rsid w:val="007B60C1"/>
    <w:rsid w:val="007B619B"/>
    <w:rsid w:val="007C0444"/>
    <w:rsid w:val="007C3A86"/>
    <w:rsid w:val="007C47D7"/>
    <w:rsid w:val="007C6042"/>
    <w:rsid w:val="007C61FF"/>
    <w:rsid w:val="007C7A1A"/>
    <w:rsid w:val="007D0216"/>
    <w:rsid w:val="007D1FCE"/>
    <w:rsid w:val="007D20E3"/>
    <w:rsid w:val="007D308F"/>
    <w:rsid w:val="007D3773"/>
    <w:rsid w:val="007D3EC0"/>
    <w:rsid w:val="007D5C4C"/>
    <w:rsid w:val="007D5E82"/>
    <w:rsid w:val="007D63AD"/>
    <w:rsid w:val="007D6ADC"/>
    <w:rsid w:val="007D7087"/>
    <w:rsid w:val="007E0091"/>
    <w:rsid w:val="007E1377"/>
    <w:rsid w:val="007E230F"/>
    <w:rsid w:val="007E2F47"/>
    <w:rsid w:val="007E4230"/>
    <w:rsid w:val="007E441E"/>
    <w:rsid w:val="007E5E03"/>
    <w:rsid w:val="007E70FB"/>
    <w:rsid w:val="007E7DCF"/>
    <w:rsid w:val="007F0203"/>
    <w:rsid w:val="007F043F"/>
    <w:rsid w:val="007F2883"/>
    <w:rsid w:val="007F2FFF"/>
    <w:rsid w:val="007F31DA"/>
    <w:rsid w:val="007F3A7F"/>
    <w:rsid w:val="007F4566"/>
    <w:rsid w:val="007F4792"/>
    <w:rsid w:val="007F5F9F"/>
    <w:rsid w:val="007F6A86"/>
    <w:rsid w:val="007F6C19"/>
    <w:rsid w:val="007F7158"/>
    <w:rsid w:val="007F79C2"/>
    <w:rsid w:val="008009D2"/>
    <w:rsid w:val="00800E47"/>
    <w:rsid w:val="00801F30"/>
    <w:rsid w:val="00802B01"/>
    <w:rsid w:val="008054FD"/>
    <w:rsid w:val="008061FF"/>
    <w:rsid w:val="008072F7"/>
    <w:rsid w:val="00810198"/>
    <w:rsid w:val="00810F35"/>
    <w:rsid w:val="008116A2"/>
    <w:rsid w:val="00811A15"/>
    <w:rsid w:val="0081315F"/>
    <w:rsid w:val="008139AA"/>
    <w:rsid w:val="008140FC"/>
    <w:rsid w:val="00815AAA"/>
    <w:rsid w:val="00815C86"/>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B69"/>
    <w:rsid w:val="00825E74"/>
    <w:rsid w:val="0082622F"/>
    <w:rsid w:val="00826731"/>
    <w:rsid w:val="008268F2"/>
    <w:rsid w:val="008271AC"/>
    <w:rsid w:val="00827606"/>
    <w:rsid w:val="00827903"/>
    <w:rsid w:val="00827954"/>
    <w:rsid w:val="008300B3"/>
    <w:rsid w:val="008303BA"/>
    <w:rsid w:val="0083117C"/>
    <w:rsid w:val="00833305"/>
    <w:rsid w:val="00833D2B"/>
    <w:rsid w:val="00834873"/>
    <w:rsid w:val="00834E7E"/>
    <w:rsid w:val="00835B4F"/>
    <w:rsid w:val="00835F8A"/>
    <w:rsid w:val="0083752D"/>
    <w:rsid w:val="00837D93"/>
    <w:rsid w:val="00842B24"/>
    <w:rsid w:val="00842CD0"/>
    <w:rsid w:val="008438AD"/>
    <w:rsid w:val="00844357"/>
    <w:rsid w:val="0084542C"/>
    <w:rsid w:val="00846504"/>
    <w:rsid w:val="0084673E"/>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3723"/>
    <w:rsid w:val="0086416F"/>
    <w:rsid w:val="00867A95"/>
    <w:rsid w:val="00870DE0"/>
    <w:rsid w:val="00870EA7"/>
    <w:rsid w:val="00870F1F"/>
    <w:rsid w:val="00871378"/>
    <w:rsid w:val="0087258A"/>
    <w:rsid w:val="00872DF4"/>
    <w:rsid w:val="00873C37"/>
    <w:rsid w:val="00873D44"/>
    <w:rsid w:val="008741A0"/>
    <w:rsid w:val="0087639E"/>
    <w:rsid w:val="0087708C"/>
    <w:rsid w:val="008778CA"/>
    <w:rsid w:val="00881AEE"/>
    <w:rsid w:val="00882314"/>
    <w:rsid w:val="0088280D"/>
    <w:rsid w:val="00883960"/>
    <w:rsid w:val="00884769"/>
    <w:rsid w:val="00884BE7"/>
    <w:rsid w:val="00890A77"/>
    <w:rsid w:val="00891FDC"/>
    <w:rsid w:val="00892B31"/>
    <w:rsid w:val="00892F50"/>
    <w:rsid w:val="00895278"/>
    <w:rsid w:val="0089551A"/>
    <w:rsid w:val="00895D56"/>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3B8B"/>
    <w:rsid w:val="008B4639"/>
    <w:rsid w:val="008B5C11"/>
    <w:rsid w:val="008B5F2B"/>
    <w:rsid w:val="008B6559"/>
    <w:rsid w:val="008B7E42"/>
    <w:rsid w:val="008C17EF"/>
    <w:rsid w:val="008C19B5"/>
    <w:rsid w:val="008C19EB"/>
    <w:rsid w:val="008C2953"/>
    <w:rsid w:val="008C40DC"/>
    <w:rsid w:val="008C48BE"/>
    <w:rsid w:val="008C52BF"/>
    <w:rsid w:val="008C68A2"/>
    <w:rsid w:val="008C7A10"/>
    <w:rsid w:val="008C7AA7"/>
    <w:rsid w:val="008C7E89"/>
    <w:rsid w:val="008D0018"/>
    <w:rsid w:val="008D0502"/>
    <w:rsid w:val="008D0E96"/>
    <w:rsid w:val="008D151D"/>
    <w:rsid w:val="008D291A"/>
    <w:rsid w:val="008D359D"/>
    <w:rsid w:val="008D5192"/>
    <w:rsid w:val="008D58F4"/>
    <w:rsid w:val="008D59A4"/>
    <w:rsid w:val="008D6C96"/>
    <w:rsid w:val="008E0047"/>
    <w:rsid w:val="008E1410"/>
    <w:rsid w:val="008E1C7E"/>
    <w:rsid w:val="008E3AC9"/>
    <w:rsid w:val="008E4128"/>
    <w:rsid w:val="008E5013"/>
    <w:rsid w:val="008E50A0"/>
    <w:rsid w:val="008E594C"/>
    <w:rsid w:val="008E7F16"/>
    <w:rsid w:val="008F08BE"/>
    <w:rsid w:val="008F1279"/>
    <w:rsid w:val="008F2409"/>
    <w:rsid w:val="008F4A77"/>
    <w:rsid w:val="008F68EF"/>
    <w:rsid w:val="008F7608"/>
    <w:rsid w:val="009000CA"/>
    <w:rsid w:val="00901311"/>
    <w:rsid w:val="0090185B"/>
    <w:rsid w:val="009019A6"/>
    <w:rsid w:val="00901E49"/>
    <w:rsid w:val="00902058"/>
    <w:rsid w:val="00902977"/>
    <w:rsid w:val="00903AF6"/>
    <w:rsid w:val="00904CAB"/>
    <w:rsid w:val="0090528D"/>
    <w:rsid w:val="00905D81"/>
    <w:rsid w:val="0090620D"/>
    <w:rsid w:val="009068F3"/>
    <w:rsid w:val="0090690C"/>
    <w:rsid w:val="00906934"/>
    <w:rsid w:val="00912347"/>
    <w:rsid w:val="009124A7"/>
    <w:rsid w:val="0091259F"/>
    <w:rsid w:val="009151C6"/>
    <w:rsid w:val="00915228"/>
    <w:rsid w:val="00915994"/>
    <w:rsid w:val="009163BA"/>
    <w:rsid w:val="00916716"/>
    <w:rsid w:val="00916F98"/>
    <w:rsid w:val="009171FE"/>
    <w:rsid w:val="00917F32"/>
    <w:rsid w:val="00921629"/>
    <w:rsid w:val="00921E23"/>
    <w:rsid w:val="0092296C"/>
    <w:rsid w:val="00922E6E"/>
    <w:rsid w:val="00923254"/>
    <w:rsid w:val="00926468"/>
    <w:rsid w:val="00927BDA"/>
    <w:rsid w:val="00930013"/>
    <w:rsid w:val="0093061A"/>
    <w:rsid w:val="00930A03"/>
    <w:rsid w:val="00930D58"/>
    <w:rsid w:val="00930F22"/>
    <w:rsid w:val="009313AB"/>
    <w:rsid w:val="00932ACE"/>
    <w:rsid w:val="009332B0"/>
    <w:rsid w:val="009335B0"/>
    <w:rsid w:val="009342F3"/>
    <w:rsid w:val="009346E7"/>
    <w:rsid w:val="009348B1"/>
    <w:rsid w:val="00935A9E"/>
    <w:rsid w:val="00935E53"/>
    <w:rsid w:val="0093628A"/>
    <w:rsid w:val="009369CB"/>
    <w:rsid w:val="00937396"/>
    <w:rsid w:val="0094076E"/>
    <w:rsid w:val="00940DC0"/>
    <w:rsid w:val="00940E37"/>
    <w:rsid w:val="00941400"/>
    <w:rsid w:val="00941EA6"/>
    <w:rsid w:val="009426F8"/>
    <w:rsid w:val="00942C14"/>
    <w:rsid w:val="00943DA9"/>
    <w:rsid w:val="00945910"/>
    <w:rsid w:val="00945F85"/>
    <w:rsid w:val="00947733"/>
    <w:rsid w:val="00951477"/>
    <w:rsid w:val="00952B12"/>
    <w:rsid w:val="00953D84"/>
    <w:rsid w:val="00955AC7"/>
    <w:rsid w:val="0095735F"/>
    <w:rsid w:val="0096034C"/>
    <w:rsid w:val="009610DA"/>
    <w:rsid w:val="009613AC"/>
    <w:rsid w:val="00961C88"/>
    <w:rsid w:val="009654D5"/>
    <w:rsid w:val="009657CB"/>
    <w:rsid w:val="00965A5B"/>
    <w:rsid w:val="00965CE1"/>
    <w:rsid w:val="00965F0F"/>
    <w:rsid w:val="0096621C"/>
    <w:rsid w:val="00966450"/>
    <w:rsid w:val="00967B8A"/>
    <w:rsid w:val="00967C22"/>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2E4C"/>
    <w:rsid w:val="0098331A"/>
    <w:rsid w:val="0098391A"/>
    <w:rsid w:val="009857B7"/>
    <w:rsid w:val="00986874"/>
    <w:rsid w:val="009873D5"/>
    <w:rsid w:val="00987DEE"/>
    <w:rsid w:val="00992C80"/>
    <w:rsid w:val="0099310F"/>
    <w:rsid w:val="009935EA"/>
    <w:rsid w:val="009A13C7"/>
    <w:rsid w:val="009A168F"/>
    <w:rsid w:val="009A1CBC"/>
    <w:rsid w:val="009A3562"/>
    <w:rsid w:val="009A374E"/>
    <w:rsid w:val="009A4256"/>
    <w:rsid w:val="009A4D73"/>
    <w:rsid w:val="009A5929"/>
    <w:rsid w:val="009A59FA"/>
    <w:rsid w:val="009A6431"/>
    <w:rsid w:val="009A6A6A"/>
    <w:rsid w:val="009A705D"/>
    <w:rsid w:val="009A73B4"/>
    <w:rsid w:val="009B08E4"/>
    <w:rsid w:val="009B18C4"/>
    <w:rsid w:val="009B23CF"/>
    <w:rsid w:val="009B2918"/>
    <w:rsid w:val="009B2CD7"/>
    <w:rsid w:val="009B41C7"/>
    <w:rsid w:val="009B45B1"/>
    <w:rsid w:val="009B4A9E"/>
    <w:rsid w:val="009B4F9F"/>
    <w:rsid w:val="009B5C44"/>
    <w:rsid w:val="009B6C93"/>
    <w:rsid w:val="009B7999"/>
    <w:rsid w:val="009B7B6C"/>
    <w:rsid w:val="009B7F9D"/>
    <w:rsid w:val="009C132E"/>
    <w:rsid w:val="009C1FA8"/>
    <w:rsid w:val="009C2598"/>
    <w:rsid w:val="009C2F91"/>
    <w:rsid w:val="009C308F"/>
    <w:rsid w:val="009C313E"/>
    <w:rsid w:val="009C59DF"/>
    <w:rsid w:val="009C64B5"/>
    <w:rsid w:val="009C6A80"/>
    <w:rsid w:val="009C73AA"/>
    <w:rsid w:val="009C7B6C"/>
    <w:rsid w:val="009C7BD5"/>
    <w:rsid w:val="009D0825"/>
    <w:rsid w:val="009D0F19"/>
    <w:rsid w:val="009D10F9"/>
    <w:rsid w:val="009D1190"/>
    <w:rsid w:val="009D1863"/>
    <w:rsid w:val="009D1E25"/>
    <w:rsid w:val="009D23B0"/>
    <w:rsid w:val="009D25B5"/>
    <w:rsid w:val="009D4365"/>
    <w:rsid w:val="009D59B6"/>
    <w:rsid w:val="009D61BA"/>
    <w:rsid w:val="009D7444"/>
    <w:rsid w:val="009E145E"/>
    <w:rsid w:val="009E15FE"/>
    <w:rsid w:val="009E1B77"/>
    <w:rsid w:val="009E2503"/>
    <w:rsid w:val="009E315A"/>
    <w:rsid w:val="009E3393"/>
    <w:rsid w:val="009E3981"/>
    <w:rsid w:val="009E47D3"/>
    <w:rsid w:val="009E6A59"/>
    <w:rsid w:val="009F12A2"/>
    <w:rsid w:val="009F1540"/>
    <w:rsid w:val="009F2B75"/>
    <w:rsid w:val="009F4D3D"/>
    <w:rsid w:val="009F514F"/>
    <w:rsid w:val="009F6A1B"/>
    <w:rsid w:val="009F6DA4"/>
    <w:rsid w:val="009F7D07"/>
    <w:rsid w:val="009F7FBB"/>
    <w:rsid w:val="00A0022E"/>
    <w:rsid w:val="00A01405"/>
    <w:rsid w:val="00A02865"/>
    <w:rsid w:val="00A03293"/>
    <w:rsid w:val="00A03CA4"/>
    <w:rsid w:val="00A042A0"/>
    <w:rsid w:val="00A04ACD"/>
    <w:rsid w:val="00A0739E"/>
    <w:rsid w:val="00A073EE"/>
    <w:rsid w:val="00A10227"/>
    <w:rsid w:val="00A114D5"/>
    <w:rsid w:val="00A12596"/>
    <w:rsid w:val="00A139DC"/>
    <w:rsid w:val="00A13AD3"/>
    <w:rsid w:val="00A146DE"/>
    <w:rsid w:val="00A14C9B"/>
    <w:rsid w:val="00A15A92"/>
    <w:rsid w:val="00A16DDA"/>
    <w:rsid w:val="00A17A77"/>
    <w:rsid w:val="00A206F8"/>
    <w:rsid w:val="00A215B7"/>
    <w:rsid w:val="00A22E83"/>
    <w:rsid w:val="00A233A4"/>
    <w:rsid w:val="00A23D07"/>
    <w:rsid w:val="00A23D85"/>
    <w:rsid w:val="00A24B5D"/>
    <w:rsid w:val="00A25626"/>
    <w:rsid w:val="00A26744"/>
    <w:rsid w:val="00A26918"/>
    <w:rsid w:val="00A278F7"/>
    <w:rsid w:val="00A27D7C"/>
    <w:rsid w:val="00A27F50"/>
    <w:rsid w:val="00A30CC9"/>
    <w:rsid w:val="00A30DF0"/>
    <w:rsid w:val="00A30F1D"/>
    <w:rsid w:val="00A30F57"/>
    <w:rsid w:val="00A31108"/>
    <w:rsid w:val="00A323E4"/>
    <w:rsid w:val="00A3389D"/>
    <w:rsid w:val="00A3391A"/>
    <w:rsid w:val="00A3427F"/>
    <w:rsid w:val="00A370B5"/>
    <w:rsid w:val="00A379E3"/>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67B5"/>
    <w:rsid w:val="00A571A4"/>
    <w:rsid w:val="00A575D5"/>
    <w:rsid w:val="00A60828"/>
    <w:rsid w:val="00A61758"/>
    <w:rsid w:val="00A62D60"/>
    <w:rsid w:val="00A6304F"/>
    <w:rsid w:val="00A636DE"/>
    <w:rsid w:val="00A64083"/>
    <w:rsid w:val="00A642A1"/>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C98"/>
    <w:rsid w:val="00A83D8C"/>
    <w:rsid w:val="00A83E30"/>
    <w:rsid w:val="00A841AD"/>
    <w:rsid w:val="00A8527D"/>
    <w:rsid w:val="00A87199"/>
    <w:rsid w:val="00A87835"/>
    <w:rsid w:val="00A91E67"/>
    <w:rsid w:val="00A948B3"/>
    <w:rsid w:val="00A94CED"/>
    <w:rsid w:val="00A950EF"/>
    <w:rsid w:val="00A951FB"/>
    <w:rsid w:val="00A97215"/>
    <w:rsid w:val="00A975D0"/>
    <w:rsid w:val="00A978BA"/>
    <w:rsid w:val="00AA0B96"/>
    <w:rsid w:val="00AA1A82"/>
    <w:rsid w:val="00AA1CFC"/>
    <w:rsid w:val="00AA1DD1"/>
    <w:rsid w:val="00AA2C8A"/>
    <w:rsid w:val="00AA3379"/>
    <w:rsid w:val="00AA4ABC"/>
    <w:rsid w:val="00AA4ABD"/>
    <w:rsid w:val="00AA5525"/>
    <w:rsid w:val="00AA6012"/>
    <w:rsid w:val="00AA699D"/>
    <w:rsid w:val="00AA719E"/>
    <w:rsid w:val="00AA738A"/>
    <w:rsid w:val="00AB15FB"/>
    <w:rsid w:val="00AB2254"/>
    <w:rsid w:val="00AB435B"/>
    <w:rsid w:val="00AB44F8"/>
    <w:rsid w:val="00AB569F"/>
    <w:rsid w:val="00AB5F78"/>
    <w:rsid w:val="00AB7C46"/>
    <w:rsid w:val="00AB7CD2"/>
    <w:rsid w:val="00AC099B"/>
    <w:rsid w:val="00AC0CD1"/>
    <w:rsid w:val="00AC1F8C"/>
    <w:rsid w:val="00AC3A1F"/>
    <w:rsid w:val="00AC3C2F"/>
    <w:rsid w:val="00AC3C89"/>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1F95"/>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5EE"/>
    <w:rsid w:val="00B046AB"/>
    <w:rsid w:val="00B0561C"/>
    <w:rsid w:val="00B05692"/>
    <w:rsid w:val="00B06A56"/>
    <w:rsid w:val="00B06CC7"/>
    <w:rsid w:val="00B07039"/>
    <w:rsid w:val="00B0718B"/>
    <w:rsid w:val="00B10688"/>
    <w:rsid w:val="00B10971"/>
    <w:rsid w:val="00B111F2"/>
    <w:rsid w:val="00B12E92"/>
    <w:rsid w:val="00B134AB"/>
    <w:rsid w:val="00B141D1"/>
    <w:rsid w:val="00B1430D"/>
    <w:rsid w:val="00B15E71"/>
    <w:rsid w:val="00B166F4"/>
    <w:rsid w:val="00B1716E"/>
    <w:rsid w:val="00B17282"/>
    <w:rsid w:val="00B2036B"/>
    <w:rsid w:val="00B205F2"/>
    <w:rsid w:val="00B20B00"/>
    <w:rsid w:val="00B20DC7"/>
    <w:rsid w:val="00B2187C"/>
    <w:rsid w:val="00B2204D"/>
    <w:rsid w:val="00B23109"/>
    <w:rsid w:val="00B24281"/>
    <w:rsid w:val="00B24762"/>
    <w:rsid w:val="00B2483F"/>
    <w:rsid w:val="00B2539A"/>
    <w:rsid w:val="00B25CFA"/>
    <w:rsid w:val="00B25D1A"/>
    <w:rsid w:val="00B26851"/>
    <w:rsid w:val="00B269AD"/>
    <w:rsid w:val="00B26F20"/>
    <w:rsid w:val="00B27096"/>
    <w:rsid w:val="00B27C44"/>
    <w:rsid w:val="00B30C40"/>
    <w:rsid w:val="00B30E91"/>
    <w:rsid w:val="00B3287E"/>
    <w:rsid w:val="00B32FB0"/>
    <w:rsid w:val="00B335C0"/>
    <w:rsid w:val="00B35B13"/>
    <w:rsid w:val="00B35F6C"/>
    <w:rsid w:val="00B360DC"/>
    <w:rsid w:val="00B36CD1"/>
    <w:rsid w:val="00B37E07"/>
    <w:rsid w:val="00B402D7"/>
    <w:rsid w:val="00B404F9"/>
    <w:rsid w:val="00B41530"/>
    <w:rsid w:val="00B41DCD"/>
    <w:rsid w:val="00B4570A"/>
    <w:rsid w:val="00B45AB2"/>
    <w:rsid w:val="00B47875"/>
    <w:rsid w:val="00B47EC4"/>
    <w:rsid w:val="00B508DD"/>
    <w:rsid w:val="00B52109"/>
    <w:rsid w:val="00B53111"/>
    <w:rsid w:val="00B53797"/>
    <w:rsid w:val="00B53F7B"/>
    <w:rsid w:val="00B5552F"/>
    <w:rsid w:val="00B55CF2"/>
    <w:rsid w:val="00B55DC2"/>
    <w:rsid w:val="00B569B8"/>
    <w:rsid w:val="00B57279"/>
    <w:rsid w:val="00B57D81"/>
    <w:rsid w:val="00B57ED3"/>
    <w:rsid w:val="00B600B5"/>
    <w:rsid w:val="00B60AAE"/>
    <w:rsid w:val="00B60DFD"/>
    <w:rsid w:val="00B611C9"/>
    <w:rsid w:val="00B61886"/>
    <w:rsid w:val="00B61BEC"/>
    <w:rsid w:val="00B6218E"/>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67B82"/>
    <w:rsid w:val="00B71725"/>
    <w:rsid w:val="00B71A5D"/>
    <w:rsid w:val="00B726EC"/>
    <w:rsid w:val="00B73380"/>
    <w:rsid w:val="00B73AC5"/>
    <w:rsid w:val="00B73DDC"/>
    <w:rsid w:val="00B73E72"/>
    <w:rsid w:val="00B73EAB"/>
    <w:rsid w:val="00B74FFE"/>
    <w:rsid w:val="00B75D5A"/>
    <w:rsid w:val="00B775EC"/>
    <w:rsid w:val="00B77653"/>
    <w:rsid w:val="00B8076D"/>
    <w:rsid w:val="00B80920"/>
    <w:rsid w:val="00B8369A"/>
    <w:rsid w:val="00B854A4"/>
    <w:rsid w:val="00B86681"/>
    <w:rsid w:val="00B87992"/>
    <w:rsid w:val="00B9026C"/>
    <w:rsid w:val="00B90449"/>
    <w:rsid w:val="00B91048"/>
    <w:rsid w:val="00B91084"/>
    <w:rsid w:val="00B91D1D"/>
    <w:rsid w:val="00B93484"/>
    <w:rsid w:val="00B934E8"/>
    <w:rsid w:val="00B9394E"/>
    <w:rsid w:val="00B94602"/>
    <w:rsid w:val="00B95A35"/>
    <w:rsid w:val="00B9712B"/>
    <w:rsid w:val="00B97140"/>
    <w:rsid w:val="00BA0620"/>
    <w:rsid w:val="00BA100F"/>
    <w:rsid w:val="00BA377B"/>
    <w:rsid w:val="00BA3789"/>
    <w:rsid w:val="00BA3DE1"/>
    <w:rsid w:val="00BA4D81"/>
    <w:rsid w:val="00BA521E"/>
    <w:rsid w:val="00BA56A4"/>
    <w:rsid w:val="00BA653B"/>
    <w:rsid w:val="00BA77FD"/>
    <w:rsid w:val="00BB03A1"/>
    <w:rsid w:val="00BB06E6"/>
    <w:rsid w:val="00BB1132"/>
    <w:rsid w:val="00BB199E"/>
    <w:rsid w:val="00BB1BEC"/>
    <w:rsid w:val="00BB3077"/>
    <w:rsid w:val="00BB3379"/>
    <w:rsid w:val="00BB34DF"/>
    <w:rsid w:val="00BB3B67"/>
    <w:rsid w:val="00BB46FC"/>
    <w:rsid w:val="00BB4CBA"/>
    <w:rsid w:val="00BB4D42"/>
    <w:rsid w:val="00BB4E71"/>
    <w:rsid w:val="00BB5AD1"/>
    <w:rsid w:val="00BB5B2D"/>
    <w:rsid w:val="00BB7089"/>
    <w:rsid w:val="00BB7564"/>
    <w:rsid w:val="00BC03DC"/>
    <w:rsid w:val="00BC0C0C"/>
    <w:rsid w:val="00BC15BE"/>
    <w:rsid w:val="00BC4319"/>
    <w:rsid w:val="00BC5FF3"/>
    <w:rsid w:val="00BC64B3"/>
    <w:rsid w:val="00BC69D9"/>
    <w:rsid w:val="00BD14FA"/>
    <w:rsid w:val="00BD1B4D"/>
    <w:rsid w:val="00BD20DE"/>
    <w:rsid w:val="00BD2155"/>
    <w:rsid w:val="00BD3118"/>
    <w:rsid w:val="00BD476F"/>
    <w:rsid w:val="00BD5BA0"/>
    <w:rsid w:val="00BD5E8F"/>
    <w:rsid w:val="00BD7334"/>
    <w:rsid w:val="00BD7BF9"/>
    <w:rsid w:val="00BE1272"/>
    <w:rsid w:val="00BE1D3B"/>
    <w:rsid w:val="00BE2D70"/>
    <w:rsid w:val="00BE537C"/>
    <w:rsid w:val="00BE58BB"/>
    <w:rsid w:val="00BE59F6"/>
    <w:rsid w:val="00BE5DF7"/>
    <w:rsid w:val="00BE64E4"/>
    <w:rsid w:val="00BF0C6F"/>
    <w:rsid w:val="00BF103F"/>
    <w:rsid w:val="00BF19D9"/>
    <w:rsid w:val="00BF3474"/>
    <w:rsid w:val="00BF352F"/>
    <w:rsid w:val="00BF46B4"/>
    <w:rsid w:val="00BF6B3B"/>
    <w:rsid w:val="00C0310C"/>
    <w:rsid w:val="00C039ED"/>
    <w:rsid w:val="00C03DB6"/>
    <w:rsid w:val="00C042EE"/>
    <w:rsid w:val="00C044F6"/>
    <w:rsid w:val="00C06644"/>
    <w:rsid w:val="00C07D2E"/>
    <w:rsid w:val="00C07DA4"/>
    <w:rsid w:val="00C10459"/>
    <w:rsid w:val="00C123A5"/>
    <w:rsid w:val="00C13C4D"/>
    <w:rsid w:val="00C156F5"/>
    <w:rsid w:val="00C15F5B"/>
    <w:rsid w:val="00C20314"/>
    <w:rsid w:val="00C209C1"/>
    <w:rsid w:val="00C20C0E"/>
    <w:rsid w:val="00C217B7"/>
    <w:rsid w:val="00C2311D"/>
    <w:rsid w:val="00C239DC"/>
    <w:rsid w:val="00C23E36"/>
    <w:rsid w:val="00C23E48"/>
    <w:rsid w:val="00C23F6A"/>
    <w:rsid w:val="00C24598"/>
    <w:rsid w:val="00C2482E"/>
    <w:rsid w:val="00C24D39"/>
    <w:rsid w:val="00C24EB1"/>
    <w:rsid w:val="00C25872"/>
    <w:rsid w:val="00C26FA1"/>
    <w:rsid w:val="00C27495"/>
    <w:rsid w:val="00C31121"/>
    <w:rsid w:val="00C3213C"/>
    <w:rsid w:val="00C32C45"/>
    <w:rsid w:val="00C32DA5"/>
    <w:rsid w:val="00C34659"/>
    <w:rsid w:val="00C35B3D"/>
    <w:rsid w:val="00C37583"/>
    <w:rsid w:val="00C403D9"/>
    <w:rsid w:val="00C40F92"/>
    <w:rsid w:val="00C4109D"/>
    <w:rsid w:val="00C4145D"/>
    <w:rsid w:val="00C4150F"/>
    <w:rsid w:val="00C41A86"/>
    <w:rsid w:val="00C43842"/>
    <w:rsid w:val="00C449AF"/>
    <w:rsid w:val="00C45834"/>
    <w:rsid w:val="00C45959"/>
    <w:rsid w:val="00C47336"/>
    <w:rsid w:val="00C47441"/>
    <w:rsid w:val="00C47E1C"/>
    <w:rsid w:val="00C5052B"/>
    <w:rsid w:val="00C50B93"/>
    <w:rsid w:val="00C50CCE"/>
    <w:rsid w:val="00C51BDC"/>
    <w:rsid w:val="00C532D6"/>
    <w:rsid w:val="00C53CBD"/>
    <w:rsid w:val="00C54FE5"/>
    <w:rsid w:val="00C55894"/>
    <w:rsid w:val="00C55FDB"/>
    <w:rsid w:val="00C561DE"/>
    <w:rsid w:val="00C56C03"/>
    <w:rsid w:val="00C61E24"/>
    <w:rsid w:val="00C621BA"/>
    <w:rsid w:val="00C623A1"/>
    <w:rsid w:val="00C6397A"/>
    <w:rsid w:val="00C646DA"/>
    <w:rsid w:val="00C6570D"/>
    <w:rsid w:val="00C66F5A"/>
    <w:rsid w:val="00C704D9"/>
    <w:rsid w:val="00C7105E"/>
    <w:rsid w:val="00C7154E"/>
    <w:rsid w:val="00C71A7C"/>
    <w:rsid w:val="00C72857"/>
    <w:rsid w:val="00C7298B"/>
    <w:rsid w:val="00C729FA"/>
    <w:rsid w:val="00C74DD1"/>
    <w:rsid w:val="00C75312"/>
    <w:rsid w:val="00C75A4F"/>
    <w:rsid w:val="00C75B78"/>
    <w:rsid w:val="00C75F8A"/>
    <w:rsid w:val="00C76EFD"/>
    <w:rsid w:val="00C77B89"/>
    <w:rsid w:val="00C808EE"/>
    <w:rsid w:val="00C818DC"/>
    <w:rsid w:val="00C8203C"/>
    <w:rsid w:val="00C855D8"/>
    <w:rsid w:val="00C86C10"/>
    <w:rsid w:val="00C86C42"/>
    <w:rsid w:val="00C87023"/>
    <w:rsid w:val="00C87F4C"/>
    <w:rsid w:val="00C87F75"/>
    <w:rsid w:val="00C91B4F"/>
    <w:rsid w:val="00C929CC"/>
    <w:rsid w:val="00C93550"/>
    <w:rsid w:val="00C93577"/>
    <w:rsid w:val="00C936A0"/>
    <w:rsid w:val="00C95405"/>
    <w:rsid w:val="00C96491"/>
    <w:rsid w:val="00C96757"/>
    <w:rsid w:val="00C96BB6"/>
    <w:rsid w:val="00C96C73"/>
    <w:rsid w:val="00C97E99"/>
    <w:rsid w:val="00CA02B7"/>
    <w:rsid w:val="00CA077A"/>
    <w:rsid w:val="00CA0CFB"/>
    <w:rsid w:val="00CA1357"/>
    <w:rsid w:val="00CA1B85"/>
    <w:rsid w:val="00CA2249"/>
    <w:rsid w:val="00CA23C0"/>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2BA5"/>
    <w:rsid w:val="00CC42E2"/>
    <w:rsid w:val="00CC4BA1"/>
    <w:rsid w:val="00CC5466"/>
    <w:rsid w:val="00CC5DBB"/>
    <w:rsid w:val="00CD182D"/>
    <w:rsid w:val="00CD19EC"/>
    <w:rsid w:val="00CD1F1F"/>
    <w:rsid w:val="00CD1F7D"/>
    <w:rsid w:val="00CD23DC"/>
    <w:rsid w:val="00CD2712"/>
    <w:rsid w:val="00CD424F"/>
    <w:rsid w:val="00CD4BB3"/>
    <w:rsid w:val="00CD4DB8"/>
    <w:rsid w:val="00CD5489"/>
    <w:rsid w:val="00CD57E7"/>
    <w:rsid w:val="00CD5BE0"/>
    <w:rsid w:val="00CD5FA1"/>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6C0"/>
    <w:rsid w:val="00CF0B17"/>
    <w:rsid w:val="00CF11FF"/>
    <w:rsid w:val="00CF1CB1"/>
    <w:rsid w:val="00CF1D75"/>
    <w:rsid w:val="00CF2500"/>
    <w:rsid w:val="00CF4022"/>
    <w:rsid w:val="00CF43E4"/>
    <w:rsid w:val="00CF4B92"/>
    <w:rsid w:val="00CF536E"/>
    <w:rsid w:val="00CF6630"/>
    <w:rsid w:val="00CF6D52"/>
    <w:rsid w:val="00CF6E59"/>
    <w:rsid w:val="00D004A8"/>
    <w:rsid w:val="00D00549"/>
    <w:rsid w:val="00D009C1"/>
    <w:rsid w:val="00D00A4A"/>
    <w:rsid w:val="00D00C76"/>
    <w:rsid w:val="00D01A10"/>
    <w:rsid w:val="00D01C1B"/>
    <w:rsid w:val="00D01EC7"/>
    <w:rsid w:val="00D02627"/>
    <w:rsid w:val="00D039B1"/>
    <w:rsid w:val="00D03AEA"/>
    <w:rsid w:val="00D04740"/>
    <w:rsid w:val="00D04881"/>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1A"/>
    <w:rsid w:val="00D31462"/>
    <w:rsid w:val="00D3146E"/>
    <w:rsid w:val="00D32EEE"/>
    <w:rsid w:val="00D32FF8"/>
    <w:rsid w:val="00D341A5"/>
    <w:rsid w:val="00D34378"/>
    <w:rsid w:val="00D34A11"/>
    <w:rsid w:val="00D34B90"/>
    <w:rsid w:val="00D35185"/>
    <w:rsid w:val="00D3533C"/>
    <w:rsid w:val="00D35D8C"/>
    <w:rsid w:val="00D36586"/>
    <w:rsid w:val="00D3663F"/>
    <w:rsid w:val="00D3675E"/>
    <w:rsid w:val="00D36A3E"/>
    <w:rsid w:val="00D36E5D"/>
    <w:rsid w:val="00D37A9B"/>
    <w:rsid w:val="00D401B3"/>
    <w:rsid w:val="00D41C6B"/>
    <w:rsid w:val="00D41E0D"/>
    <w:rsid w:val="00D42A68"/>
    <w:rsid w:val="00D42E0B"/>
    <w:rsid w:val="00D431EA"/>
    <w:rsid w:val="00D432E7"/>
    <w:rsid w:val="00D43D05"/>
    <w:rsid w:val="00D445D2"/>
    <w:rsid w:val="00D45955"/>
    <w:rsid w:val="00D47938"/>
    <w:rsid w:val="00D47E7B"/>
    <w:rsid w:val="00D50710"/>
    <w:rsid w:val="00D51203"/>
    <w:rsid w:val="00D5381C"/>
    <w:rsid w:val="00D56AFD"/>
    <w:rsid w:val="00D5725A"/>
    <w:rsid w:val="00D57744"/>
    <w:rsid w:val="00D5781E"/>
    <w:rsid w:val="00D57A85"/>
    <w:rsid w:val="00D57EBB"/>
    <w:rsid w:val="00D6052C"/>
    <w:rsid w:val="00D60DB4"/>
    <w:rsid w:val="00D61529"/>
    <w:rsid w:val="00D618B5"/>
    <w:rsid w:val="00D61CDF"/>
    <w:rsid w:val="00D6200D"/>
    <w:rsid w:val="00D625FF"/>
    <w:rsid w:val="00D62E37"/>
    <w:rsid w:val="00D63229"/>
    <w:rsid w:val="00D646B2"/>
    <w:rsid w:val="00D664D9"/>
    <w:rsid w:val="00D67DC3"/>
    <w:rsid w:val="00D70992"/>
    <w:rsid w:val="00D71A4D"/>
    <w:rsid w:val="00D71B38"/>
    <w:rsid w:val="00D71EB5"/>
    <w:rsid w:val="00D729E9"/>
    <w:rsid w:val="00D72D8F"/>
    <w:rsid w:val="00D7371D"/>
    <w:rsid w:val="00D73FC1"/>
    <w:rsid w:val="00D73FDF"/>
    <w:rsid w:val="00D74062"/>
    <w:rsid w:val="00D7425A"/>
    <w:rsid w:val="00D767C2"/>
    <w:rsid w:val="00D80C28"/>
    <w:rsid w:val="00D80E48"/>
    <w:rsid w:val="00D8168B"/>
    <w:rsid w:val="00D81D6B"/>
    <w:rsid w:val="00D82138"/>
    <w:rsid w:val="00D84A4C"/>
    <w:rsid w:val="00D8506F"/>
    <w:rsid w:val="00D85462"/>
    <w:rsid w:val="00D85C55"/>
    <w:rsid w:val="00D860F8"/>
    <w:rsid w:val="00D8620A"/>
    <w:rsid w:val="00D864F4"/>
    <w:rsid w:val="00D8759A"/>
    <w:rsid w:val="00D90B6B"/>
    <w:rsid w:val="00D90D4B"/>
    <w:rsid w:val="00D91050"/>
    <w:rsid w:val="00D91AD6"/>
    <w:rsid w:val="00D92C11"/>
    <w:rsid w:val="00D92D02"/>
    <w:rsid w:val="00D9448A"/>
    <w:rsid w:val="00D94536"/>
    <w:rsid w:val="00D94B19"/>
    <w:rsid w:val="00D94BEB"/>
    <w:rsid w:val="00D963F8"/>
    <w:rsid w:val="00D966AF"/>
    <w:rsid w:val="00D976DF"/>
    <w:rsid w:val="00D97F9B"/>
    <w:rsid w:val="00DA3631"/>
    <w:rsid w:val="00DA3C38"/>
    <w:rsid w:val="00DA3C77"/>
    <w:rsid w:val="00DA48EE"/>
    <w:rsid w:val="00DA6C98"/>
    <w:rsid w:val="00DB02C5"/>
    <w:rsid w:val="00DB2F7B"/>
    <w:rsid w:val="00DB2F97"/>
    <w:rsid w:val="00DB34B5"/>
    <w:rsid w:val="00DB5B45"/>
    <w:rsid w:val="00DB657E"/>
    <w:rsid w:val="00DB6BC6"/>
    <w:rsid w:val="00DB6C0A"/>
    <w:rsid w:val="00DB6DED"/>
    <w:rsid w:val="00DB77B8"/>
    <w:rsid w:val="00DC0108"/>
    <w:rsid w:val="00DC1F72"/>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4A38"/>
    <w:rsid w:val="00DE5363"/>
    <w:rsid w:val="00DE5A47"/>
    <w:rsid w:val="00DE626E"/>
    <w:rsid w:val="00DE65C0"/>
    <w:rsid w:val="00DE6FB3"/>
    <w:rsid w:val="00DE7A56"/>
    <w:rsid w:val="00DF070C"/>
    <w:rsid w:val="00DF12C5"/>
    <w:rsid w:val="00DF5EBD"/>
    <w:rsid w:val="00E007E8"/>
    <w:rsid w:val="00E023A4"/>
    <w:rsid w:val="00E0294B"/>
    <w:rsid w:val="00E05758"/>
    <w:rsid w:val="00E0627B"/>
    <w:rsid w:val="00E063DA"/>
    <w:rsid w:val="00E06668"/>
    <w:rsid w:val="00E0674C"/>
    <w:rsid w:val="00E06A0E"/>
    <w:rsid w:val="00E06FEC"/>
    <w:rsid w:val="00E108BB"/>
    <w:rsid w:val="00E111D7"/>
    <w:rsid w:val="00E11782"/>
    <w:rsid w:val="00E1210B"/>
    <w:rsid w:val="00E12219"/>
    <w:rsid w:val="00E130CA"/>
    <w:rsid w:val="00E1395B"/>
    <w:rsid w:val="00E15BCB"/>
    <w:rsid w:val="00E15CE0"/>
    <w:rsid w:val="00E16ED4"/>
    <w:rsid w:val="00E1730D"/>
    <w:rsid w:val="00E17D14"/>
    <w:rsid w:val="00E20519"/>
    <w:rsid w:val="00E223DA"/>
    <w:rsid w:val="00E2276F"/>
    <w:rsid w:val="00E230AC"/>
    <w:rsid w:val="00E2501F"/>
    <w:rsid w:val="00E255F9"/>
    <w:rsid w:val="00E25958"/>
    <w:rsid w:val="00E27A43"/>
    <w:rsid w:val="00E32237"/>
    <w:rsid w:val="00E32568"/>
    <w:rsid w:val="00E33244"/>
    <w:rsid w:val="00E33882"/>
    <w:rsid w:val="00E34C43"/>
    <w:rsid w:val="00E34EFD"/>
    <w:rsid w:val="00E35CB0"/>
    <w:rsid w:val="00E36A6E"/>
    <w:rsid w:val="00E37ED6"/>
    <w:rsid w:val="00E428AE"/>
    <w:rsid w:val="00E430BB"/>
    <w:rsid w:val="00E44401"/>
    <w:rsid w:val="00E44BA2"/>
    <w:rsid w:val="00E44BAD"/>
    <w:rsid w:val="00E45455"/>
    <w:rsid w:val="00E45A05"/>
    <w:rsid w:val="00E46391"/>
    <w:rsid w:val="00E46747"/>
    <w:rsid w:val="00E46F66"/>
    <w:rsid w:val="00E47A39"/>
    <w:rsid w:val="00E50470"/>
    <w:rsid w:val="00E50DB8"/>
    <w:rsid w:val="00E51819"/>
    <w:rsid w:val="00E53751"/>
    <w:rsid w:val="00E5447E"/>
    <w:rsid w:val="00E557ED"/>
    <w:rsid w:val="00E574B8"/>
    <w:rsid w:val="00E60C7F"/>
    <w:rsid w:val="00E611BD"/>
    <w:rsid w:val="00E62C23"/>
    <w:rsid w:val="00E62C39"/>
    <w:rsid w:val="00E62CC7"/>
    <w:rsid w:val="00E6433A"/>
    <w:rsid w:val="00E645E9"/>
    <w:rsid w:val="00E649DE"/>
    <w:rsid w:val="00E64B38"/>
    <w:rsid w:val="00E64F50"/>
    <w:rsid w:val="00E65F0B"/>
    <w:rsid w:val="00E66761"/>
    <w:rsid w:val="00E667DA"/>
    <w:rsid w:val="00E671FF"/>
    <w:rsid w:val="00E715BC"/>
    <w:rsid w:val="00E71B95"/>
    <w:rsid w:val="00E720F9"/>
    <w:rsid w:val="00E72226"/>
    <w:rsid w:val="00E72C86"/>
    <w:rsid w:val="00E735AF"/>
    <w:rsid w:val="00E73ED6"/>
    <w:rsid w:val="00E73F0B"/>
    <w:rsid w:val="00E74CD9"/>
    <w:rsid w:val="00E76A35"/>
    <w:rsid w:val="00E7704A"/>
    <w:rsid w:val="00E77374"/>
    <w:rsid w:val="00E7760D"/>
    <w:rsid w:val="00E800C2"/>
    <w:rsid w:val="00E80405"/>
    <w:rsid w:val="00E80EC8"/>
    <w:rsid w:val="00E82192"/>
    <w:rsid w:val="00E82FD0"/>
    <w:rsid w:val="00E8408D"/>
    <w:rsid w:val="00E84125"/>
    <w:rsid w:val="00E8451B"/>
    <w:rsid w:val="00E8451F"/>
    <w:rsid w:val="00E852A1"/>
    <w:rsid w:val="00E855C1"/>
    <w:rsid w:val="00E85F5C"/>
    <w:rsid w:val="00E8686A"/>
    <w:rsid w:val="00E86D66"/>
    <w:rsid w:val="00E87AA1"/>
    <w:rsid w:val="00E9180C"/>
    <w:rsid w:val="00E93FD3"/>
    <w:rsid w:val="00E94878"/>
    <w:rsid w:val="00E9582B"/>
    <w:rsid w:val="00E9662C"/>
    <w:rsid w:val="00E9689C"/>
    <w:rsid w:val="00E97BA7"/>
    <w:rsid w:val="00E97DE0"/>
    <w:rsid w:val="00EA0E5C"/>
    <w:rsid w:val="00EA166C"/>
    <w:rsid w:val="00EA18FD"/>
    <w:rsid w:val="00EA2FC0"/>
    <w:rsid w:val="00EA3045"/>
    <w:rsid w:val="00EA40A1"/>
    <w:rsid w:val="00EA5B2A"/>
    <w:rsid w:val="00EA6EBD"/>
    <w:rsid w:val="00EA78AF"/>
    <w:rsid w:val="00EB06CF"/>
    <w:rsid w:val="00EB3A1A"/>
    <w:rsid w:val="00EB3C28"/>
    <w:rsid w:val="00EB42F9"/>
    <w:rsid w:val="00EB47C3"/>
    <w:rsid w:val="00EB4F1A"/>
    <w:rsid w:val="00EB5C27"/>
    <w:rsid w:val="00EB7415"/>
    <w:rsid w:val="00EC02A1"/>
    <w:rsid w:val="00EC0BDB"/>
    <w:rsid w:val="00EC1127"/>
    <w:rsid w:val="00EC1144"/>
    <w:rsid w:val="00EC1D68"/>
    <w:rsid w:val="00EC2113"/>
    <w:rsid w:val="00EC2CDF"/>
    <w:rsid w:val="00EC363F"/>
    <w:rsid w:val="00EC407C"/>
    <w:rsid w:val="00EC4893"/>
    <w:rsid w:val="00EC53B5"/>
    <w:rsid w:val="00ED12DC"/>
    <w:rsid w:val="00ED1B31"/>
    <w:rsid w:val="00ED1D32"/>
    <w:rsid w:val="00ED2AA0"/>
    <w:rsid w:val="00ED2D41"/>
    <w:rsid w:val="00ED30C0"/>
    <w:rsid w:val="00ED4384"/>
    <w:rsid w:val="00ED51E7"/>
    <w:rsid w:val="00ED5642"/>
    <w:rsid w:val="00ED586E"/>
    <w:rsid w:val="00ED6CC4"/>
    <w:rsid w:val="00ED7C1B"/>
    <w:rsid w:val="00EE06B9"/>
    <w:rsid w:val="00EE09EC"/>
    <w:rsid w:val="00EE3026"/>
    <w:rsid w:val="00EE4FA0"/>
    <w:rsid w:val="00EE5025"/>
    <w:rsid w:val="00EE54ED"/>
    <w:rsid w:val="00EE78C4"/>
    <w:rsid w:val="00EF05DE"/>
    <w:rsid w:val="00EF106F"/>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1533"/>
    <w:rsid w:val="00F1278C"/>
    <w:rsid w:val="00F1313A"/>
    <w:rsid w:val="00F16D95"/>
    <w:rsid w:val="00F21311"/>
    <w:rsid w:val="00F2198B"/>
    <w:rsid w:val="00F22664"/>
    <w:rsid w:val="00F235BC"/>
    <w:rsid w:val="00F23E59"/>
    <w:rsid w:val="00F2475C"/>
    <w:rsid w:val="00F24B95"/>
    <w:rsid w:val="00F24F27"/>
    <w:rsid w:val="00F25583"/>
    <w:rsid w:val="00F257EA"/>
    <w:rsid w:val="00F264C3"/>
    <w:rsid w:val="00F26570"/>
    <w:rsid w:val="00F26F72"/>
    <w:rsid w:val="00F27CAC"/>
    <w:rsid w:val="00F30A1F"/>
    <w:rsid w:val="00F30E02"/>
    <w:rsid w:val="00F30FE8"/>
    <w:rsid w:val="00F32AF6"/>
    <w:rsid w:val="00F33AFE"/>
    <w:rsid w:val="00F3442E"/>
    <w:rsid w:val="00F3449B"/>
    <w:rsid w:val="00F34A7A"/>
    <w:rsid w:val="00F36EFA"/>
    <w:rsid w:val="00F36F0D"/>
    <w:rsid w:val="00F37095"/>
    <w:rsid w:val="00F378CA"/>
    <w:rsid w:val="00F4061F"/>
    <w:rsid w:val="00F40DD3"/>
    <w:rsid w:val="00F42774"/>
    <w:rsid w:val="00F42F2C"/>
    <w:rsid w:val="00F43394"/>
    <w:rsid w:val="00F43D9F"/>
    <w:rsid w:val="00F45967"/>
    <w:rsid w:val="00F45A4A"/>
    <w:rsid w:val="00F46533"/>
    <w:rsid w:val="00F46EA4"/>
    <w:rsid w:val="00F47618"/>
    <w:rsid w:val="00F507B1"/>
    <w:rsid w:val="00F519AA"/>
    <w:rsid w:val="00F51ED1"/>
    <w:rsid w:val="00F5232D"/>
    <w:rsid w:val="00F53755"/>
    <w:rsid w:val="00F54DC0"/>
    <w:rsid w:val="00F551A4"/>
    <w:rsid w:val="00F56795"/>
    <w:rsid w:val="00F57204"/>
    <w:rsid w:val="00F57A43"/>
    <w:rsid w:val="00F60D73"/>
    <w:rsid w:val="00F615E0"/>
    <w:rsid w:val="00F624CA"/>
    <w:rsid w:val="00F62A7E"/>
    <w:rsid w:val="00F62AD7"/>
    <w:rsid w:val="00F64394"/>
    <w:rsid w:val="00F64970"/>
    <w:rsid w:val="00F6780F"/>
    <w:rsid w:val="00F67D9C"/>
    <w:rsid w:val="00F701B3"/>
    <w:rsid w:val="00F70361"/>
    <w:rsid w:val="00F71248"/>
    <w:rsid w:val="00F7375B"/>
    <w:rsid w:val="00F73919"/>
    <w:rsid w:val="00F74F45"/>
    <w:rsid w:val="00F7572B"/>
    <w:rsid w:val="00F7671A"/>
    <w:rsid w:val="00F768CB"/>
    <w:rsid w:val="00F77875"/>
    <w:rsid w:val="00F77E33"/>
    <w:rsid w:val="00F80E4E"/>
    <w:rsid w:val="00F8103B"/>
    <w:rsid w:val="00F82AEE"/>
    <w:rsid w:val="00F83473"/>
    <w:rsid w:val="00F839BF"/>
    <w:rsid w:val="00F83F53"/>
    <w:rsid w:val="00F840BC"/>
    <w:rsid w:val="00F8454D"/>
    <w:rsid w:val="00F8458D"/>
    <w:rsid w:val="00F845A2"/>
    <w:rsid w:val="00F84F7E"/>
    <w:rsid w:val="00F87FC7"/>
    <w:rsid w:val="00F90881"/>
    <w:rsid w:val="00F90898"/>
    <w:rsid w:val="00F9384B"/>
    <w:rsid w:val="00F9432A"/>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3699"/>
    <w:rsid w:val="00FB466F"/>
    <w:rsid w:val="00FB49A9"/>
    <w:rsid w:val="00FB4C97"/>
    <w:rsid w:val="00FB561A"/>
    <w:rsid w:val="00FB610F"/>
    <w:rsid w:val="00FB7C4F"/>
    <w:rsid w:val="00FB7E5A"/>
    <w:rsid w:val="00FC038B"/>
    <w:rsid w:val="00FC047F"/>
    <w:rsid w:val="00FC1A0A"/>
    <w:rsid w:val="00FC2B99"/>
    <w:rsid w:val="00FC2BC9"/>
    <w:rsid w:val="00FC2C23"/>
    <w:rsid w:val="00FC3017"/>
    <w:rsid w:val="00FC4C2A"/>
    <w:rsid w:val="00FC4E81"/>
    <w:rsid w:val="00FC5B47"/>
    <w:rsid w:val="00FC5D0E"/>
    <w:rsid w:val="00FC5D9B"/>
    <w:rsid w:val="00FC711B"/>
    <w:rsid w:val="00FC72E8"/>
    <w:rsid w:val="00FC7330"/>
    <w:rsid w:val="00FC73E4"/>
    <w:rsid w:val="00FC7546"/>
    <w:rsid w:val="00FD16C3"/>
    <w:rsid w:val="00FD17CF"/>
    <w:rsid w:val="00FD1C3C"/>
    <w:rsid w:val="00FD2FB8"/>
    <w:rsid w:val="00FD3E44"/>
    <w:rsid w:val="00FD401A"/>
    <w:rsid w:val="00FD54C6"/>
    <w:rsid w:val="00FD5D14"/>
    <w:rsid w:val="00FD7C10"/>
    <w:rsid w:val="00FE0165"/>
    <w:rsid w:val="00FE0268"/>
    <w:rsid w:val="00FE02D6"/>
    <w:rsid w:val="00FE0558"/>
    <w:rsid w:val="00FE1081"/>
    <w:rsid w:val="00FE23A8"/>
    <w:rsid w:val="00FE25BC"/>
    <w:rsid w:val="00FE2C7A"/>
    <w:rsid w:val="00FE2E37"/>
    <w:rsid w:val="00FE4E94"/>
    <w:rsid w:val="00FE56BD"/>
    <w:rsid w:val="00FE5F93"/>
    <w:rsid w:val="00FE6C74"/>
    <w:rsid w:val="00FE6F94"/>
    <w:rsid w:val="00FE7966"/>
    <w:rsid w:val="00FF02D6"/>
    <w:rsid w:val="00FF42A3"/>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idth-percent:400;mso-height-percent:200;mso-width-relative:margin;mso-height-relative:margin" fillcolor="white" stroke="f">
      <v:fill color="white"/>
      <v:stroke on="f"/>
      <v:textbox style="mso-fit-shape-to-text:t" inset="0,0,0,0"/>
    </o:shapedefaults>
    <o:shapelayout v:ext="edit">
      <o:idmap v:ext="edit" data="1"/>
    </o:shapelayout>
  </w:shapeDefaults>
  <w:decimalSymbol w:val=","/>
  <w:listSeparator w:val=";"/>
  <w15:docId w15:val="{BC2620EA-C865-4DAF-AD19-CD52227E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link w:val="10"/>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link w:val="2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1">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 w:type="character" w:customStyle="1" w:styleId="10">
    <w:name w:val="Заголовок 1 Знак"/>
    <w:basedOn w:val="a1"/>
    <w:link w:val="1"/>
    <w:rsid w:val="00A91E67"/>
    <w:rPr>
      <w:rFonts w:cs="Arial"/>
      <w:b/>
      <w:bCs/>
      <w:kern w:val="32"/>
      <w:sz w:val="32"/>
      <w:szCs w:val="32"/>
    </w:rPr>
  </w:style>
  <w:style w:type="character" w:customStyle="1" w:styleId="tw4winMark">
    <w:name w:val="tw4winMark"/>
    <w:uiPriority w:val="99"/>
    <w:rsid w:val="00A91E67"/>
    <w:rPr>
      <w:rFonts w:ascii="Courier New" w:hAnsi="Courier New"/>
      <w:vanish/>
      <w:color w:val="800080"/>
      <w:vertAlign w:val="subscript"/>
    </w:rPr>
  </w:style>
  <w:style w:type="character" w:customStyle="1" w:styleId="20">
    <w:name w:val="Заголовок 2 Знак"/>
    <w:basedOn w:val="a1"/>
    <w:link w:val="2"/>
    <w:rsid w:val="00A91E67"/>
    <w:rPr>
      <w:rFonts w:cs="Arial"/>
      <w:b/>
      <w:bCs/>
      <w:iCs/>
      <w:sz w:val="28"/>
      <w:szCs w:val="28"/>
    </w:rPr>
  </w:style>
  <w:style w:type="character" w:customStyle="1" w:styleId="af9">
    <w:name w:val="Îñíîâíîé ïîëóæèðíûé"/>
    <w:rsid w:val="00A91E67"/>
    <w:rPr>
      <w:rFonts w:cstheme="minorBidi"/>
      <w:b/>
      <w:bCs/>
    </w:rPr>
  </w:style>
  <w:style w:type="character" w:customStyle="1" w:styleId="Iniiaiieiieoeiue">
    <w:name w:val="Iniiaiie iieo?e?iue"/>
    <w:rsid w:val="00A91E67"/>
    <w:rPr>
      <w:b/>
    </w:rPr>
  </w:style>
  <w:style w:type="paragraph" w:customStyle="1" w:styleId="01">
    <w:name w:val="Îáû÷íûé 0 ìì"/>
    <w:basedOn w:val="a0"/>
    <w:rsid w:val="00F2475C"/>
    <w:pPr>
      <w:spacing w:line="240" w:lineRule="auto"/>
      <w:ind w:firstLine="0"/>
    </w:pPr>
    <w:rPr>
      <w:rFonts w:asciiTheme="minorBidi" w:hAnsiTheme="minorBidi" w:cstheme="minorBidi"/>
      <w:snapToGrid w:val="0"/>
      <w:szCs w:val="20"/>
    </w:rPr>
  </w:style>
  <w:style w:type="paragraph" w:customStyle="1" w:styleId="Iauiue0ii">
    <w:name w:val="Iau?iue 0 ii"/>
    <w:basedOn w:val="a0"/>
    <w:rsid w:val="00F2475C"/>
    <w:pPr>
      <w:spacing w:line="240" w:lineRule="auto"/>
      <w:ind w:firstLine="0"/>
    </w:pPr>
    <w:rPr>
      <w:rFonts w:asciiTheme="minorBidi" w:hAnsiTheme="minorBidi" w:cstheme="minorBidi"/>
      <w:szCs w:val="20"/>
    </w:rPr>
  </w:style>
  <w:style w:type="character" w:customStyle="1" w:styleId="afa">
    <w:name w:val="Îñíîâíîé ìîíîøèðèííûé"/>
    <w:rsid w:val="005901E2"/>
    <w:rPr>
      <w:rFonts w:ascii="Lucida Console" w:hAnsi="Lucida Console" w:cstheme="minorBidi"/>
      <w:sz w:val="20"/>
    </w:rPr>
  </w:style>
  <w:style w:type="character" w:customStyle="1" w:styleId="Iniiaiieiiiioeeiiue">
    <w:name w:val="Iniiaiie iiiioe?eiiue"/>
    <w:rsid w:val="005901E2"/>
    <w:rPr>
      <w:rFonts w:ascii="Lucida Console" w:hAnsi="Lucida Console"/>
      <w:sz w:val="20"/>
    </w:rPr>
  </w:style>
  <w:style w:type="character" w:styleId="afb">
    <w:name w:val="Placeholder Text"/>
    <w:basedOn w:val="a1"/>
    <w:uiPriority w:val="99"/>
    <w:semiHidden/>
    <w:rsid w:val="00967C22"/>
    <w:rPr>
      <w:color w:val="808080"/>
    </w:rPr>
  </w:style>
  <w:style w:type="paragraph" w:customStyle="1" w:styleId="02">
    <w:name w:val="Îáû÷íûé ìåëêèé 0 ìì"/>
    <w:basedOn w:val="a0"/>
    <w:rsid w:val="00676ADB"/>
    <w:pPr>
      <w:spacing w:line="240" w:lineRule="auto"/>
      <w:ind w:firstLine="0"/>
    </w:pPr>
    <w:rPr>
      <w:rFonts w:asciiTheme="minorBidi" w:hAnsiTheme="minorBidi" w:cstheme="minorBidi"/>
      <w:snapToGrid w:val="0"/>
      <w:sz w:val="20"/>
      <w:szCs w:val="20"/>
    </w:rPr>
  </w:style>
  <w:style w:type="paragraph" w:customStyle="1" w:styleId="Iauiueiaeeee0ii">
    <w:name w:val="Iau?iue iaeeee 0 ii"/>
    <w:basedOn w:val="a0"/>
    <w:rsid w:val="00676ADB"/>
    <w:pPr>
      <w:spacing w:line="240" w:lineRule="auto"/>
      <w:ind w:firstLine="0"/>
    </w:pPr>
    <w:rPr>
      <w:rFonts w:asciiTheme="minorBidi" w:hAnsiTheme="minorBidi" w:cstheme="minorBidi"/>
      <w:sz w:val="20"/>
      <w:szCs w:val="20"/>
    </w:rPr>
  </w:style>
  <w:style w:type="character" w:customStyle="1" w:styleId="afc">
    <w:name w:val="Îñíîâíîé ìîíîøèðèííûé + Áîðäîâûé"/>
    <w:basedOn w:val="afa"/>
    <w:rsid w:val="003C3817"/>
    <w:rPr>
      <w:rFonts w:ascii="Lucida Console" w:hAnsi="Lucida Console" w:cs="Times New Roman"/>
      <w:color w:val="CC0066"/>
      <w:sz w:val="20"/>
    </w:rPr>
  </w:style>
  <w:style w:type="character" w:customStyle="1" w:styleId="IniiaiieiiiioeeiiueAiaiaue">
    <w:name w:val="Iniiaiie iiiioe?eiiue + Ai?aiaue"/>
    <w:basedOn w:val="Iniiaiieiiiioeeiiue"/>
    <w:rsid w:val="007A03C8"/>
    <w:rPr>
      <w:rFonts w:ascii="Lucida Console" w:hAnsi="Lucida Console" w:cstheme="minorBidi"/>
      <w:color w:val="CC00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6B0B7-865A-424A-8B66-6FB28E84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2031</Words>
  <Characters>11582</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4</cp:revision>
  <cp:lastPrinted>2014-08-25T07:35:00Z</cp:lastPrinted>
  <dcterms:created xsi:type="dcterms:W3CDTF">2014-12-23T11:33:00Z</dcterms:created>
  <dcterms:modified xsi:type="dcterms:W3CDTF">2014-12-23T11:36:00Z</dcterms:modified>
</cp:coreProperties>
</file>