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9B" w:rsidRDefault="0086399B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readln</w:t>
      </w:r>
      <w:proofErr w:type="spellEnd"/>
      <w:proofErr w:type="gramEnd"/>
    </w:p>
    <w:p w:rsidR="0086399B" w:rsidRDefault="0086399B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reading a </w:t>
      </w:r>
      <w:r w:rsidR="00DA26DB">
        <w:rPr>
          <w:i/>
          <w:color w:val="0000FF"/>
          <w:szCs w:val="24"/>
          <w:lang w:val="en-US"/>
        </w:rPr>
        <w:t>string from</w:t>
      </w:r>
      <w:r>
        <w:rPr>
          <w:i/>
          <w:color w:val="0000FF"/>
          <w:szCs w:val="24"/>
          <w:lang w:val="en-US"/>
        </w:rPr>
        <w:t xml:space="preserve"> text file.</w:t>
      </w:r>
    </w:p>
    <w:p w:rsidR="0086399B" w:rsidRDefault="004E003A">
      <w:pPr>
        <w:rPr>
          <w:color w:val="0070C0"/>
          <w:szCs w:val="24"/>
          <w:lang w:val="en-US"/>
        </w:rPr>
      </w:pPr>
      <w:r w:rsidRPr="004E003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86399B" w:rsidRDefault="0086399B">
      <w:pPr>
        <w:rPr>
          <w:szCs w:val="24"/>
          <w:lang w:val="en-US"/>
        </w:rPr>
      </w:pPr>
    </w:p>
    <w:p w:rsidR="0086399B" w:rsidRDefault="008639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86399B" w:rsidRDefault="0086399B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s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readln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86399B" w:rsidRDefault="0086399B">
      <w:pPr>
        <w:rPr>
          <w:szCs w:val="24"/>
          <w:lang w:val="en-US"/>
        </w:rPr>
      </w:pPr>
    </w:p>
    <w:p w:rsidR="0086399B" w:rsidRDefault="008639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86399B" w:rsidRDefault="0086399B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identifier.</w:t>
      </w:r>
    </w:p>
    <w:p w:rsidR="0086399B" w:rsidRDefault="0086399B">
      <w:pPr>
        <w:spacing w:line="360" w:lineRule="auto"/>
        <w:rPr>
          <w:szCs w:val="24"/>
          <w:lang w:val="en-US"/>
        </w:rPr>
      </w:pPr>
    </w:p>
    <w:p w:rsidR="0086399B" w:rsidRDefault="008639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86399B" w:rsidRDefault="0086399B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readln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 xml:space="preserve">– function of reading one string from a text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 </w:t>
      </w:r>
      <w:r w:rsidRPr="00AB4426">
        <w:rPr>
          <w:szCs w:val="24"/>
          <w:lang w:val="en-US"/>
        </w:rPr>
        <w:t>to a string</w:t>
      </w:r>
      <w:r>
        <w:rPr>
          <w:i/>
          <w:szCs w:val="24"/>
          <w:lang w:val="en-US"/>
        </w:rPr>
        <w:t>.</w:t>
      </w:r>
      <w:r w:rsidR="00AB4426">
        <w:rPr>
          <w:szCs w:val="24"/>
          <w:lang w:val="en-US"/>
        </w:rPr>
        <w:t xml:space="preserve"> If there are no</w:t>
      </w:r>
      <w:r>
        <w:rPr>
          <w:szCs w:val="24"/>
          <w:lang w:val="en-US"/>
        </w:rPr>
        <w:t xml:space="preserve"> more strings in the file</w:t>
      </w:r>
      <w:r w:rsidR="00AB4426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it returns an empty string; position of file pointer can be checked by means of function </w:t>
      </w:r>
      <w:proofErr w:type="spellStart"/>
      <w:r>
        <w:rPr>
          <w:i/>
          <w:szCs w:val="24"/>
          <w:lang w:val="en-US"/>
        </w:rPr>
        <w:t>getpos</w:t>
      </w:r>
      <w:proofErr w:type="spellEnd"/>
      <w:r>
        <w:rPr>
          <w:szCs w:val="24"/>
          <w:lang w:val="en-US"/>
        </w:rPr>
        <w:t xml:space="preserve"> and </w:t>
      </w:r>
      <w:proofErr w:type="spellStart"/>
      <w:r>
        <w:rPr>
          <w:i/>
          <w:szCs w:val="24"/>
          <w:lang w:val="en-US"/>
        </w:rPr>
        <w:t>filesize</w:t>
      </w:r>
      <w:proofErr w:type="spellEnd"/>
      <w:r>
        <w:rPr>
          <w:i/>
          <w:szCs w:val="24"/>
          <w:lang w:val="en-US"/>
        </w:rPr>
        <w:t>.</w:t>
      </w:r>
    </w:p>
    <w:p w:rsidR="0086399B" w:rsidRDefault="0086399B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86399B" w:rsidRDefault="008639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86399B" w:rsidRDefault="0086399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string</w:t>
      </w:r>
      <w:proofErr w:type="gramEnd"/>
      <w:r>
        <w:rPr>
          <w:szCs w:val="24"/>
          <w:lang w:val="en-US"/>
        </w:rPr>
        <w:t xml:space="preserve"> with a string loaded from the file.</w:t>
      </w:r>
    </w:p>
    <w:p w:rsidR="0086399B" w:rsidRDefault="0086399B">
      <w:pPr>
        <w:spacing w:line="360" w:lineRule="auto"/>
        <w:rPr>
          <w:szCs w:val="24"/>
          <w:lang w:val="en-US"/>
        </w:rPr>
      </w:pPr>
    </w:p>
    <w:p w:rsidR="0086399B" w:rsidRDefault="0086399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86399B" w:rsidRPr="00AB4426">
        <w:tc>
          <w:tcPr>
            <w:tcW w:w="426" w:type="dxa"/>
          </w:tcPr>
          <w:p w:rsidR="0086399B" w:rsidRPr="0086399B" w:rsidRDefault="0086399B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s1:</w:t>
            </w:r>
            <w:r w:rsidRPr="0086399B">
              <w:rPr>
                <w:rFonts w:ascii="Courier New" w:hAnsi="Courier New"/>
                <w:b/>
                <w:lang w:val="en-US"/>
              </w:rPr>
              <w:t>string</w:t>
            </w:r>
            <w:r w:rsidRPr="0086399B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(10) + "string2";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create a new file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("file1.dat", -1)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, s1);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close the file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86399B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86399B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open the readme file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("file1.dat", 0)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read strings from file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 xml:space="preserve">s2 = </w:t>
            </w: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readln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);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 xml:space="preserve">s3 = </w:t>
            </w:r>
            <w:proofErr w:type="spellStart"/>
            <w:r w:rsidRPr="0086399B">
              <w:rPr>
                <w:rFonts w:ascii="Courier New" w:hAnsi="Courier New"/>
                <w:b/>
                <w:lang w:val="en-US"/>
              </w:rPr>
              <w:t>readln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Fonts w:ascii="Courier New" w:hAnsi="Courier New"/>
                <w:lang w:val="en-US"/>
              </w:rPr>
              <w:t>);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86399B">
              <w:rPr>
                <w:rFonts w:ascii="Courier New" w:hAnsi="Courier New"/>
                <w:lang w:val="en-US"/>
              </w:rPr>
              <w:t>//let us close the file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86399B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86399B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86399B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86399B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86399B" w:rsidRPr="0086399B" w:rsidRDefault="0086399B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86399B" w:rsidRPr="00DA26DB" w:rsidRDefault="0086399B">
      <w:pPr>
        <w:rPr>
          <w:szCs w:val="24"/>
          <w:lang w:val="en-US"/>
        </w:rPr>
      </w:pPr>
    </w:p>
    <w:p w:rsidR="00076092" w:rsidRPr="00DA26DB" w:rsidRDefault="00076092">
      <w:pPr>
        <w:rPr>
          <w:szCs w:val="24"/>
          <w:lang w:val="en-US"/>
        </w:rPr>
      </w:pPr>
    </w:p>
    <w:p w:rsidR="00076092" w:rsidRPr="00DA26DB" w:rsidRDefault="00076092">
      <w:pPr>
        <w:rPr>
          <w:szCs w:val="24"/>
          <w:lang w:val="en-US"/>
        </w:rPr>
      </w:pPr>
    </w:p>
    <w:p w:rsidR="0086399B" w:rsidRDefault="0086399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(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>)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will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86399B" w:rsidRDefault="0086399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Prior to reading from the file that shall be closed by </w:t>
      </w:r>
      <w:r w:rsidR="00AB4426">
        <w:rPr>
          <w:szCs w:val="24"/>
          <w:lang w:val="en-US"/>
        </w:rPr>
        <w:t>means</w:t>
      </w:r>
      <w:r>
        <w:rPr>
          <w:szCs w:val="24"/>
          <w:lang w:val="en-US"/>
        </w:rPr>
        <w:t xml:space="preserve"> of function </w:t>
      </w:r>
      <w:proofErr w:type="spellStart"/>
      <w:r>
        <w:rPr>
          <w:i/>
          <w:szCs w:val="24"/>
          <w:lang w:val="en-US"/>
        </w:rPr>
        <w:t>freeobject</w:t>
      </w:r>
      <w:proofErr w:type="spellEnd"/>
      <w:r>
        <w:rPr>
          <w:szCs w:val="24"/>
          <w:lang w:val="en-US"/>
        </w:rPr>
        <w:t xml:space="preserve"> and opened for reading by means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i/>
          <w:szCs w:val="24"/>
          <w:lang w:val="en-US"/>
        </w:rPr>
        <w:t>.</w:t>
      </w:r>
    </w:p>
    <w:p w:rsidR="0086399B" w:rsidRDefault="0086399B">
      <w:pPr>
        <w:pStyle w:val="a7"/>
        <w:spacing w:before="0" w:beforeAutospacing="0" w:after="0" w:afterAutospacing="0" w:line="360" w:lineRule="auto"/>
        <w:rPr>
          <w:rFonts w:ascii="Courier New" w:hAnsi="Courier New"/>
          <w:lang w:val="en-US"/>
        </w:rPr>
      </w:pPr>
      <w:r>
        <w:rPr>
          <w:lang w:val="en-US"/>
        </w:rPr>
        <w:t xml:space="preserve">Strings from a file with identifier </w:t>
      </w:r>
      <w:proofErr w:type="spellStart"/>
      <w:r>
        <w:rPr>
          <w:i/>
          <w:lang w:val="en-US"/>
        </w:rPr>
        <w:t>f_id</w:t>
      </w:r>
      <w:proofErr w:type="spellEnd"/>
      <w:r>
        <w:rPr>
          <w:i/>
          <w:lang w:val="en-US"/>
        </w:rPr>
        <w:t xml:space="preserve"> </w:t>
      </w:r>
      <w:r w:rsidRPr="00076092">
        <w:rPr>
          <w:lang w:val="en-US"/>
        </w:rPr>
        <w:t>will be loaded into string</w:t>
      </w:r>
      <w:r>
        <w:rPr>
          <w:i/>
          <w:lang w:val="en-US"/>
        </w:rPr>
        <w:t xml:space="preserve"> s2 </w:t>
      </w:r>
      <w:r w:rsidRPr="00076092">
        <w:rPr>
          <w:lang w:val="en-US"/>
        </w:rPr>
        <w:t xml:space="preserve">and </w:t>
      </w:r>
      <w:r>
        <w:rPr>
          <w:i/>
          <w:lang w:val="en-US"/>
        </w:rPr>
        <w:t xml:space="preserve">s3 </w:t>
      </w:r>
      <w:r w:rsidRPr="00076092">
        <w:rPr>
          <w:lang w:val="en-US"/>
        </w:rPr>
        <w:t>by means of function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readln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String s2 will contain text </w:t>
      </w:r>
      <w:r>
        <w:rPr>
          <w:rFonts w:ascii="Courier New" w:hAnsi="Courier New"/>
          <w:lang w:val="en-US"/>
        </w:rPr>
        <w:t>“string1”</w:t>
      </w:r>
      <w:r>
        <w:rPr>
          <w:lang w:val="en-US"/>
        </w:rPr>
        <w:t>; string s</w:t>
      </w:r>
      <w:r w:rsidR="00AB4426">
        <w:rPr>
          <w:lang w:val="en-US"/>
        </w:rPr>
        <w:t>3</w:t>
      </w:r>
      <w:r>
        <w:rPr>
          <w:lang w:val="en-US"/>
        </w:rPr>
        <w:t xml:space="preserve"> will contain text </w:t>
      </w:r>
      <w:r>
        <w:rPr>
          <w:rFonts w:ascii="Courier New" w:hAnsi="Courier New"/>
          <w:lang w:val="en-US"/>
        </w:rPr>
        <w:t>“string2”</w:t>
      </w:r>
      <w:r>
        <w:rPr>
          <w:lang w:val="en-US"/>
        </w:rPr>
        <w:t>.</w:t>
      </w:r>
    </w:p>
    <w:p w:rsidR="0086399B" w:rsidRDefault="0086399B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86399B" w:rsidSect="0085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7802"/>
    <w:rsid w:val="00035C32"/>
    <w:rsid w:val="00043257"/>
    <w:rsid w:val="00043807"/>
    <w:rsid w:val="00076092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0D71"/>
    <w:rsid w:val="001716FB"/>
    <w:rsid w:val="001A5BB7"/>
    <w:rsid w:val="001B33A0"/>
    <w:rsid w:val="001E1718"/>
    <w:rsid w:val="001E3423"/>
    <w:rsid w:val="001F5C43"/>
    <w:rsid w:val="00210012"/>
    <w:rsid w:val="00222427"/>
    <w:rsid w:val="00224B13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B75A4"/>
    <w:rsid w:val="00421387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003A"/>
    <w:rsid w:val="004E1BB9"/>
    <w:rsid w:val="004F3B1B"/>
    <w:rsid w:val="0051326A"/>
    <w:rsid w:val="005136F2"/>
    <w:rsid w:val="005357F0"/>
    <w:rsid w:val="00554DF5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52871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464C2"/>
    <w:rsid w:val="007515A4"/>
    <w:rsid w:val="00764206"/>
    <w:rsid w:val="00770EEF"/>
    <w:rsid w:val="007714C1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57BB0"/>
    <w:rsid w:val="0086399B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979A8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4426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2F66"/>
    <w:rsid w:val="00C24F89"/>
    <w:rsid w:val="00C35685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0CF1"/>
    <w:rsid w:val="00D354C9"/>
    <w:rsid w:val="00D408A8"/>
    <w:rsid w:val="00D43328"/>
    <w:rsid w:val="00D96DAF"/>
    <w:rsid w:val="00D97936"/>
    <w:rsid w:val="00DA26DB"/>
    <w:rsid w:val="00DA3C8B"/>
    <w:rsid w:val="00DC76EB"/>
    <w:rsid w:val="00DE11BB"/>
    <w:rsid w:val="00DF1839"/>
    <w:rsid w:val="00E23350"/>
    <w:rsid w:val="00E445E6"/>
    <w:rsid w:val="00E54230"/>
    <w:rsid w:val="00E6669F"/>
    <w:rsid w:val="00E82C6C"/>
    <w:rsid w:val="00E9165F"/>
    <w:rsid w:val="00E9284E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039C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857BB0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857BB0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857BB0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857BB0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857BB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857BB0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857BB0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857BB0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857BB0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857BB0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857BB0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857BB0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857BB0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857BB0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857BB0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857BB0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857BB0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857BB0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857BB0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857BB0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857BB0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857BB0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857BB0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857BB0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857BB0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857BB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857BB0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857BB0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857BB0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857BB0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857BB0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857BB0"/>
    <w:rPr>
      <w:rFonts w:cs="Times New Roman"/>
      <w:i/>
    </w:rPr>
  </w:style>
  <w:style w:type="character" w:styleId="af0">
    <w:name w:val="Intense Emphasis"/>
    <w:basedOn w:val="a2"/>
    <w:uiPriority w:val="99"/>
    <w:qFormat/>
    <w:rsid w:val="00857BB0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857BB0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857BB0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857BB0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857BB0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857BB0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857BB0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857BB0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857BB0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857BB0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857BB0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857BB0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857BB0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857BB0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857BB0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857BB0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857BB0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857BB0"/>
    <w:rPr>
      <w:color w:val="0000FF"/>
    </w:rPr>
  </w:style>
  <w:style w:type="character" w:customStyle="1" w:styleId="tw4winPopup">
    <w:name w:val="tw4winPopup"/>
    <w:uiPriority w:val="99"/>
    <w:rsid w:val="00857BB0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857BB0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857BB0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857BB0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857BB0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8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2014-10-21T06:55:00Z</dcterms:created>
  <dcterms:modified xsi:type="dcterms:W3CDTF">2014-10-27T05:01:00Z</dcterms:modified>
</cp:coreProperties>
</file>