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56" w:rsidRPr="001C525C" w:rsidRDefault="00052D56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setvisible</w:t>
      </w:r>
      <w:proofErr w:type="spellEnd"/>
      <w:proofErr w:type="gramEnd"/>
    </w:p>
    <w:p w:rsidR="00052D56" w:rsidRDefault="00052D56">
      <w:pPr>
        <w:rPr>
          <w:color w:val="4F81BD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 visibility property for an object on the diagram.</w:t>
      </w:r>
      <w:r w:rsidR="00A84012" w:rsidRPr="00A84012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052D56" w:rsidRDefault="00052D56">
      <w:pPr>
        <w:rPr>
          <w:szCs w:val="24"/>
          <w:lang w:val="en-US"/>
        </w:rPr>
      </w:pPr>
    </w:p>
    <w:p w:rsidR="00052D56" w:rsidRDefault="00052D5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052D56" w:rsidRDefault="00052D56">
      <w:pPr>
        <w:spacing w:line="360" w:lineRule="auto"/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setvisible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name, fl</w:t>
      </w:r>
      <w:r>
        <w:rPr>
          <w:rFonts w:ascii="Courier New" w:hAnsi="Courier New"/>
          <w:szCs w:val="24"/>
          <w:lang w:val="en-US"/>
        </w:rPr>
        <w:t>);</w:t>
      </w:r>
    </w:p>
    <w:p w:rsidR="00052D56" w:rsidRDefault="00052D56">
      <w:pPr>
        <w:spacing w:line="360" w:lineRule="auto"/>
        <w:rPr>
          <w:szCs w:val="24"/>
          <w:lang w:val="en-US"/>
        </w:rPr>
      </w:pPr>
    </w:p>
    <w:p w:rsidR="00052D56" w:rsidRDefault="00052D5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52D56" w:rsidRDefault="00052D56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–  name of an object on the diagram,</w:t>
      </w:r>
    </w:p>
    <w:p w:rsidR="00052D56" w:rsidRDefault="00052D56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fl</w:t>
      </w:r>
      <w:proofErr w:type="gramEnd"/>
      <w:r>
        <w:rPr>
          <w:i/>
          <w:szCs w:val="24"/>
          <w:lang w:val="en-US"/>
        </w:rPr>
        <w:t xml:space="preserve"> –</w:t>
      </w:r>
      <w:r>
        <w:rPr>
          <w:szCs w:val="24"/>
          <w:lang w:val="en-US"/>
        </w:rPr>
        <w:t xml:space="preserve"> of flag of object visibility.</w:t>
      </w:r>
    </w:p>
    <w:p w:rsidR="00052D56" w:rsidRDefault="00052D56">
      <w:pPr>
        <w:spacing w:line="360" w:lineRule="auto"/>
        <w:rPr>
          <w:szCs w:val="24"/>
          <w:lang w:val="en-US"/>
        </w:rPr>
      </w:pPr>
    </w:p>
    <w:p w:rsidR="00052D56" w:rsidRPr="001C525C" w:rsidRDefault="00052D5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1C525C">
        <w:rPr>
          <w:b/>
          <w:szCs w:val="24"/>
          <w:lang w:val="en-US"/>
        </w:rPr>
        <w:t>:</w:t>
      </w:r>
    </w:p>
    <w:p w:rsidR="00052D56" w:rsidRPr="001C525C" w:rsidRDefault="00052D56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setvisible</w:t>
      </w:r>
      <w:proofErr w:type="spellEnd"/>
      <w:r w:rsidRPr="001C525C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name</w:t>
      </w:r>
      <w:r w:rsidRPr="001C525C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</w:t>
      </w:r>
      <w:r w:rsidRPr="001C525C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setting the visibility property for an object </w:t>
      </w:r>
      <w:r w:rsidRPr="001C525C">
        <w:rPr>
          <w:szCs w:val="24"/>
          <w:lang w:val="en-US"/>
        </w:rPr>
        <w:t>named as</w:t>
      </w:r>
      <w:r>
        <w:rPr>
          <w:i/>
          <w:szCs w:val="24"/>
          <w:lang w:val="en-US"/>
        </w:rPr>
        <w:t xml:space="preserve"> name</w:t>
      </w:r>
      <w:r w:rsidRPr="001C525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 the diagram</w:t>
      </w:r>
      <w:r w:rsidRPr="001C525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Argument </w:t>
      </w:r>
      <w:r>
        <w:rPr>
          <w:i/>
          <w:szCs w:val="24"/>
          <w:lang w:val="en-US"/>
        </w:rPr>
        <w:t>fl</w:t>
      </w:r>
      <w:r w:rsidRPr="001C525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takes values</w:t>
      </w:r>
      <w:r w:rsidRPr="001C525C">
        <w:rPr>
          <w:szCs w:val="24"/>
          <w:lang w:val="en-US"/>
        </w:rPr>
        <w:t xml:space="preserve"> 1 – </w:t>
      </w:r>
      <w:r>
        <w:rPr>
          <w:szCs w:val="24"/>
          <w:lang w:val="en-US"/>
        </w:rPr>
        <w:t>the object is visible or</w:t>
      </w:r>
      <w:r w:rsidRPr="001C525C">
        <w:rPr>
          <w:szCs w:val="24"/>
          <w:lang w:val="en-US"/>
        </w:rPr>
        <w:t xml:space="preserve"> 0 – </w:t>
      </w:r>
      <w:r>
        <w:rPr>
          <w:szCs w:val="24"/>
          <w:lang w:val="en-US"/>
        </w:rPr>
        <w:t>the object is not visible</w:t>
      </w:r>
      <w:r w:rsidRPr="001C525C">
        <w:rPr>
          <w:szCs w:val="24"/>
          <w:lang w:val="en-US"/>
        </w:rPr>
        <w:t xml:space="preserve">. </w:t>
      </w:r>
    </w:p>
    <w:p w:rsidR="00052D56" w:rsidRPr="001C525C" w:rsidRDefault="00052D56">
      <w:pPr>
        <w:spacing w:line="360" w:lineRule="auto"/>
        <w:rPr>
          <w:szCs w:val="24"/>
          <w:lang w:val="en-US"/>
        </w:rPr>
      </w:pPr>
    </w:p>
    <w:p w:rsidR="00052D56" w:rsidRDefault="00052D56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052D56" w:rsidRDefault="00052D56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  <w:proofErr w:type="gramEnd"/>
    </w:p>
    <w:p w:rsidR="00052D56" w:rsidRDefault="00052D56">
      <w:pPr>
        <w:rPr>
          <w:szCs w:val="24"/>
        </w:rPr>
      </w:pPr>
    </w:p>
    <w:p w:rsidR="00052D56" w:rsidRDefault="00052D5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052D56" w:rsidRPr="00052D5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2D56" w:rsidRPr="00052D56" w:rsidRDefault="00052D56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52D56" w:rsidRPr="00052D56" w:rsidRDefault="00052D5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52D56">
              <w:rPr>
                <w:rFonts w:ascii="Courier New" w:hAnsi="Courier New"/>
                <w:szCs w:val="24"/>
                <w:lang w:val="en-US"/>
              </w:rPr>
              <w:t>//let us set visibility of object</w:t>
            </w:r>
          </w:p>
          <w:p w:rsidR="00052D56" w:rsidRPr="00052D56" w:rsidRDefault="00052D56">
            <w:p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052D56">
              <w:rPr>
                <w:rStyle w:val="a0"/>
                <w:rFonts w:ascii="Courier New" w:hAnsi="Courier New"/>
                <w:szCs w:val="24"/>
                <w:lang w:val="en-US"/>
              </w:rPr>
              <w:t>setvisible</w:t>
            </w:r>
            <w:proofErr w:type="spellEnd"/>
            <w:r w:rsidRPr="00052D56">
              <w:rPr>
                <w:rFonts w:ascii="Courier New" w:hAnsi="Courier New"/>
                <w:szCs w:val="24"/>
                <w:lang w:val="en-US"/>
              </w:rPr>
              <w:t>(TextLabel1, 1);</w:t>
            </w:r>
          </w:p>
        </w:tc>
      </w:tr>
    </w:tbl>
    <w:p w:rsidR="00052D56" w:rsidRPr="001C525C" w:rsidRDefault="00052D56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Visibility is set for object </w:t>
      </w:r>
      <w:r>
        <w:rPr>
          <w:i/>
          <w:szCs w:val="24"/>
          <w:lang w:val="en-US"/>
        </w:rPr>
        <w:t>TextLabel</w:t>
      </w:r>
      <w:r w:rsidRPr="001C525C">
        <w:rPr>
          <w:i/>
          <w:szCs w:val="24"/>
          <w:lang w:val="en-US"/>
        </w:rPr>
        <w:t>1.</w:t>
      </w:r>
    </w:p>
    <w:bookmarkEnd w:id="0"/>
    <w:p w:rsidR="00052D56" w:rsidRPr="001C525C" w:rsidRDefault="00052D56">
      <w:pPr>
        <w:spacing w:line="360" w:lineRule="auto"/>
        <w:rPr>
          <w:szCs w:val="24"/>
          <w:lang w:val="en-US"/>
        </w:rPr>
      </w:pPr>
    </w:p>
    <w:sectPr w:rsidR="00052D56" w:rsidRPr="001C525C" w:rsidSect="00A8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34C6B"/>
    <w:rsid w:val="00041534"/>
    <w:rsid w:val="00043807"/>
    <w:rsid w:val="00052D56"/>
    <w:rsid w:val="000562E3"/>
    <w:rsid w:val="0008706E"/>
    <w:rsid w:val="00094577"/>
    <w:rsid w:val="000A2869"/>
    <w:rsid w:val="000E3EF8"/>
    <w:rsid w:val="000F6AB0"/>
    <w:rsid w:val="0011485C"/>
    <w:rsid w:val="00114987"/>
    <w:rsid w:val="001379F1"/>
    <w:rsid w:val="0018700C"/>
    <w:rsid w:val="001A08F8"/>
    <w:rsid w:val="001A7CDD"/>
    <w:rsid w:val="001B33A0"/>
    <w:rsid w:val="001C525C"/>
    <w:rsid w:val="001D7157"/>
    <w:rsid w:val="001E2F22"/>
    <w:rsid w:val="00226098"/>
    <w:rsid w:val="002749F2"/>
    <w:rsid w:val="00293146"/>
    <w:rsid w:val="002952D8"/>
    <w:rsid w:val="002C79FC"/>
    <w:rsid w:val="002D738E"/>
    <w:rsid w:val="00323D19"/>
    <w:rsid w:val="003616D2"/>
    <w:rsid w:val="00377A64"/>
    <w:rsid w:val="003B48B5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4F14D0"/>
    <w:rsid w:val="005065E8"/>
    <w:rsid w:val="00537D30"/>
    <w:rsid w:val="00547067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0F9C"/>
    <w:rsid w:val="007514A5"/>
    <w:rsid w:val="007A4160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97944"/>
    <w:rsid w:val="008D7F59"/>
    <w:rsid w:val="008F5D3B"/>
    <w:rsid w:val="008F67F0"/>
    <w:rsid w:val="00907054"/>
    <w:rsid w:val="00916965"/>
    <w:rsid w:val="00920DDC"/>
    <w:rsid w:val="0093220C"/>
    <w:rsid w:val="009348FE"/>
    <w:rsid w:val="00944259"/>
    <w:rsid w:val="00945C69"/>
    <w:rsid w:val="009609F3"/>
    <w:rsid w:val="009636E9"/>
    <w:rsid w:val="009C7FB7"/>
    <w:rsid w:val="009D41B3"/>
    <w:rsid w:val="00A13555"/>
    <w:rsid w:val="00A25717"/>
    <w:rsid w:val="00A44F47"/>
    <w:rsid w:val="00A46EA8"/>
    <w:rsid w:val="00A737F5"/>
    <w:rsid w:val="00A8335D"/>
    <w:rsid w:val="00A84012"/>
    <w:rsid w:val="00AA6688"/>
    <w:rsid w:val="00AC2681"/>
    <w:rsid w:val="00B448D4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6FA4"/>
    <w:rsid w:val="00D27791"/>
    <w:rsid w:val="00D90430"/>
    <w:rsid w:val="00D93EFA"/>
    <w:rsid w:val="00D96DAF"/>
    <w:rsid w:val="00DE0459"/>
    <w:rsid w:val="00E305E8"/>
    <w:rsid w:val="00E34634"/>
    <w:rsid w:val="00E3556E"/>
    <w:rsid w:val="00E86256"/>
    <w:rsid w:val="00E95EF5"/>
    <w:rsid w:val="00EA4510"/>
    <w:rsid w:val="00EF0EA8"/>
    <w:rsid w:val="00F104C2"/>
    <w:rsid w:val="00F200AF"/>
    <w:rsid w:val="00F20A4B"/>
    <w:rsid w:val="00F52207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A84012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A84012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A84012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A84012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A840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84012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A84012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A84012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A84012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4012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A84012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A84012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A84012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A84012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A84012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A84012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A84012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A84012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A84012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A84012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A84012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A84012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A84012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A84012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A84012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A84012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A84012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A84012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A84012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A84012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A84012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A84012"/>
    <w:rPr>
      <w:rFonts w:cs="Times New Roman"/>
      <w:i/>
    </w:rPr>
  </w:style>
  <w:style w:type="character" w:styleId="af1">
    <w:name w:val="Intense Emphasis"/>
    <w:basedOn w:val="a2"/>
    <w:uiPriority w:val="99"/>
    <w:qFormat/>
    <w:rsid w:val="00A84012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A84012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A84012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A84012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A8401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A84012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A84012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A84012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A84012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A84012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A84012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A84012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A84012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A84012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A84012"/>
    <w:rPr>
      <w:b/>
      <w:bCs/>
    </w:rPr>
  </w:style>
  <w:style w:type="table" w:styleId="afd">
    <w:name w:val="Table Grid"/>
    <w:basedOn w:val="a3"/>
    <w:uiPriority w:val="99"/>
    <w:rsid w:val="00A84012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84012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A84012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A84012"/>
    <w:rPr>
      <w:color w:val="0000FF"/>
    </w:rPr>
  </w:style>
  <w:style w:type="character" w:customStyle="1" w:styleId="tw4winPopup">
    <w:name w:val="tw4winPopup"/>
    <w:uiPriority w:val="99"/>
    <w:rsid w:val="00A84012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A84012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A84012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A84012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A84012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0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2014-10-20T07:29:00Z</dcterms:created>
  <dcterms:modified xsi:type="dcterms:W3CDTF">2014-10-24T08:00:00Z</dcterms:modified>
</cp:coreProperties>
</file>