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073" w:rsidRPr="00653E3F" w:rsidRDefault="00A64073" w:rsidP="00D55233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addsignaltolist</w:t>
      </w:r>
    </w:p>
    <w:p w:rsidR="00A64073" w:rsidRDefault="00A64073" w:rsidP="00D55233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addition of a signal to the project signals</w:t>
      </w:r>
      <w:r w:rsidR="00653E3F" w:rsidRPr="00653E3F">
        <w:rPr>
          <w:color w:val="0000FF"/>
          <w:szCs w:val="24"/>
          <w:lang w:val="en-US"/>
        </w:rPr>
        <w:t xml:space="preserve"> </w:t>
      </w:r>
      <w:r w:rsidR="00653E3F">
        <w:rPr>
          <w:color w:val="0000FF"/>
          <w:szCs w:val="24"/>
          <w:lang w:val="en-US"/>
        </w:rPr>
        <w:t>list</w:t>
      </w:r>
      <w:r>
        <w:rPr>
          <w:color w:val="0000FF"/>
          <w:szCs w:val="24"/>
          <w:lang w:val="en-US"/>
        </w:rPr>
        <w:t>.</w:t>
      </w:r>
    </w:p>
    <w:p w:rsidR="00A64073" w:rsidRPr="002264D3" w:rsidRDefault="00E778FD" w:rsidP="00D55233">
      <w:pPr>
        <w:rPr>
          <w:color w:val="4F81BD"/>
        </w:rPr>
      </w:pPr>
      <w:r w:rsidRPr="00E778F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64073" w:rsidRPr="00605982" w:rsidRDefault="00A64073"/>
    <w:p w:rsidR="00A64073" w:rsidRPr="00B96267" w:rsidRDefault="00A64073" w:rsidP="00D5523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B96267">
        <w:rPr>
          <w:b/>
          <w:szCs w:val="24"/>
          <w:lang w:val="en-US"/>
        </w:rPr>
        <w:t>:</w:t>
      </w:r>
    </w:p>
    <w:p w:rsidR="00A64073" w:rsidRPr="00B96267" w:rsidRDefault="00A64073" w:rsidP="00D55233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addsignaltolist</w:t>
      </w:r>
      <w:r w:rsidRPr="00B96267">
        <w:rPr>
          <w:rFonts w:ascii="Courier New" w:hAnsi="Courier New"/>
          <w:i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type</w:t>
      </w:r>
      <w:r w:rsidRPr="00B96267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reg</w:t>
      </w:r>
      <w:r w:rsidRPr="00B96267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name</w:t>
      </w:r>
      <w:r w:rsidRPr="00B96267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descr</w:t>
      </w:r>
      <w:r w:rsidRPr="00B96267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val</w:t>
      </w:r>
      <w:r w:rsidRPr="00B96267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init</w:t>
      </w:r>
      <w:r w:rsidRPr="00B96267">
        <w:rPr>
          <w:rFonts w:ascii="Courier New" w:hAnsi="Courier New"/>
          <w:szCs w:val="24"/>
          <w:lang w:val="en-US"/>
        </w:rPr>
        <w:t>);</w:t>
      </w:r>
    </w:p>
    <w:p w:rsidR="00A64073" w:rsidRPr="00B96267" w:rsidRDefault="00A64073" w:rsidP="000F6AB0">
      <w:pPr>
        <w:spacing w:line="360" w:lineRule="auto"/>
        <w:rPr>
          <w:i/>
          <w:lang w:val="en-US"/>
        </w:rPr>
      </w:pPr>
    </w:p>
    <w:p w:rsidR="00A64073" w:rsidRPr="00B96267" w:rsidRDefault="00A64073" w:rsidP="00D5523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B96267">
        <w:rPr>
          <w:b/>
          <w:szCs w:val="24"/>
          <w:lang w:val="en-US"/>
        </w:rPr>
        <w:t>:</w:t>
      </w:r>
    </w:p>
    <w:p w:rsidR="00A64073" w:rsidRPr="00D55233" w:rsidRDefault="00A64073" w:rsidP="00D5523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type –</w:t>
      </w:r>
      <w:r>
        <w:rPr>
          <w:szCs w:val="24"/>
          <w:lang w:val="en-US"/>
        </w:rPr>
        <w:t xml:space="preserve"> type of signal data,</w:t>
      </w:r>
    </w:p>
    <w:p w:rsidR="00A64073" w:rsidRPr="00D55233" w:rsidRDefault="00A64073" w:rsidP="00D5523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reg –</w:t>
      </w:r>
      <w:r>
        <w:rPr>
          <w:szCs w:val="24"/>
          <w:lang w:val="en-US"/>
        </w:rPr>
        <w:t xml:space="preserve"> signal mode,</w:t>
      </w:r>
    </w:p>
    <w:p w:rsidR="00A64073" w:rsidRPr="00D55233" w:rsidRDefault="00A64073" w:rsidP="00D5523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name</w:t>
      </w:r>
      <w:r>
        <w:rPr>
          <w:szCs w:val="24"/>
          <w:lang w:val="en-US"/>
        </w:rPr>
        <w:t xml:space="preserve"> – string containing the signal name,</w:t>
      </w:r>
    </w:p>
    <w:p w:rsidR="00A64073" w:rsidRPr="00D55233" w:rsidRDefault="00A64073" w:rsidP="00D5523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descr </w:t>
      </w:r>
      <w:r>
        <w:rPr>
          <w:szCs w:val="24"/>
          <w:lang w:val="en-US"/>
        </w:rPr>
        <w:t>– string containing the signal title,</w:t>
      </w:r>
    </w:p>
    <w:p w:rsidR="00A64073" w:rsidRDefault="00A64073" w:rsidP="00D5523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val</w:t>
      </w:r>
      <w:r w:rsidR="00B96267" w:rsidRPr="00B96267"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>string containing the signal initial value,</w:t>
      </w:r>
    </w:p>
    <w:p w:rsidR="00A64073" w:rsidRDefault="00A64073" w:rsidP="00D5523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init –</w:t>
      </w:r>
      <w:r>
        <w:rPr>
          <w:szCs w:val="24"/>
          <w:lang w:val="en-US"/>
        </w:rPr>
        <w:t xml:space="preserve"> method of signal initialization.</w:t>
      </w:r>
    </w:p>
    <w:p w:rsidR="00A64073" w:rsidRPr="00D55233" w:rsidRDefault="00A64073" w:rsidP="000F6AB0">
      <w:pPr>
        <w:spacing w:line="360" w:lineRule="auto"/>
        <w:rPr>
          <w:lang w:val="en-US"/>
        </w:rPr>
      </w:pPr>
    </w:p>
    <w:p w:rsidR="00A64073" w:rsidRDefault="00A64073" w:rsidP="00D5523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A64073" w:rsidRPr="00DF633E" w:rsidRDefault="00A64073" w:rsidP="00DF633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addsignaltolist(type, reg, name, descr, val, init)</w:t>
      </w:r>
      <w:r>
        <w:rPr>
          <w:rFonts w:ascii="Courier New" w:hAnsi="Courier New"/>
          <w:szCs w:val="24"/>
          <w:lang w:val="en-US"/>
        </w:rPr>
        <w:t xml:space="preserve"> </w:t>
      </w:r>
      <w:r>
        <w:rPr>
          <w:i/>
          <w:szCs w:val="24"/>
          <w:lang w:val="en-US"/>
        </w:rPr>
        <w:t xml:space="preserve">– </w:t>
      </w:r>
      <w:r w:rsidRPr="00B96267">
        <w:rPr>
          <w:szCs w:val="24"/>
          <w:lang w:val="en-US"/>
        </w:rPr>
        <w:t xml:space="preserve">the function adds a signal with mode </w:t>
      </w:r>
      <w:r w:rsidRPr="00653E3F">
        <w:rPr>
          <w:i/>
          <w:szCs w:val="24"/>
          <w:lang w:val="en-US"/>
        </w:rPr>
        <w:t>reg</w:t>
      </w:r>
      <w:r w:rsidRPr="00B96267">
        <w:rPr>
          <w:szCs w:val="24"/>
          <w:lang w:val="en-US"/>
        </w:rPr>
        <w:t xml:space="preserve">, name </w:t>
      </w:r>
      <w:r w:rsidRPr="00653E3F">
        <w:rPr>
          <w:i/>
          <w:szCs w:val="24"/>
          <w:lang w:val="en-US"/>
        </w:rPr>
        <w:t>name</w:t>
      </w:r>
      <w:r w:rsidRPr="00B96267">
        <w:rPr>
          <w:szCs w:val="24"/>
          <w:lang w:val="en-US"/>
        </w:rPr>
        <w:t xml:space="preserve">, title (description) </w:t>
      </w:r>
      <w:r>
        <w:rPr>
          <w:i/>
          <w:szCs w:val="24"/>
          <w:lang w:val="en-US"/>
        </w:rPr>
        <w:t>descr</w:t>
      </w:r>
      <w:r>
        <w:rPr>
          <w:szCs w:val="24"/>
          <w:lang w:val="en-US"/>
        </w:rPr>
        <w:t xml:space="preserve"> and initial value </w:t>
      </w:r>
      <w:r>
        <w:rPr>
          <w:i/>
          <w:szCs w:val="24"/>
          <w:lang w:val="en-US"/>
        </w:rPr>
        <w:t>val</w:t>
      </w:r>
      <w:r>
        <w:rPr>
          <w:szCs w:val="24"/>
          <w:lang w:val="en-US"/>
        </w:rPr>
        <w:t xml:space="preserve"> to the </w:t>
      </w:r>
      <w:r w:rsidR="00653E3F">
        <w:rPr>
          <w:szCs w:val="24"/>
          <w:lang w:val="en-US"/>
        </w:rPr>
        <w:t xml:space="preserve">project signals </w:t>
      </w:r>
      <w:r>
        <w:rPr>
          <w:szCs w:val="24"/>
          <w:lang w:val="en-US"/>
        </w:rPr>
        <w:t>list.</w:t>
      </w:r>
      <w:r w:rsidRPr="00DF633E">
        <w:rPr>
          <w:szCs w:val="24"/>
          <w:lang w:val="en-US"/>
        </w:rPr>
        <w:t xml:space="preserve"> </w:t>
      </w:r>
    </w:p>
    <w:p w:rsidR="00A64073" w:rsidRPr="00DF633E" w:rsidRDefault="00A64073" w:rsidP="00DF633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Parameter </w:t>
      </w:r>
      <w:r>
        <w:rPr>
          <w:i/>
          <w:szCs w:val="24"/>
          <w:lang w:val="en-US"/>
        </w:rPr>
        <w:t>init</w:t>
      </w:r>
      <w:r>
        <w:rPr>
          <w:szCs w:val="24"/>
          <w:lang w:val="en-US"/>
        </w:rPr>
        <w:t xml:space="preserve"> is optional and can adopt the following values:</w:t>
      </w:r>
    </w:p>
    <w:p w:rsidR="00A64073" w:rsidRPr="00653E3F" w:rsidRDefault="00A64073" w:rsidP="00DF633E">
      <w:pPr>
        <w:spacing w:line="360" w:lineRule="auto"/>
        <w:rPr>
          <w:szCs w:val="24"/>
          <w:lang w:val="es-ES"/>
        </w:rPr>
      </w:pPr>
      <w:r w:rsidRPr="00653E3F">
        <w:rPr>
          <w:szCs w:val="24"/>
          <w:lang w:val="es-ES"/>
        </w:rPr>
        <w:t xml:space="preserve">0 </w:t>
      </w:r>
      <w:r w:rsidRPr="00653E3F">
        <w:rPr>
          <w:i/>
          <w:szCs w:val="24"/>
          <w:lang w:val="es-ES"/>
        </w:rPr>
        <w:t>–</w:t>
      </w:r>
      <w:r w:rsidRPr="00653E3F">
        <w:rPr>
          <w:szCs w:val="24"/>
          <w:lang w:val="es-ES"/>
        </w:rPr>
        <w:t xml:space="preserve"> variable, </w:t>
      </w:r>
    </w:p>
    <w:p w:rsidR="00A64073" w:rsidRPr="00653E3F" w:rsidRDefault="00A64073" w:rsidP="00DF633E">
      <w:pPr>
        <w:spacing w:line="360" w:lineRule="auto"/>
        <w:rPr>
          <w:szCs w:val="24"/>
          <w:lang w:val="es-ES"/>
        </w:rPr>
      </w:pPr>
      <w:r w:rsidRPr="00653E3F">
        <w:rPr>
          <w:szCs w:val="24"/>
          <w:lang w:val="es-ES"/>
        </w:rPr>
        <w:t xml:space="preserve">1 </w:t>
      </w:r>
      <w:r w:rsidRPr="00653E3F">
        <w:rPr>
          <w:i/>
          <w:szCs w:val="24"/>
          <w:lang w:val="es-ES"/>
        </w:rPr>
        <w:t>–</w:t>
      </w:r>
      <w:r w:rsidRPr="00653E3F">
        <w:rPr>
          <w:szCs w:val="24"/>
          <w:lang w:val="es-ES"/>
        </w:rPr>
        <w:t xml:space="preserve"> constant, </w:t>
      </w:r>
    </w:p>
    <w:p w:rsidR="00A64073" w:rsidRPr="00653E3F" w:rsidRDefault="00A64073" w:rsidP="00DF633E">
      <w:pPr>
        <w:spacing w:line="360" w:lineRule="auto"/>
        <w:rPr>
          <w:szCs w:val="24"/>
          <w:lang w:val="es-ES"/>
        </w:rPr>
      </w:pPr>
      <w:r w:rsidRPr="00653E3F">
        <w:rPr>
          <w:szCs w:val="24"/>
          <w:lang w:val="es-ES"/>
        </w:rPr>
        <w:t>2 – w/o pre-calculation.</w:t>
      </w:r>
    </w:p>
    <w:p w:rsidR="00A64073" w:rsidRPr="00DF633E" w:rsidRDefault="00A64073" w:rsidP="00DF633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Type of signal </w:t>
      </w:r>
      <w:r w:rsidR="00653E3F" w:rsidRPr="00653E3F">
        <w:rPr>
          <w:i/>
          <w:szCs w:val="24"/>
          <w:lang w:val="en-US"/>
        </w:rPr>
        <w:t>type</w:t>
      </w:r>
      <w:r w:rsidR="00653E3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 can adopt the following values:</w:t>
      </w:r>
    </w:p>
    <w:p w:rsidR="00A64073" w:rsidRPr="00DF633E" w:rsidRDefault="00A64073" w:rsidP="00DF633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0 </w:t>
      </w:r>
      <w:r>
        <w:rPr>
          <w:i/>
          <w:szCs w:val="24"/>
          <w:lang w:val="en-US"/>
        </w:rPr>
        <w:t>–</w:t>
      </w:r>
      <w:r>
        <w:rPr>
          <w:szCs w:val="24"/>
          <w:lang w:val="en-US"/>
        </w:rPr>
        <w:t xml:space="preserve"> real, </w:t>
      </w:r>
    </w:p>
    <w:p w:rsidR="00A64073" w:rsidRPr="00DF633E" w:rsidRDefault="00A64073" w:rsidP="00DF633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1—integer,</w:t>
      </w:r>
    </w:p>
    <w:p w:rsidR="00A64073" w:rsidRPr="00DF633E" w:rsidRDefault="00A64073" w:rsidP="00DF633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2 </w:t>
      </w:r>
      <w:r>
        <w:rPr>
          <w:i/>
          <w:szCs w:val="24"/>
          <w:lang w:val="en-US"/>
        </w:rPr>
        <w:t>–</w:t>
      </w:r>
      <w:r>
        <w:rPr>
          <w:szCs w:val="24"/>
          <w:lang w:val="en-US"/>
        </w:rPr>
        <w:t xml:space="preserve"> binary, </w:t>
      </w:r>
    </w:p>
    <w:p w:rsidR="00A64073" w:rsidRPr="00DF633E" w:rsidRDefault="00A64073" w:rsidP="00DF633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3 – color,</w:t>
      </w:r>
    </w:p>
    <w:p w:rsidR="00A64073" w:rsidRPr="00B96267" w:rsidRDefault="00A64073" w:rsidP="00DF633E">
      <w:pPr>
        <w:spacing w:line="360" w:lineRule="auto"/>
        <w:rPr>
          <w:szCs w:val="24"/>
          <w:lang w:val="en-US"/>
        </w:rPr>
      </w:pPr>
      <w:r w:rsidRPr="00B96267">
        <w:rPr>
          <w:szCs w:val="24"/>
          <w:lang w:val="en-US"/>
        </w:rPr>
        <w:t xml:space="preserve">4 </w:t>
      </w:r>
      <w:r w:rsidRPr="00B96267">
        <w:rPr>
          <w:i/>
          <w:szCs w:val="24"/>
          <w:lang w:val="en-US"/>
        </w:rPr>
        <w:t>–</w:t>
      </w:r>
      <w:r w:rsidRPr="00B96267">
        <w:rPr>
          <w:szCs w:val="24"/>
          <w:lang w:val="en-US"/>
        </w:rPr>
        <w:t xml:space="preserve"> </w:t>
      </w:r>
      <w:r w:rsidR="00653E3F">
        <w:rPr>
          <w:szCs w:val="24"/>
          <w:lang w:val="en-US"/>
        </w:rPr>
        <w:t>string</w:t>
      </w:r>
      <w:r w:rsidRPr="00B96267">
        <w:rPr>
          <w:szCs w:val="24"/>
          <w:lang w:val="en-US"/>
        </w:rPr>
        <w:t xml:space="preserve">, </w:t>
      </w:r>
    </w:p>
    <w:p w:rsidR="00A64073" w:rsidRPr="00B96267" w:rsidRDefault="00A64073" w:rsidP="00DF633E">
      <w:pPr>
        <w:spacing w:line="360" w:lineRule="auto"/>
        <w:rPr>
          <w:szCs w:val="24"/>
          <w:lang w:val="en-US"/>
        </w:rPr>
      </w:pPr>
      <w:r w:rsidRPr="00B96267">
        <w:rPr>
          <w:szCs w:val="24"/>
          <w:lang w:val="en-US"/>
        </w:rPr>
        <w:t xml:space="preserve">5 – </w:t>
      </w:r>
      <w:r>
        <w:rPr>
          <w:szCs w:val="24"/>
          <w:lang w:val="en-US"/>
        </w:rPr>
        <w:t>array</w:t>
      </w:r>
      <w:r w:rsidRPr="00B9626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B9626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real</w:t>
      </w:r>
      <w:r w:rsidRPr="00B9626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numbers</w:t>
      </w:r>
      <w:r w:rsidRPr="00B96267">
        <w:rPr>
          <w:szCs w:val="24"/>
          <w:lang w:val="en-US"/>
        </w:rPr>
        <w:t>,</w:t>
      </w:r>
    </w:p>
    <w:p w:rsidR="00A64073" w:rsidRPr="00DF633E" w:rsidRDefault="00A64073" w:rsidP="00DF633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12 – array of integers,</w:t>
      </w:r>
    </w:p>
    <w:p w:rsidR="00A64073" w:rsidRDefault="00A64073" w:rsidP="00DF633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13 – matrix of real numbers,</w:t>
      </w:r>
    </w:p>
    <w:p w:rsidR="00A64073" w:rsidRDefault="00A64073" w:rsidP="00DF633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21 – complex number,</w:t>
      </w:r>
    </w:p>
    <w:p w:rsidR="00A64073" w:rsidRDefault="00A64073" w:rsidP="00DF633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22 – complex array,</w:t>
      </w:r>
    </w:p>
    <w:p w:rsidR="00A64073" w:rsidRDefault="00A64073" w:rsidP="00DF633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23 – complex matrix.</w:t>
      </w:r>
    </w:p>
    <w:p w:rsidR="00A64073" w:rsidRPr="00DF633E" w:rsidRDefault="00A64073" w:rsidP="000F6AB0">
      <w:pPr>
        <w:spacing w:line="360" w:lineRule="auto"/>
        <w:rPr>
          <w:lang w:val="en-US"/>
        </w:rPr>
      </w:pPr>
    </w:p>
    <w:p w:rsidR="00A64073" w:rsidRPr="00DF633E" w:rsidRDefault="00B96267" w:rsidP="00DF633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br w:type="page"/>
      </w:r>
      <w:r w:rsidR="00A64073">
        <w:rPr>
          <w:b/>
          <w:szCs w:val="24"/>
          <w:lang w:val="en-US"/>
        </w:rPr>
        <w:lastRenderedPageBreak/>
        <w:t>Result:</w:t>
      </w:r>
    </w:p>
    <w:p w:rsidR="00A64073" w:rsidRPr="00DF633E" w:rsidRDefault="00A64073" w:rsidP="00DF633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A64073" w:rsidRPr="00DF633E" w:rsidRDefault="00A64073" w:rsidP="009C7FB7">
      <w:pPr>
        <w:rPr>
          <w:lang w:val="en-US"/>
        </w:rPr>
      </w:pPr>
    </w:p>
    <w:p w:rsidR="00A64073" w:rsidRPr="00DF633E" w:rsidRDefault="00A64073" w:rsidP="00DF633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A64073" w:rsidRPr="00DF633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4073" w:rsidRPr="002264D3" w:rsidRDefault="00A64073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64073" w:rsidRPr="00D55233" w:rsidRDefault="00A64073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A64073" w:rsidRDefault="00A64073" w:rsidP="00DF633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 xml:space="preserve">beforecompile   </w:t>
            </w:r>
          </w:p>
          <w:p w:rsidR="00A64073" w:rsidRDefault="00A64073" w:rsidP="00DF633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</w:t>
            </w:r>
            <w:r>
              <w:rPr>
                <w:rFonts w:ascii="Courier New" w:hAnsi="Courier New"/>
                <w:b/>
                <w:lang w:val="en-US"/>
              </w:rPr>
              <w:t>if not signalexist</w:t>
            </w:r>
            <w:r>
              <w:rPr>
                <w:rFonts w:ascii="Courier New" w:hAnsi="Courier New"/>
                <w:lang w:val="en-US"/>
              </w:rPr>
              <w:t xml:space="preserve">("gant_s") </w:t>
            </w:r>
            <w:r>
              <w:rPr>
                <w:rFonts w:ascii="Courier New" w:hAnsi="Courier New"/>
                <w:b/>
                <w:lang w:val="en-US"/>
              </w:rPr>
              <w:t>then</w:t>
            </w:r>
            <w:r>
              <w:rPr>
                <w:rFonts w:ascii="Courier New" w:hAnsi="Courier New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lang w:val="en-US"/>
              </w:rPr>
              <w:t>addsignaltolist</w:t>
            </w:r>
            <w:r>
              <w:rPr>
                <w:rFonts w:ascii="Courier New" w:hAnsi="Courier New"/>
                <w:lang w:val="en-US"/>
              </w:rPr>
              <w:t>(13,0,"gant_s","gant_s","[[0]]",2);</w:t>
            </w:r>
          </w:p>
          <w:p w:rsidR="00A64073" w:rsidRDefault="00A64073" w:rsidP="00DF633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</w:t>
            </w:r>
            <w:r>
              <w:rPr>
                <w:rFonts w:ascii="Courier New" w:hAnsi="Courier New"/>
                <w:b/>
                <w:lang w:val="en-US"/>
              </w:rPr>
              <w:t>if not signalexist</w:t>
            </w:r>
            <w:r>
              <w:rPr>
                <w:rFonts w:ascii="Courier New" w:hAnsi="Courier New"/>
                <w:lang w:val="en-US"/>
              </w:rPr>
              <w:t xml:space="preserve">("gant_tend") </w:t>
            </w:r>
            <w:r>
              <w:rPr>
                <w:rFonts w:ascii="Courier New" w:hAnsi="Courier New"/>
                <w:b/>
                <w:lang w:val="en-US"/>
              </w:rPr>
              <w:t>then</w:t>
            </w:r>
            <w:r>
              <w:rPr>
                <w:rFonts w:ascii="Courier New" w:hAnsi="Courier New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lang w:val="en-US"/>
              </w:rPr>
              <w:t>addsignaltolist</w:t>
            </w:r>
            <w:r>
              <w:rPr>
                <w:rFonts w:ascii="Courier New" w:hAnsi="Courier New"/>
                <w:lang w:val="en-US"/>
              </w:rPr>
              <w:t>(13,0,"gant_tend","gant_tend","[[0]]",2);</w:t>
            </w:r>
          </w:p>
          <w:p w:rsidR="00A64073" w:rsidRDefault="00A64073" w:rsidP="00DF633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</w:t>
            </w:r>
            <w:r>
              <w:rPr>
                <w:rFonts w:ascii="Courier New" w:hAnsi="Courier New"/>
                <w:b/>
                <w:lang w:val="en-US"/>
              </w:rPr>
              <w:t>if not signalexist</w:t>
            </w:r>
            <w:r>
              <w:rPr>
                <w:rFonts w:ascii="Courier New" w:hAnsi="Courier New"/>
                <w:lang w:val="en-US"/>
              </w:rPr>
              <w:t xml:space="preserve">("gant_t0") </w:t>
            </w:r>
            <w:r>
              <w:rPr>
                <w:rFonts w:ascii="Courier New" w:hAnsi="Courier New"/>
                <w:b/>
                <w:lang w:val="en-US"/>
              </w:rPr>
              <w:t>then addsignaltolist</w:t>
            </w:r>
            <w:r>
              <w:rPr>
                <w:rFonts w:ascii="Courier New" w:hAnsi="Courier New"/>
                <w:lang w:val="en-US"/>
              </w:rPr>
              <w:t>(13,0,"gant_t0","gant_t0","[[0]]",2);</w:t>
            </w:r>
          </w:p>
          <w:p w:rsidR="00A64073" w:rsidRPr="00DF633E" w:rsidRDefault="00A64073" w:rsidP="00DF633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end;</w:t>
            </w:r>
          </w:p>
          <w:p w:rsidR="00A64073" w:rsidRPr="00DF633E" w:rsidRDefault="00A64073" w:rsidP="00DF633E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gant_s = [1,2,3];</w:t>
            </w:r>
          </w:p>
        </w:tc>
      </w:tr>
    </w:tbl>
    <w:p w:rsidR="00A64073" w:rsidRPr="00DF633E" w:rsidRDefault="00653E3F" w:rsidP="00DF633E">
      <w:pPr>
        <w:spacing w:line="360" w:lineRule="auto"/>
        <w:rPr>
          <w:lang w:val="en-US"/>
        </w:rPr>
      </w:pPr>
      <w:r>
        <w:rPr>
          <w:szCs w:val="24"/>
          <w:lang w:val="en-US"/>
        </w:rPr>
        <w:t xml:space="preserve">The example presents </w:t>
      </w:r>
      <w:r w:rsidR="00A64073">
        <w:rPr>
          <w:szCs w:val="24"/>
          <w:lang w:val="en-US"/>
        </w:rPr>
        <w:t xml:space="preserve">dynamical addition of new signals to the </w:t>
      </w:r>
      <w:r>
        <w:rPr>
          <w:szCs w:val="24"/>
          <w:lang w:val="en-US"/>
        </w:rPr>
        <w:t xml:space="preserve">project signals </w:t>
      </w:r>
      <w:r w:rsidR="00A64073">
        <w:rPr>
          <w:szCs w:val="24"/>
          <w:lang w:val="en-US"/>
        </w:rPr>
        <w:t xml:space="preserve">list with the following </w:t>
      </w:r>
      <w:r>
        <w:rPr>
          <w:szCs w:val="24"/>
          <w:lang w:val="en-US"/>
        </w:rPr>
        <w:t>application</w:t>
      </w:r>
      <w:r w:rsidR="00A64073">
        <w:rPr>
          <w:szCs w:val="24"/>
          <w:lang w:val="en-US"/>
        </w:rPr>
        <w:t xml:space="preserve"> of </w:t>
      </w:r>
      <w:r w:rsidR="00E52283">
        <w:rPr>
          <w:szCs w:val="24"/>
          <w:lang w:val="en-US"/>
        </w:rPr>
        <w:t xml:space="preserve">created </w:t>
      </w:r>
      <w:r w:rsidR="00A64073">
        <w:rPr>
          <w:szCs w:val="24"/>
          <w:lang w:val="en-US"/>
        </w:rPr>
        <w:t>signals in the same script.</w:t>
      </w:r>
    </w:p>
    <w:sectPr w:rsidR="00A64073" w:rsidRPr="00DF633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B5CCA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168A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53E3F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648E1"/>
    <w:rsid w:val="0088155E"/>
    <w:rsid w:val="00893A9D"/>
    <w:rsid w:val="008B72A9"/>
    <w:rsid w:val="008F5D3B"/>
    <w:rsid w:val="00901EBA"/>
    <w:rsid w:val="0093220C"/>
    <w:rsid w:val="00944259"/>
    <w:rsid w:val="009609F3"/>
    <w:rsid w:val="00971B94"/>
    <w:rsid w:val="009C7FB7"/>
    <w:rsid w:val="00A25717"/>
    <w:rsid w:val="00A44F47"/>
    <w:rsid w:val="00A46EA8"/>
    <w:rsid w:val="00A64073"/>
    <w:rsid w:val="00AA244B"/>
    <w:rsid w:val="00AB30C4"/>
    <w:rsid w:val="00B448D4"/>
    <w:rsid w:val="00B96267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8488F"/>
    <w:rsid w:val="00C908EB"/>
    <w:rsid w:val="00CB7486"/>
    <w:rsid w:val="00CC09F3"/>
    <w:rsid w:val="00CF529C"/>
    <w:rsid w:val="00D00CEE"/>
    <w:rsid w:val="00D13689"/>
    <w:rsid w:val="00D1650B"/>
    <w:rsid w:val="00D27791"/>
    <w:rsid w:val="00D55233"/>
    <w:rsid w:val="00D72D95"/>
    <w:rsid w:val="00D764D0"/>
    <w:rsid w:val="00D90430"/>
    <w:rsid w:val="00D96DAF"/>
    <w:rsid w:val="00DC79C1"/>
    <w:rsid w:val="00DE0459"/>
    <w:rsid w:val="00DF587D"/>
    <w:rsid w:val="00DF633E"/>
    <w:rsid w:val="00DF7794"/>
    <w:rsid w:val="00E0555B"/>
    <w:rsid w:val="00E34634"/>
    <w:rsid w:val="00E45447"/>
    <w:rsid w:val="00E52283"/>
    <w:rsid w:val="00E6265A"/>
    <w:rsid w:val="00E778FD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D55233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31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10</cp:revision>
  <dcterms:created xsi:type="dcterms:W3CDTF">2014-10-29T13:26:00Z</dcterms:created>
  <dcterms:modified xsi:type="dcterms:W3CDTF">2014-12-05T17:54:00Z</dcterms:modified>
</cp:coreProperties>
</file>