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859" w:rsidRPr="00BA743A" w:rsidRDefault="00A56859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ln</w:t>
      </w:r>
      <w:proofErr w:type="spellEnd"/>
      <w:proofErr w:type="gramEnd"/>
    </w:p>
    <w:p w:rsidR="00A56859" w:rsidRPr="00F17DEB" w:rsidRDefault="00A56859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</w:t>
      </w:r>
      <w:r w:rsidRPr="00F17DEB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</w:t>
      </w:r>
      <w:r w:rsidRPr="00F17DEB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calculating</w:t>
      </w:r>
      <w:r w:rsidRPr="00F17DEB">
        <w:rPr>
          <w:i/>
          <w:color w:val="0000FF"/>
          <w:lang w:val="en-US"/>
        </w:rPr>
        <w:t xml:space="preserve"> natural logarithm </w:t>
      </w:r>
      <w:r>
        <w:rPr>
          <w:i/>
          <w:color w:val="0000FF"/>
          <w:lang w:val="en-US"/>
        </w:rPr>
        <w:t>of real or complex number</w:t>
      </w:r>
      <w:r w:rsidRPr="00F17DEB">
        <w:rPr>
          <w:i/>
          <w:color w:val="0000FF"/>
          <w:lang w:val="en-US"/>
        </w:rPr>
        <w:t>.</w:t>
      </w:r>
    </w:p>
    <w:p w:rsidR="00A56859" w:rsidRDefault="006F6D85">
      <w:pPr>
        <w:rPr>
          <w:color w:val="0070C0"/>
          <w:lang w:val="en-US"/>
        </w:rPr>
      </w:pPr>
      <w:r w:rsidRPr="006F6D85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A56859" w:rsidRPr="005804AD" w:rsidRDefault="00A56859">
      <w:pPr>
        <w:rPr>
          <w:lang w:val="en-US"/>
        </w:rPr>
      </w:pPr>
    </w:p>
    <w:p w:rsidR="00A56859" w:rsidRPr="00BA743A" w:rsidRDefault="00A56859">
      <w:pPr>
        <w:rPr>
          <w:b/>
          <w:lang w:val="en-US"/>
        </w:rPr>
      </w:pPr>
      <w:r>
        <w:rPr>
          <w:b/>
          <w:lang w:val="en-US"/>
        </w:rPr>
        <w:t>Syntax</w:t>
      </w:r>
      <w:r w:rsidRPr="00BA743A">
        <w:rPr>
          <w:b/>
          <w:lang w:val="en-US"/>
        </w:rPr>
        <w:t>:</w:t>
      </w:r>
    </w:p>
    <w:p w:rsidR="00A56859" w:rsidRPr="00BA743A" w:rsidRDefault="00A56859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BA743A">
        <w:rPr>
          <w:rFonts w:ascii="Courier New" w:hAnsi="Courier New" w:cs="Courier New"/>
          <w:b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ln</w:t>
      </w:r>
      <w:r w:rsidRPr="00BA743A">
        <w:rPr>
          <w:rFonts w:ascii="Courier New" w:hAnsi="Courier New" w:cs="Courier New"/>
          <w:i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Pr="00BA743A">
        <w:rPr>
          <w:rFonts w:ascii="Courier New" w:hAnsi="Courier New" w:cs="Courier New"/>
          <w:i/>
          <w:szCs w:val="24"/>
          <w:lang w:val="en-US"/>
        </w:rPr>
        <w:t>);</w:t>
      </w:r>
    </w:p>
    <w:p w:rsidR="00A56859" w:rsidRPr="00BA743A" w:rsidRDefault="00A56859">
      <w:pPr>
        <w:rPr>
          <w:lang w:val="en-US"/>
        </w:rPr>
      </w:pPr>
    </w:p>
    <w:p w:rsidR="00A56859" w:rsidRPr="00BA743A" w:rsidRDefault="00A56859">
      <w:pPr>
        <w:rPr>
          <w:b/>
          <w:lang w:val="en-US"/>
        </w:rPr>
      </w:pPr>
      <w:r>
        <w:rPr>
          <w:b/>
          <w:lang w:val="en-US"/>
        </w:rPr>
        <w:t>Arguments</w:t>
      </w:r>
      <w:r w:rsidRPr="00BA743A">
        <w:rPr>
          <w:b/>
          <w:lang w:val="en-US"/>
        </w:rPr>
        <w:t>:</w:t>
      </w:r>
    </w:p>
    <w:p w:rsidR="00A56859" w:rsidRPr="00BA743A" w:rsidRDefault="00A56859">
      <w:pPr>
        <w:rPr>
          <w:lang w:val="en-US"/>
        </w:rPr>
      </w:pPr>
      <w:r>
        <w:rPr>
          <w:i/>
          <w:lang w:val="en-US"/>
        </w:rPr>
        <w:t>x</w:t>
      </w:r>
      <w:r w:rsidR="00555EF2" w:rsidRPr="00555EF2">
        <w:rPr>
          <w:lang w:val="en-US"/>
        </w:rPr>
        <w:t xml:space="preserve"> </w:t>
      </w:r>
      <w:r w:rsidRPr="00BA743A">
        <w:rPr>
          <w:lang w:val="en-US"/>
        </w:rPr>
        <w:t>–</w:t>
      </w:r>
      <w:r w:rsidR="00555EF2">
        <w:rPr>
          <w:lang w:val="en-US"/>
        </w:rPr>
        <w:t xml:space="preserve"> </w:t>
      </w:r>
      <w:proofErr w:type="gramStart"/>
      <w:r>
        <w:rPr>
          <w:lang w:val="en-US"/>
        </w:rPr>
        <w:t>input</w:t>
      </w:r>
      <w:proofErr w:type="gramEnd"/>
      <w:r>
        <w:rPr>
          <w:lang w:val="en-US"/>
        </w:rPr>
        <w:t xml:space="preserve"> value</w:t>
      </w:r>
      <w:r w:rsidRPr="00BA743A">
        <w:rPr>
          <w:lang w:val="en-US"/>
        </w:rPr>
        <w:t>.</w:t>
      </w:r>
    </w:p>
    <w:p w:rsidR="00A56859" w:rsidRPr="00BA743A" w:rsidRDefault="00A56859" w:rsidP="009C7FB7">
      <w:pPr>
        <w:rPr>
          <w:lang w:val="en-US"/>
        </w:rPr>
      </w:pPr>
    </w:p>
    <w:p w:rsidR="00A56859" w:rsidRPr="00BA743A" w:rsidRDefault="00555EF2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="00A56859" w:rsidRPr="00BA743A">
        <w:rPr>
          <w:b/>
          <w:lang w:val="en-US"/>
        </w:rPr>
        <w:t>:</w:t>
      </w:r>
    </w:p>
    <w:p w:rsidR="00A56859" w:rsidRPr="00F17DEB" w:rsidRDefault="00A56859" w:rsidP="008F5D3B">
      <w:pPr>
        <w:rPr>
          <w:lang w:val="en-US"/>
        </w:rPr>
      </w:pPr>
      <w:proofErr w:type="spellStart"/>
      <w:proofErr w:type="gramStart"/>
      <w:r>
        <w:rPr>
          <w:i/>
          <w:lang w:val="en-US"/>
        </w:rPr>
        <w:t>ln</w:t>
      </w:r>
      <w:proofErr w:type="spellEnd"/>
      <w:r w:rsidRPr="00F17DEB">
        <w:rPr>
          <w:i/>
          <w:lang w:val="en-US"/>
        </w:rPr>
        <w:t>(</w:t>
      </w:r>
      <w:proofErr w:type="gramEnd"/>
      <w:r>
        <w:rPr>
          <w:i/>
          <w:lang w:val="en-US"/>
        </w:rPr>
        <w:t>x</w:t>
      </w:r>
      <w:r w:rsidRPr="00F17DEB">
        <w:rPr>
          <w:i/>
          <w:lang w:val="en-US"/>
        </w:rPr>
        <w:t>)</w:t>
      </w:r>
      <w:r w:rsidR="00555EF2" w:rsidRPr="00555EF2">
        <w:rPr>
          <w:lang w:val="en-US"/>
        </w:rPr>
        <w:t xml:space="preserve"> </w:t>
      </w:r>
      <w:r w:rsidRPr="00F17DEB">
        <w:rPr>
          <w:lang w:val="en-US"/>
        </w:rPr>
        <w:t>–</w:t>
      </w:r>
      <w:r w:rsidR="00555EF2">
        <w:rPr>
          <w:lang w:val="en-US"/>
        </w:rPr>
        <w:t xml:space="preserve"> </w:t>
      </w:r>
      <w:r w:rsidRPr="00F17DEB">
        <w:rPr>
          <w:lang w:val="en-US"/>
        </w:rPr>
        <w:t>function of calculating natural logarithm of real or complex number.</w:t>
      </w:r>
    </w:p>
    <w:p w:rsidR="00A56859" w:rsidRPr="00F17DEB" w:rsidRDefault="00A56859" w:rsidP="0060497A">
      <w:pPr>
        <w:rPr>
          <w:iCs/>
          <w:szCs w:val="24"/>
          <w:lang w:val="en-US"/>
        </w:rPr>
      </w:pPr>
      <w:r>
        <w:rPr>
          <w:iCs/>
          <w:szCs w:val="24"/>
          <w:lang w:val="en-US"/>
        </w:rPr>
        <w:t>Input</w:t>
      </w:r>
      <w:r w:rsidRPr="00F17DE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value</w:t>
      </w:r>
      <w:r w:rsidRPr="00F17DE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can</w:t>
      </w:r>
      <w:r w:rsidRPr="00F17DE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be</w:t>
      </w:r>
      <w:r w:rsidRPr="00F17DE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both</w:t>
      </w:r>
      <w:r w:rsidRPr="00F17DE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real</w:t>
      </w:r>
      <w:r w:rsidRPr="00F17DE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and</w:t>
      </w:r>
      <w:r w:rsidRPr="00F17DE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complex number</w:t>
      </w:r>
      <w:r w:rsidRPr="00F17DEB">
        <w:rPr>
          <w:iCs/>
          <w:szCs w:val="24"/>
          <w:lang w:val="en-US"/>
        </w:rPr>
        <w:t>.</w:t>
      </w:r>
    </w:p>
    <w:p w:rsidR="00A56859" w:rsidRPr="00CB4B3B" w:rsidRDefault="00A56859" w:rsidP="00F17DEB">
      <w:pPr>
        <w:rPr>
          <w:iCs/>
          <w:szCs w:val="24"/>
          <w:lang w:val="en-US"/>
        </w:rPr>
      </w:pPr>
      <w:r>
        <w:rPr>
          <w:iCs/>
          <w:szCs w:val="24"/>
          <w:lang w:val="en-US"/>
        </w:rPr>
        <w:t>Input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value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can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be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assigned either as a preliminarily determined variable, or as a constant number</w:t>
      </w:r>
      <w:r w:rsidRPr="00CB4B3B">
        <w:rPr>
          <w:iCs/>
          <w:szCs w:val="24"/>
          <w:lang w:val="en-US"/>
        </w:rPr>
        <w:t>.</w:t>
      </w:r>
    </w:p>
    <w:p w:rsidR="00A56859" w:rsidRPr="00CB4B3B" w:rsidRDefault="00A56859" w:rsidP="00F17DEB">
      <w:pPr>
        <w:rPr>
          <w:iCs/>
          <w:szCs w:val="24"/>
          <w:lang w:val="en-US"/>
        </w:rPr>
      </w:pPr>
      <w:r>
        <w:rPr>
          <w:iCs/>
          <w:szCs w:val="24"/>
          <w:lang w:val="en-US"/>
        </w:rPr>
        <w:t xml:space="preserve">A complex number shall be assigned by the expression </w:t>
      </w:r>
      <w:r w:rsidRPr="00CB4B3B">
        <w:rPr>
          <w:i/>
          <w:iCs/>
          <w:szCs w:val="24"/>
          <w:lang w:val="en-US"/>
        </w:rPr>
        <w:t>a</w:t>
      </w:r>
      <w:r w:rsidRPr="00CB4B3B">
        <w:rPr>
          <w:iCs/>
          <w:szCs w:val="24"/>
          <w:lang w:val="en-US"/>
        </w:rPr>
        <w:t>+</w:t>
      </w:r>
      <w:r w:rsidRPr="00CB4B3B">
        <w:rPr>
          <w:i/>
          <w:iCs/>
          <w:szCs w:val="24"/>
          <w:lang w:val="en-US"/>
        </w:rPr>
        <w:t>b</w:t>
      </w:r>
      <w:r w:rsidRPr="00CB4B3B">
        <w:rPr>
          <w:iCs/>
          <w:szCs w:val="24"/>
          <w:lang w:val="en-US"/>
        </w:rPr>
        <w:t xml:space="preserve">i, </w:t>
      </w:r>
      <w:r>
        <w:rPr>
          <w:iCs/>
          <w:szCs w:val="24"/>
          <w:lang w:val="en-US"/>
        </w:rPr>
        <w:t>where</w:t>
      </w:r>
      <w:r w:rsidRPr="00CB4B3B">
        <w:rPr>
          <w:iCs/>
          <w:szCs w:val="24"/>
          <w:lang w:val="en-US"/>
        </w:rPr>
        <w:t xml:space="preserve"> </w:t>
      </w:r>
      <w:r w:rsidRPr="00CB4B3B">
        <w:rPr>
          <w:i/>
          <w:iCs/>
          <w:szCs w:val="24"/>
          <w:lang w:val="en-US"/>
        </w:rPr>
        <w:t>a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and</w:t>
      </w:r>
      <w:r w:rsidRPr="00CB4B3B">
        <w:rPr>
          <w:iCs/>
          <w:szCs w:val="24"/>
          <w:lang w:val="en-US"/>
        </w:rPr>
        <w:t xml:space="preserve"> </w:t>
      </w:r>
      <w:r w:rsidRPr="00CB4B3B">
        <w:rPr>
          <w:i/>
          <w:iCs/>
          <w:szCs w:val="24"/>
          <w:lang w:val="en-US"/>
        </w:rPr>
        <w:t>b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 xml:space="preserve">are real and </w:t>
      </w:r>
      <w:r w:rsidRPr="00FB2855">
        <w:rPr>
          <w:iCs/>
          <w:szCs w:val="24"/>
          <w:lang w:val="en-US"/>
        </w:rPr>
        <w:t>virtual</w:t>
      </w:r>
      <w:r>
        <w:rPr>
          <w:iCs/>
          <w:szCs w:val="24"/>
          <w:lang w:val="en-US"/>
        </w:rPr>
        <w:t xml:space="preserve"> number parts, accordingly</w:t>
      </w:r>
      <w:r w:rsidRPr="00CB4B3B">
        <w:rPr>
          <w:iCs/>
          <w:szCs w:val="24"/>
          <w:lang w:val="en-US"/>
        </w:rPr>
        <w:t>.</w:t>
      </w:r>
    </w:p>
    <w:p w:rsidR="00A56859" w:rsidRPr="00F17DEB" w:rsidRDefault="00A56859" w:rsidP="00F17DEB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</w:p>
    <w:p w:rsidR="00A56859" w:rsidRPr="00FB2855" w:rsidRDefault="00A56859" w:rsidP="00F17DEB">
      <w:pPr>
        <w:rPr>
          <w:b/>
          <w:lang w:val="en-US"/>
        </w:rPr>
      </w:pPr>
      <w:r>
        <w:rPr>
          <w:b/>
          <w:lang w:val="en-US"/>
        </w:rPr>
        <w:t>Result</w:t>
      </w:r>
      <w:r w:rsidRPr="00FB2855">
        <w:rPr>
          <w:b/>
          <w:lang w:val="en-US"/>
        </w:rPr>
        <w:t>:</w:t>
      </w:r>
    </w:p>
    <w:p w:rsidR="00A56859" w:rsidRPr="00FB2855" w:rsidRDefault="00A56859" w:rsidP="00F17DEB">
      <w:pPr>
        <w:rPr>
          <w:rFonts w:ascii="Courier New" w:hAnsi="Courier New" w:cs="Courier New"/>
          <w:iCs/>
          <w:szCs w:val="24"/>
          <w:lang w:val="en-US"/>
        </w:rPr>
      </w:pPr>
      <w:r>
        <w:rPr>
          <w:i/>
          <w:lang w:val="en-US"/>
        </w:rPr>
        <w:t>y</w:t>
      </w:r>
      <w:r w:rsidRPr="00FB2855">
        <w:rPr>
          <w:lang w:val="en-US"/>
        </w:rPr>
        <w:t xml:space="preserve"> – </w:t>
      </w:r>
      <w:r w:rsidRPr="00F17DEB">
        <w:rPr>
          <w:lang w:val="en-US"/>
        </w:rPr>
        <w:t xml:space="preserve">natural logarithm </w:t>
      </w:r>
      <w:r>
        <w:rPr>
          <w:lang w:val="en-US"/>
        </w:rPr>
        <w:t>of input value</w:t>
      </w:r>
      <w:r w:rsidRPr="00FB2855">
        <w:rPr>
          <w:lang w:val="en-US"/>
        </w:rPr>
        <w:t xml:space="preserve"> </w:t>
      </w:r>
      <w:r w:rsidRPr="00FB2855">
        <w:rPr>
          <w:i/>
          <w:lang w:val="en-US"/>
        </w:rPr>
        <w:t>x</w:t>
      </w:r>
      <w:r w:rsidRPr="00FB2855">
        <w:rPr>
          <w:lang w:val="en-US"/>
        </w:rPr>
        <w:t>.</w:t>
      </w:r>
    </w:p>
    <w:p w:rsidR="00A56859" w:rsidRPr="00BA743A" w:rsidRDefault="00A56859" w:rsidP="009C7FB7">
      <w:pPr>
        <w:rPr>
          <w:lang w:val="en-US"/>
        </w:rPr>
      </w:pPr>
    </w:p>
    <w:p w:rsidR="00A56859" w:rsidRPr="000630FC" w:rsidRDefault="00A56859" w:rsidP="009C7FB7">
      <w:pPr>
        <w:rPr>
          <w:b/>
          <w:lang w:val="en-US"/>
        </w:rPr>
      </w:pPr>
      <w:r>
        <w:rPr>
          <w:b/>
          <w:lang w:val="en-US"/>
        </w:rPr>
        <w:t>Example</w:t>
      </w:r>
      <w:r w:rsidRPr="000630FC">
        <w:rPr>
          <w:b/>
          <w:lang w:val="en-US"/>
        </w:rPr>
        <w:t xml:space="preserve"> 1:</w:t>
      </w:r>
    </w:p>
    <w:p w:rsidR="00A56859" w:rsidRPr="00555EF2" w:rsidRDefault="00A56859" w:rsidP="009C7FB7">
      <w:pPr>
        <w:rPr>
          <w:i/>
          <w:lang w:val="en-US"/>
        </w:rPr>
      </w:pPr>
      <w:r w:rsidRPr="00555EF2">
        <w:rPr>
          <w:i/>
          <w:lang w:val="en-US"/>
        </w:rPr>
        <w:t>Natural logarithm of real number</w:t>
      </w:r>
    </w:p>
    <w:p w:rsidR="00906C10" w:rsidRPr="00555EF2" w:rsidRDefault="00906C10" w:rsidP="009C7FB7">
      <w:pPr>
        <w:rPr>
          <w:lang w:val="en-US"/>
        </w:rPr>
      </w:pPr>
    </w:p>
    <w:tbl>
      <w:tblPr>
        <w:tblW w:w="0" w:type="auto"/>
        <w:tblLook w:val="00A0"/>
      </w:tblPr>
      <w:tblGrid>
        <w:gridCol w:w="426"/>
        <w:gridCol w:w="9145"/>
      </w:tblGrid>
      <w:tr w:rsidR="00A56859" w:rsidRPr="00555EF2" w:rsidTr="00491E66">
        <w:tc>
          <w:tcPr>
            <w:tcW w:w="426" w:type="dxa"/>
            <w:tcBorders>
              <w:right w:val="single" w:sz="4" w:space="0" w:color="auto"/>
            </w:tcBorders>
          </w:tcPr>
          <w:p w:rsidR="00A56859" w:rsidRPr="000630FC" w:rsidRDefault="00A56859" w:rsidP="00491E6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A56859" w:rsidRPr="00F17DEB" w:rsidRDefault="00A56859" w:rsidP="00F94A73">
            <w:pPr>
              <w:rPr>
                <w:rFonts w:ascii="Courier New" w:hAnsi="Courier New" w:cs="Courier New"/>
                <w:szCs w:val="24"/>
                <w:lang w:val="es-ES"/>
              </w:rPr>
            </w:pPr>
            <w:bookmarkStart w:id="0" w:name="_GoBack"/>
            <w:r w:rsidRPr="00F17DEB">
              <w:rPr>
                <w:rFonts w:ascii="Courier New" w:hAnsi="Courier New" w:cs="Courier New"/>
                <w:b/>
                <w:szCs w:val="24"/>
                <w:lang w:val="es-ES"/>
              </w:rPr>
              <w:t>const</w:t>
            </w:r>
            <w:bookmarkEnd w:id="0"/>
            <w:r w:rsidRPr="00F17DEB">
              <w:rPr>
                <w:rFonts w:ascii="Courier New" w:hAnsi="Courier New" w:cs="Courier New"/>
                <w:szCs w:val="24"/>
                <w:lang w:val="es-ES"/>
              </w:rPr>
              <w:t xml:space="preserve"> x = 5;</w:t>
            </w:r>
          </w:p>
          <w:p w:rsidR="00A56859" w:rsidRPr="00F17DEB" w:rsidRDefault="00A56859" w:rsidP="00F94A73">
            <w:pPr>
              <w:rPr>
                <w:rFonts w:ascii="Courier New" w:hAnsi="Courier New" w:cs="Courier New"/>
                <w:szCs w:val="24"/>
                <w:lang w:val="es-ES"/>
              </w:rPr>
            </w:pPr>
          </w:p>
          <w:p w:rsidR="00A56859" w:rsidRPr="00F17DEB" w:rsidRDefault="00A56859" w:rsidP="00491E6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F17DEB">
              <w:rPr>
                <w:rFonts w:ascii="Courier New" w:hAnsi="Courier New" w:cs="Courier New"/>
                <w:bCs/>
                <w:lang w:val="es-ES"/>
              </w:rPr>
              <w:t>y =</w:t>
            </w:r>
            <w:r w:rsidR="00555EF2">
              <w:rPr>
                <w:rFonts w:ascii="Courier New" w:hAnsi="Courier New" w:cs="Courier New"/>
                <w:bCs/>
                <w:lang w:val="es-ES"/>
              </w:rPr>
              <w:t xml:space="preserve"> </w:t>
            </w:r>
            <w:r w:rsidRPr="00F17DEB">
              <w:rPr>
                <w:rFonts w:ascii="Courier New" w:hAnsi="Courier New" w:cs="Courier New"/>
                <w:b/>
                <w:bCs/>
                <w:lang w:val="es-ES"/>
              </w:rPr>
              <w:t>ln</w:t>
            </w:r>
            <w:r w:rsidRPr="00F17DEB">
              <w:rPr>
                <w:rFonts w:ascii="Courier New" w:hAnsi="Courier New" w:cs="Courier New"/>
                <w:lang w:val="es-ES"/>
              </w:rPr>
              <w:t>(x);</w:t>
            </w:r>
          </w:p>
        </w:tc>
      </w:tr>
    </w:tbl>
    <w:p w:rsidR="00A56859" w:rsidRPr="000630FC" w:rsidRDefault="00A56859" w:rsidP="002A00CF">
      <w:pPr>
        <w:rPr>
          <w:lang w:val="en-US"/>
        </w:rPr>
      </w:pPr>
      <w:r>
        <w:rPr>
          <w:lang w:val="en-US"/>
        </w:rPr>
        <w:t>As</w:t>
      </w:r>
      <w:r w:rsidRPr="000630FC">
        <w:rPr>
          <w:lang w:val="en-US"/>
        </w:rPr>
        <w:t xml:space="preserve"> </w:t>
      </w:r>
      <w:r>
        <w:rPr>
          <w:lang w:val="en-US"/>
        </w:rPr>
        <w:t>a</w:t>
      </w:r>
      <w:r w:rsidRPr="000630FC">
        <w:rPr>
          <w:lang w:val="en-US"/>
        </w:rPr>
        <w:t xml:space="preserve"> </w:t>
      </w:r>
      <w:r>
        <w:rPr>
          <w:lang w:val="en-US"/>
        </w:rPr>
        <w:t>result</w:t>
      </w:r>
      <w:r w:rsidRPr="000630FC">
        <w:rPr>
          <w:lang w:val="en-US"/>
        </w:rPr>
        <w:t xml:space="preserve">, </w:t>
      </w:r>
      <w:r>
        <w:rPr>
          <w:lang w:val="en-US"/>
        </w:rPr>
        <w:t>variable</w:t>
      </w:r>
      <w:r w:rsidRPr="000630FC">
        <w:rPr>
          <w:lang w:val="en-US"/>
        </w:rPr>
        <w:t xml:space="preserve"> </w:t>
      </w:r>
      <w:r>
        <w:rPr>
          <w:i/>
          <w:lang w:val="en-US"/>
        </w:rPr>
        <w:t>y</w:t>
      </w:r>
      <w:r w:rsidRPr="000630FC">
        <w:rPr>
          <w:lang w:val="en-US"/>
        </w:rPr>
        <w:t xml:space="preserve"> </w:t>
      </w:r>
      <w:r>
        <w:rPr>
          <w:lang w:val="en-US"/>
        </w:rPr>
        <w:t>will be assigned value</w:t>
      </w:r>
      <w:r w:rsidRPr="000630FC">
        <w:rPr>
          <w:lang w:val="en-US"/>
        </w:rPr>
        <w:t xml:space="preserve"> 1.6094379.</w:t>
      </w:r>
    </w:p>
    <w:p w:rsidR="00A56859" w:rsidRPr="000630FC" w:rsidRDefault="00A56859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A56859" w:rsidRPr="000630FC" w:rsidRDefault="00555EF2" w:rsidP="000F68CA">
      <w:pPr>
        <w:rPr>
          <w:b/>
          <w:lang w:val="en-US"/>
        </w:rPr>
      </w:pPr>
      <w:r>
        <w:rPr>
          <w:b/>
          <w:lang w:val="en-US"/>
        </w:rPr>
        <w:t>Example</w:t>
      </w:r>
      <w:r w:rsidRPr="000630FC">
        <w:rPr>
          <w:b/>
          <w:lang w:val="en-US"/>
        </w:rPr>
        <w:t xml:space="preserve"> </w:t>
      </w:r>
      <w:r w:rsidR="00A56859" w:rsidRPr="000630FC">
        <w:rPr>
          <w:b/>
          <w:lang w:val="en-US"/>
        </w:rPr>
        <w:t>2:</w:t>
      </w:r>
    </w:p>
    <w:p w:rsidR="00A56859" w:rsidRPr="00555EF2" w:rsidRDefault="00A56859" w:rsidP="000F68CA">
      <w:pPr>
        <w:rPr>
          <w:i/>
          <w:lang w:val="en-US"/>
        </w:rPr>
      </w:pPr>
      <w:r w:rsidRPr="00555EF2">
        <w:rPr>
          <w:i/>
          <w:lang w:val="en-US"/>
        </w:rPr>
        <w:t>Natural logarithm of complex number</w:t>
      </w:r>
    </w:p>
    <w:p w:rsidR="00906C10" w:rsidRPr="00555EF2" w:rsidRDefault="00906C10" w:rsidP="000F68CA">
      <w:pPr>
        <w:rPr>
          <w:lang w:val="en-US"/>
        </w:rPr>
      </w:pPr>
    </w:p>
    <w:tbl>
      <w:tblPr>
        <w:tblW w:w="0" w:type="auto"/>
        <w:tblLook w:val="00A0"/>
      </w:tblPr>
      <w:tblGrid>
        <w:gridCol w:w="426"/>
        <w:gridCol w:w="9145"/>
      </w:tblGrid>
      <w:tr w:rsidR="00A56859" w:rsidRPr="00387DC6" w:rsidTr="00491E66">
        <w:tc>
          <w:tcPr>
            <w:tcW w:w="426" w:type="dxa"/>
            <w:tcBorders>
              <w:right w:val="single" w:sz="4" w:space="0" w:color="auto"/>
            </w:tcBorders>
          </w:tcPr>
          <w:p w:rsidR="00A56859" w:rsidRPr="000630FC" w:rsidRDefault="00A56859" w:rsidP="00491E6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A56859" w:rsidRPr="00491E66" w:rsidRDefault="00A56859" w:rsidP="006633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A56859" w:rsidRPr="00491E66" w:rsidRDefault="00A56859" w:rsidP="00491E6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91E66">
              <w:rPr>
                <w:rFonts w:ascii="Courier New" w:hAnsi="Courier New" w:cs="Courier New"/>
                <w:bCs/>
                <w:lang w:val="en-US"/>
              </w:rPr>
              <w:t>y =</w:t>
            </w:r>
            <w:r w:rsidR="00555EF2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 w:rsidRPr="00491E66">
              <w:rPr>
                <w:rFonts w:ascii="Courier New" w:hAnsi="Courier New" w:cs="Courier New"/>
                <w:b/>
                <w:bCs/>
                <w:lang w:val="en-US"/>
              </w:rPr>
              <w:t>ln</w:t>
            </w:r>
            <w:r w:rsidRPr="00491E66">
              <w:rPr>
                <w:rFonts w:ascii="Courier New" w:hAnsi="Courier New" w:cs="Courier New"/>
                <w:lang w:val="en-US"/>
              </w:rPr>
              <w:t>(</w:t>
            </w:r>
            <w:r w:rsidRPr="00491E66">
              <w:rPr>
                <w:rFonts w:ascii="Courier New" w:hAnsi="Courier New" w:cs="Courier New"/>
              </w:rPr>
              <w:t>3</w:t>
            </w:r>
            <w:r w:rsidRPr="00491E66">
              <w:rPr>
                <w:rFonts w:ascii="Courier New" w:hAnsi="Courier New" w:cs="Courier New"/>
                <w:lang w:val="en-US"/>
              </w:rPr>
              <w:t>+</w:t>
            </w:r>
            <w:r w:rsidRPr="00491E66">
              <w:rPr>
                <w:rFonts w:ascii="Courier New" w:hAnsi="Courier New" w:cs="Courier New"/>
              </w:rPr>
              <w:t>4i</w:t>
            </w:r>
            <w:r w:rsidRPr="00491E66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A56859" w:rsidRPr="000630FC" w:rsidRDefault="00A56859" w:rsidP="000F68CA">
      <w:pPr>
        <w:rPr>
          <w:lang w:val="en-US"/>
        </w:rPr>
      </w:pPr>
      <w:r>
        <w:rPr>
          <w:lang w:val="en-US"/>
        </w:rPr>
        <w:t>As</w:t>
      </w:r>
      <w:r w:rsidRPr="000630FC">
        <w:rPr>
          <w:lang w:val="en-US"/>
        </w:rPr>
        <w:t xml:space="preserve"> </w:t>
      </w:r>
      <w:r>
        <w:rPr>
          <w:lang w:val="en-US"/>
        </w:rPr>
        <w:t>a</w:t>
      </w:r>
      <w:r w:rsidRPr="000630FC">
        <w:rPr>
          <w:lang w:val="en-US"/>
        </w:rPr>
        <w:t xml:space="preserve"> </w:t>
      </w:r>
      <w:r>
        <w:rPr>
          <w:lang w:val="en-US"/>
        </w:rPr>
        <w:t>result</w:t>
      </w:r>
      <w:r w:rsidRPr="000630FC">
        <w:rPr>
          <w:lang w:val="en-US"/>
        </w:rPr>
        <w:t xml:space="preserve">, </w:t>
      </w:r>
      <w:r>
        <w:rPr>
          <w:lang w:val="en-US"/>
        </w:rPr>
        <w:t>variable</w:t>
      </w:r>
      <w:r w:rsidRPr="000630FC">
        <w:rPr>
          <w:lang w:val="en-US"/>
        </w:rPr>
        <w:t xml:space="preserve"> </w:t>
      </w:r>
      <w:r>
        <w:rPr>
          <w:i/>
          <w:lang w:val="en-US"/>
        </w:rPr>
        <w:t>y</w:t>
      </w:r>
      <w:r w:rsidRPr="000630FC">
        <w:rPr>
          <w:lang w:val="en-US"/>
        </w:rPr>
        <w:t xml:space="preserve"> </w:t>
      </w:r>
      <w:r>
        <w:rPr>
          <w:lang w:val="en-US"/>
        </w:rPr>
        <w:t>will be assigned value</w:t>
      </w:r>
      <w:r w:rsidRPr="000630FC">
        <w:rPr>
          <w:lang w:val="en-US"/>
        </w:rPr>
        <w:t xml:space="preserve"> 1.6094379+0.92729522i.</w:t>
      </w:r>
    </w:p>
    <w:p w:rsidR="00A56859" w:rsidRPr="000630FC" w:rsidRDefault="00A56859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A56859" w:rsidRPr="000630FC" w:rsidRDefault="00A56859">
      <w:pPr>
        <w:rPr>
          <w:rFonts w:ascii="Courier New" w:hAnsi="Courier New" w:cs="Courier New"/>
          <w:sz w:val="20"/>
          <w:lang w:val="en-US"/>
        </w:rPr>
      </w:pPr>
    </w:p>
    <w:sectPr w:rsidR="00A56859" w:rsidRPr="000630F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203B8"/>
    <w:rsid w:val="000410F9"/>
    <w:rsid w:val="00043807"/>
    <w:rsid w:val="000630FC"/>
    <w:rsid w:val="00082281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573D6"/>
    <w:rsid w:val="001716FB"/>
    <w:rsid w:val="001B33A0"/>
    <w:rsid w:val="00222427"/>
    <w:rsid w:val="00232DD2"/>
    <w:rsid w:val="00241506"/>
    <w:rsid w:val="00260DAC"/>
    <w:rsid w:val="00267DC8"/>
    <w:rsid w:val="002A00CF"/>
    <w:rsid w:val="002C5754"/>
    <w:rsid w:val="002E05D3"/>
    <w:rsid w:val="002E76D9"/>
    <w:rsid w:val="002F1032"/>
    <w:rsid w:val="002F5225"/>
    <w:rsid w:val="00315155"/>
    <w:rsid w:val="003666CF"/>
    <w:rsid w:val="00367A18"/>
    <w:rsid w:val="00387DC6"/>
    <w:rsid w:val="003B0F92"/>
    <w:rsid w:val="00450C42"/>
    <w:rsid w:val="00474CDE"/>
    <w:rsid w:val="00491E66"/>
    <w:rsid w:val="004A387C"/>
    <w:rsid w:val="004B1EA8"/>
    <w:rsid w:val="004B3443"/>
    <w:rsid w:val="004F3B1B"/>
    <w:rsid w:val="0051326A"/>
    <w:rsid w:val="00532C5E"/>
    <w:rsid w:val="00545BD0"/>
    <w:rsid w:val="00555CB5"/>
    <w:rsid w:val="00555EF2"/>
    <w:rsid w:val="005804AD"/>
    <w:rsid w:val="005855B8"/>
    <w:rsid w:val="005A2615"/>
    <w:rsid w:val="005B5913"/>
    <w:rsid w:val="005D54C9"/>
    <w:rsid w:val="005F1572"/>
    <w:rsid w:val="0060360A"/>
    <w:rsid w:val="0060497A"/>
    <w:rsid w:val="0060606E"/>
    <w:rsid w:val="00663335"/>
    <w:rsid w:val="00680D8D"/>
    <w:rsid w:val="00681E8F"/>
    <w:rsid w:val="006B056B"/>
    <w:rsid w:val="006B0BF6"/>
    <w:rsid w:val="006D5F85"/>
    <w:rsid w:val="006F3F7D"/>
    <w:rsid w:val="006F6D85"/>
    <w:rsid w:val="007028F2"/>
    <w:rsid w:val="00715D09"/>
    <w:rsid w:val="00737C72"/>
    <w:rsid w:val="0075796F"/>
    <w:rsid w:val="00764206"/>
    <w:rsid w:val="007867D3"/>
    <w:rsid w:val="00787938"/>
    <w:rsid w:val="007A01A1"/>
    <w:rsid w:val="007A09A5"/>
    <w:rsid w:val="007A516A"/>
    <w:rsid w:val="007B5CC6"/>
    <w:rsid w:val="007C3C77"/>
    <w:rsid w:val="007C467C"/>
    <w:rsid w:val="007D1999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06C10"/>
    <w:rsid w:val="00944259"/>
    <w:rsid w:val="00950778"/>
    <w:rsid w:val="00974949"/>
    <w:rsid w:val="00976AA4"/>
    <w:rsid w:val="00977297"/>
    <w:rsid w:val="00983717"/>
    <w:rsid w:val="00996416"/>
    <w:rsid w:val="009C705D"/>
    <w:rsid w:val="009C7FB7"/>
    <w:rsid w:val="009E5735"/>
    <w:rsid w:val="00A048CA"/>
    <w:rsid w:val="00A42BEF"/>
    <w:rsid w:val="00A53E26"/>
    <w:rsid w:val="00A561AA"/>
    <w:rsid w:val="00A56859"/>
    <w:rsid w:val="00A7072A"/>
    <w:rsid w:val="00A94443"/>
    <w:rsid w:val="00AA632C"/>
    <w:rsid w:val="00AC7262"/>
    <w:rsid w:val="00AE41B9"/>
    <w:rsid w:val="00AF167D"/>
    <w:rsid w:val="00B46CD8"/>
    <w:rsid w:val="00B52845"/>
    <w:rsid w:val="00B813AC"/>
    <w:rsid w:val="00BA743A"/>
    <w:rsid w:val="00BB0BFE"/>
    <w:rsid w:val="00BB3141"/>
    <w:rsid w:val="00BF1DE8"/>
    <w:rsid w:val="00BF352B"/>
    <w:rsid w:val="00C05B90"/>
    <w:rsid w:val="00C24F89"/>
    <w:rsid w:val="00CB4B3B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B17A9"/>
    <w:rsid w:val="00EC3306"/>
    <w:rsid w:val="00EF4CEC"/>
    <w:rsid w:val="00F1169F"/>
    <w:rsid w:val="00F11EEC"/>
    <w:rsid w:val="00F17DEB"/>
    <w:rsid w:val="00F31BD5"/>
    <w:rsid w:val="00F6677F"/>
    <w:rsid w:val="00F91D65"/>
    <w:rsid w:val="00F94A73"/>
    <w:rsid w:val="00FB2855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locked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  <w:szCs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2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11</cp:revision>
  <dcterms:created xsi:type="dcterms:W3CDTF">2014-06-24T11:31:00Z</dcterms:created>
  <dcterms:modified xsi:type="dcterms:W3CDTF">2014-09-17T10:34:00Z</dcterms:modified>
</cp:coreProperties>
</file>