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6D" w:rsidRPr="00337AE8" w:rsidRDefault="0046376D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fft</w:t>
      </w:r>
      <w:proofErr w:type="spellEnd"/>
      <w:proofErr w:type="gramEnd"/>
    </w:p>
    <w:p w:rsidR="0046376D" w:rsidRPr="00337AE8" w:rsidRDefault="0046376D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direct discrete Fourier transform</w:t>
      </w:r>
    </w:p>
    <w:p w:rsidR="0046376D" w:rsidRDefault="00DA2494">
      <w:pPr>
        <w:rPr>
          <w:color w:val="0070C0"/>
          <w:szCs w:val="24"/>
          <w:lang w:val="en-US"/>
        </w:rPr>
      </w:pPr>
      <w:r w:rsidRPr="00DA249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6376D" w:rsidRDefault="0046376D">
      <w:pPr>
        <w:rPr>
          <w:szCs w:val="24"/>
          <w:lang w:val="en-US"/>
        </w:rPr>
      </w:pPr>
    </w:p>
    <w:p w:rsidR="0046376D" w:rsidRDefault="0046376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46376D" w:rsidRDefault="0046376D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fft</w:t>
      </w:r>
      <w:proofErr w:type="spellEnd"/>
      <w:r>
        <w:rPr>
          <w:rFonts w:ascii="Courier New" w:hAnsi="Courier New"/>
          <w:i/>
          <w:szCs w:val="24"/>
          <w:lang w:val="en-US"/>
        </w:rPr>
        <w:t>(X);</w:t>
      </w:r>
    </w:p>
    <w:p w:rsidR="0046376D" w:rsidRDefault="0046376D">
      <w:pPr>
        <w:rPr>
          <w:szCs w:val="24"/>
          <w:lang w:val="en-US"/>
        </w:rPr>
      </w:pPr>
    </w:p>
    <w:p w:rsidR="0046376D" w:rsidRPr="00337AE8" w:rsidRDefault="0046376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337AE8">
        <w:rPr>
          <w:b/>
          <w:szCs w:val="24"/>
          <w:lang w:val="en-US"/>
        </w:rPr>
        <w:t>:</w:t>
      </w:r>
    </w:p>
    <w:p w:rsidR="0046376D" w:rsidRPr="00337AE8" w:rsidRDefault="0046376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X</w:t>
      </w:r>
      <w:r w:rsidRPr="00337AE8"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input</w:t>
      </w:r>
      <w:proofErr w:type="gramEnd"/>
      <w:r>
        <w:rPr>
          <w:szCs w:val="24"/>
          <w:lang w:val="en-US"/>
        </w:rPr>
        <w:t xml:space="preserve"> array containing vector elements</w:t>
      </w:r>
      <w:r w:rsidRPr="00337AE8">
        <w:rPr>
          <w:szCs w:val="24"/>
          <w:lang w:val="en-US"/>
        </w:rPr>
        <w:t>.</w:t>
      </w:r>
    </w:p>
    <w:p w:rsidR="0046376D" w:rsidRPr="00337AE8" w:rsidRDefault="0046376D">
      <w:pPr>
        <w:spacing w:line="360" w:lineRule="auto"/>
        <w:rPr>
          <w:szCs w:val="24"/>
          <w:lang w:val="en-US"/>
        </w:rPr>
      </w:pPr>
    </w:p>
    <w:p w:rsidR="0046376D" w:rsidRDefault="0046376D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46376D" w:rsidRPr="00337AE8" w:rsidRDefault="0046376D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fft</w:t>
      </w:r>
      <w:proofErr w:type="spellEnd"/>
      <w:r w:rsidRPr="00337AE8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X</w:t>
      </w:r>
      <w:r w:rsidRPr="00337AE8">
        <w:rPr>
          <w:i/>
          <w:szCs w:val="24"/>
          <w:lang w:val="en-US"/>
        </w:rPr>
        <w:t xml:space="preserve">) </w:t>
      </w:r>
      <w:r w:rsidRPr="00337AE8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function of calculation of discrete Fourier transform of vector </w:t>
      </w:r>
      <w:r>
        <w:rPr>
          <w:i/>
          <w:szCs w:val="24"/>
          <w:lang w:val="en-US"/>
        </w:rPr>
        <w:t>X</w:t>
      </w:r>
      <w:r w:rsidRPr="00337AE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calculated by fast</w:t>
      </w:r>
      <w:r w:rsidRPr="00337AE8">
        <w:rPr>
          <w:szCs w:val="24"/>
          <w:lang w:val="en-US"/>
        </w:rPr>
        <w:t>-</w:t>
      </w:r>
      <w:r>
        <w:rPr>
          <w:szCs w:val="24"/>
          <w:lang w:val="en-US"/>
        </w:rPr>
        <w:t>Fourier</w:t>
      </w:r>
      <w:r w:rsidRPr="00337AE8">
        <w:rPr>
          <w:szCs w:val="24"/>
          <w:lang w:val="en-US"/>
        </w:rPr>
        <w:t>-</w:t>
      </w:r>
      <w:r>
        <w:rPr>
          <w:szCs w:val="24"/>
          <w:lang w:val="en-US"/>
        </w:rPr>
        <w:t>transform algorithm</w:t>
      </w:r>
      <w:r w:rsidRPr="00337AE8">
        <w:rPr>
          <w:szCs w:val="24"/>
          <w:lang w:val="en-US"/>
        </w:rPr>
        <w:t>.</w:t>
      </w:r>
    </w:p>
    <w:p w:rsidR="00847D9B" w:rsidRPr="00337AE8" w:rsidRDefault="00847D9B" w:rsidP="00847D9B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x(j)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(k-1)</m:t>
                </m:r>
              </m:sup>
            </m:sSubSup>
          </m:e>
        </m:nary>
      </m:oMath>
      <w:r w:rsidRPr="00337AE8">
        <w:rPr>
          <w:lang w:val="en-US"/>
        </w:rPr>
        <w:t>,</w:t>
      </w:r>
    </w:p>
    <w:p w:rsidR="0046376D" w:rsidRPr="00337AE8" w:rsidRDefault="0046376D">
      <w:pPr>
        <w:spacing w:line="360" w:lineRule="auto"/>
        <w:rPr>
          <w:noProof/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where </w:t>
      </w:r>
      <w:proofErr w:type="gramEnd"/>
      <w:r w:rsidR="00DA2494">
        <w:rPr>
          <w:i/>
          <w:szCs w:val="24"/>
        </w:rPr>
        <w:fldChar w:fldCharType="begin"/>
      </w:r>
      <w:r w:rsidRPr="00337AE8">
        <w:rPr>
          <w:i/>
          <w:szCs w:val="24"/>
          <w:lang w:val="en-US"/>
        </w:rPr>
        <w:instrText xml:space="preserve"> </w:instrText>
      </w:r>
      <w:r>
        <w:rPr>
          <w:i/>
          <w:szCs w:val="24"/>
          <w:lang w:val="en-US"/>
        </w:rPr>
        <w:instrText xml:space="preserve">QUOTE </w:instrText>
      </w:r>
      <w:r w:rsidR="00C93202">
        <w:rPr>
          <w:i/>
          <w:noProof/>
          <w:snapToGrid/>
          <w:szCs w:val="24"/>
        </w:rPr>
        <w:drawing>
          <wp:inline distT="0" distB="0" distL="0" distR="0">
            <wp:extent cx="762000" cy="238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7AE8">
        <w:rPr>
          <w:i/>
          <w:szCs w:val="24"/>
          <w:lang w:val="en-US"/>
        </w:rPr>
        <w:instrText xml:space="preserve"> </w:instrText>
      </w:r>
      <w:r w:rsidR="00DA2494">
        <w:rPr>
          <w:i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(-2</m:t>
            </m:r>
            <m:r>
              <w:rPr>
                <w:rFonts w:ascii="Cambria Math" w:hAnsi="Cambria Math"/>
                <w:szCs w:val="24"/>
              </w:rPr>
              <m:t>πi</m:t>
            </m:r>
            <m:r>
              <w:rPr>
                <w:rFonts w:ascii="Cambria Math" w:hAnsi="Cambria Math"/>
                <w:szCs w:val="24"/>
                <w:lang w:val="en-US"/>
              </w:rPr>
              <m:t>)/</m:t>
            </m:r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 w:rsidR="00DA2494">
        <w:rPr>
          <w:i/>
          <w:szCs w:val="24"/>
        </w:rPr>
        <w:fldChar w:fldCharType="end"/>
      </w:r>
      <w:r w:rsidRPr="00337AE8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 xml:space="preserve">N </w:t>
      </w:r>
      <w:r w:rsidRPr="00337AE8">
        <w:rPr>
          <w:i/>
          <w:szCs w:val="24"/>
          <w:lang w:val="en-US"/>
        </w:rPr>
        <w:t xml:space="preserve">– </w:t>
      </w:r>
      <w:r>
        <w:rPr>
          <w:i/>
          <w:szCs w:val="24"/>
          <w:lang w:val="en-US"/>
        </w:rPr>
        <w:t>vector size</w:t>
      </w:r>
      <w:r w:rsidRPr="00337AE8">
        <w:rPr>
          <w:i/>
          <w:szCs w:val="24"/>
          <w:lang w:val="en-US"/>
        </w:rPr>
        <w:t>.</w:t>
      </w:r>
    </w:p>
    <w:p w:rsidR="0046376D" w:rsidRDefault="0046376D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Vector X size shall be power 2.</w:t>
      </w:r>
    </w:p>
    <w:p w:rsidR="0046376D" w:rsidRPr="00337AE8" w:rsidRDefault="0046376D">
      <w:pPr>
        <w:spacing w:line="360" w:lineRule="auto"/>
        <w:rPr>
          <w:szCs w:val="24"/>
          <w:lang w:val="en-US"/>
        </w:rPr>
      </w:pPr>
      <w:r w:rsidRPr="00847D9B">
        <w:rPr>
          <w:szCs w:val="24"/>
          <w:lang w:val="en-US"/>
        </w:rPr>
        <w:t>The input vector can be an array of both real and complex numbers. A complex number shall be assigned by the expression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a+bi</w:t>
      </w:r>
      <w:proofErr w:type="spellEnd"/>
      <w:r w:rsidRPr="00847D9B">
        <w:rPr>
          <w:szCs w:val="24"/>
          <w:lang w:val="en-US"/>
        </w:rPr>
        <w:t>, where</w:t>
      </w:r>
      <w:r>
        <w:rPr>
          <w:i/>
          <w:szCs w:val="24"/>
          <w:lang w:val="en-US"/>
        </w:rPr>
        <w:t xml:space="preserve"> </w:t>
      </w:r>
      <w:proofErr w:type="gramStart"/>
      <w:r>
        <w:rPr>
          <w:i/>
          <w:szCs w:val="24"/>
          <w:lang w:val="en-US"/>
        </w:rPr>
        <w:t xml:space="preserve">a </w:t>
      </w:r>
      <w:r w:rsidRPr="00847D9B">
        <w:rPr>
          <w:szCs w:val="24"/>
          <w:lang w:val="en-US"/>
        </w:rPr>
        <w:t>and</w:t>
      </w:r>
      <w:proofErr w:type="gramEnd"/>
      <w:r>
        <w:rPr>
          <w:i/>
          <w:szCs w:val="24"/>
          <w:lang w:val="en-US"/>
        </w:rPr>
        <w:t xml:space="preserve"> b </w:t>
      </w:r>
      <w:r w:rsidRPr="00847D9B">
        <w:rPr>
          <w:szCs w:val="24"/>
          <w:lang w:val="en-US"/>
        </w:rPr>
        <w:t>are real and virtual number parts, accordingly.</w:t>
      </w:r>
    </w:p>
    <w:p w:rsidR="0046376D" w:rsidRDefault="0046376D" w:rsidP="00337AE8">
      <w:pPr>
        <w:spacing w:before="120"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input array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can be assigned:</w:t>
      </w:r>
    </w:p>
    <w:p w:rsidR="0046376D" w:rsidRDefault="0046376D">
      <w:pPr>
        <w:pStyle w:val="ad"/>
        <w:numPr>
          <w:ilvl w:val="0"/>
          <w:numId w:val="10"/>
        </w:num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as variables of array type determined earlier:</w:t>
      </w:r>
    </w:p>
    <w:p w:rsidR="0046376D" w:rsidRDefault="0046376D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fft</w:t>
      </w:r>
      <w:proofErr w:type="spellEnd"/>
      <w:r>
        <w:rPr>
          <w:rFonts w:ascii="Courier New" w:hAnsi="Courier New"/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>);</w:t>
      </w:r>
    </w:p>
    <w:p w:rsidR="0046376D" w:rsidRDefault="0046376D">
      <w:pPr>
        <w:pStyle w:val="ad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as arrays consisting of variables determined earlier:</w:t>
      </w:r>
    </w:p>
    <w:p w:rsidR="0046376D" w:rsidRDefault="0046376D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fft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2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3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4</w:t>
      </w:r>
      <w:r>
        <w:rPr>
          <w:rFonts w:ascii="Courier New" w:hAnsi="Courier New"/>
          <w:szCs w:val="24"/>
          <w:lang w:val="en-US"/>
        </w:rPr>
        <w:t>]);</w:t>
      </w:r>
    </w:p>
    <w:p w:rsidR="0046376D" w:rsidRDefault="0046376D">
      <w:pPr>
        <w:pStyle w:val="ad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  <w:lang w:val="en-US"/>
        </w:rPr>
        <w:t>as constant arrays</w:t>
      </w:r>
      <w:r>
        <w:rPr>
          <w:szCs w:val="24"/>
        </w:rPr>
        <w:t>:</w:t>
      </w:r>
    </w:p>
    <w:p w:rsidR="0046376D" w:rsidRDefault="0046376D">
      <w:pPr>
        <w:pStyle w:val="ad"/>
        <w:spacing w:line="360" w:lineRule="auto"/>
        <w:ind w:left="720"/>
        <w:rPr>
          <w:rFonts w:ascii="Courier New" w:hAnsi="Courier New"/>
          <w:i/>
          <w:szCs w:val="24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fft</w:t>
      </w:r>
      <w:proofErr w:type="spellEnd"/>
      <w:r>
        <w:rPr>
          <w:rFonts w:ascii="Courier New" w:hAnsi="Courier New"/>
          <w:szCs w:val="24"/>
        </w:rPr>
        <w:t>(</w:t>
      </w:r>
      <w:proofErr w:type="gramEnd"/>
      <w:r w:rsidRPr="00337AE8">
        <w:rPr>
          <w:rFonts w:ascii="Courier New" w:hAnsi="Courier New"/>
          <w:szCs w:val="24"/>
        </w:rPr>
        <w:t>[</w:t>
      </w:r>
      <w:r>
        <w:rPr>
          <w:rFonts w:ascii="Courier New" w:hAnsi="Courier New"/>
          <w:szCs w:val="24"/>
        </w:rPr>
        <w:t>1, 6, 4, 2</w:t>
      </w:r>
      <w:r w:rsidRPr="00337AE8">
        <w:rPr>
          <w:rFonts w:ascii="Courier New" w:hAnsi="Courier New"/>
          <w:szCs w:val="24"/>
        </w:rPr>
        <w:t>])</w:t>
      </w:r>
      <w:r>
        <w:rPr>
          <w:rFonts w:ascii="Courier New" w:hAnsi="Courier New"/>
          <w:i/>
          <w:szCs w:val="24"/>
        </w:rPr>
        <w:t>;</w:t>
      </w:r>
    </w:p>
    <w:p w:rsidR="0046376D" w:rsidRDefault="0046376D">
      <w:pPr>
        <w:pStyle w:val="ad"/>
        <w:spacing w:line="360" w:lineRule="auto"/>
        <w:ind w:left="720"/>
        <w:rPr>
          <w:rFonts w:ascii="Courier New" w:hAnsi="Courier New"/>
          <w:i/>
          <w:szCs w:val="24"/>
        </w:rPr>
      </w:pPr>
    </w:p>
    <w:p w:rsidR="0046376D" w:rsidRDefault="0046376D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46376D" w:rsidRPr="00337AE8" w:rsidRDefault="0046376D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 w:rsidRPr="00337AE8"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vector</w:t>
      </w:r>
      <w:proofErr w:type="gramEnd"/>
      <w:r>
        <w:rPr>
          <w:szCs w:val="24"/>
          <w:lang w:val="en-US"/>
        </w:rPr>
        <w:t xml:space="preserve"> of values of discrete Fourier transform of vector </w:t>
      </w:r>
      <w:r>
        <w:rPr>
          <w:i/>
          <w:szCs w:val="24"/>
          <w:lang w:val="en-US"/>
        </w:rPr>
        <w:t>X</w:t>
      </w:r>
      <w:r w:rsidRPr="00337AE8">
        <w:rPr>
          <w:i/>
          <w:szCs w:val="24"/>
          <w:lang w:val="en-US"/>
        </w:rPr>
        <w:t>.</w:t>
      </w:r>
    </w:p>
    <w:p w:rsidR="0046376D" w:rsidRPr="00337AE8" w:rsidRDefault="0046376D">
      <w:pPr>
        <w:rPr>
          <w:i/>
          <w:szCs w:val="24"/>
          <w:lang w:val="en-US"/>
        </w:rPr>
      </w:pPr>
    </w:p>
    <w:p w:rsidR="0046376D" w:rsidRPr="00337AE8" w:rsidRDefault="0046376D">
      <w:pPr>
        <w:rPr>
          <w:szCs w:val="24"/>
          <w:lang w:val="en-US"/>
        </w:rPr>
      </w:pPr>
    </w:p>
    <w:p w:rsidR="0046376D" w:rsidRDefault="0046376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46376D" w:rsidRPr="0046376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376D" w:rsidRPr="0046376D" w:rsidRDefault="0046376D">
            <w:pPr>
              <w:pStyle w:val="a7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46376D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337AE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46376D">
              <w:rPr>
                <w:rFonts w:ascii="Courier New" w:hAnsi="Courier New"/>
                <w:szCs w:val="24"/>
                <w:lang w:val="en-US"/>
              </w:rPr>
              <w:t>Fs</w:t>
            </w:r>
            <w:r w:rsidRPr="00337AE8">
              <w:rPr>
                <w:rFonts w:ascii="Courier New" w:hAnsi="Courier New"/>
                <w:szCs w:val="24"/>
                <w:lang w:val="en-US"/>
              </w:rPr>
              <w:t xml:space="preserve"> = 1000,// </w:t>
            </w:r>
            <w:r w:rsidRPr="0046376D">
              <w:rPr>
                <w:rFonts w:ascii="Courier New" w:hAnsi="Courier New"/>
                <w:szCs w:val="24"/>
                <w:lang w:val="en-US"/>
              </w:rPr>
              <w:t xml:space="preserve">Frequency   </w:t>
            </w:r>
          </w:p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Tt</w:t>
            </w:r>
            <w:proofErr w:type="spellEnd"/>
            <w:r w:rsidRPr="00337AE8">
              <w:rPr>
                <w:rFonts w:ascii="Courier New" w:hAnsi="Courier New"/>
                <w:szCs w:val="24"/>
                <w:lang w:val="en-US"/>
              </w:rPr>
              <w:t xml:space="preserve"> = 1/</w:t>
            </w:r>
            <w:r w:rsidRPr="0046376D">
              <w:rPr>
                <w:rFonts w:ascii="Courier New" w:hAnsi="Courier New"/>
                <w:szCs w:val="24"/>
                <w:lang w:val="en-US"/>
              </w:rPr>
              <w:t>Fs</w:t>
            </w:r>
            <w:r w:rsidRPr="00337AE8">
              <w:rPr>
                <w:rFonts w:ascii="Courier New" w:hAnsi="Courier New"/>
                <w:szCs w:val="24"/>
                <w:lang w:val="en-US"/>
              </w:rPr>
              <w:t>,//</w:t>
            </w:r>
            <w:r w:rsidRPr="0046376D">
              <w:rPr>
                <w:rFonts w:ascii="Courier New" w:hAnsi="Courier New"/>
                <w:szCs w:val="24"/>
                <w:lang w:val="en-US"/>
              </w:rPr>
              <w:t>Time</w:t>
            </w:r>
          </w:p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szCs w:val="24"/>
                <w:lang w:val="en-US"/>
              </w:rPr>
              <w:t>L</w:t>
            </w:r>
            <w:r w:rsidRPr="00337AE8">
              <w:rPr>
                <w:rFonts w:ascii="Courier New" w:hAnsi="Courier New"/>
                <w:szCs w:val="24"/>
                <w:lang w:val="en-US"/>
              </w:rPr>
              <w:t xml:space="preserve"> = 1024;//</w:t>
            </w:r>
            <w:r w:rsidRPr="0046376D">
              <w:rPr>
                <w:rFonts w:ascii="Courier New" w:hAnsi="Courier New"/>
                <w:szCs w:val="24"/>
                <w:lang w:val="en-US"/>
              </w:rPr>
              <w:t>Buffer size</w:t>
            </w:r>
          </w:p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46376D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337AE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46376D">
              <w:rPr>
                <w:rFonts w:ascii="Courier New" w:hAnsi="Courier New"/>
                <w:szCs w:val="24"/>
                <w:lang w:val="en-US"/>
              </w:rPr>
              <w:t>t</w:t>
            </w:r>
            <w:r w:rsidRPr="00337AE8">
              <w:rPr>
                <w:rFonts w:ascii="Courier New" w:hAnsi="Courier New"/>
                <w:szCs w:val="24"/>
                <w:lang w:val="en-US"/>
              </w:rPr>
              <w:t>:</w:t>
            </w:r>
            <w:r w:rsidRPr="0046376D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r w:rsidRPr="00337AE8">
              <w:rPr>
                <w:rFonts w:ascii="Courier New" w:hAnsi="Courier New"/>
                <w:szCs w:val="24"/>
                <w:lang w:val="en-US"/>
              </w:rPr>
              <w:t xml:space="preserve"> = 1024#0; //</w:t>
            </w:r>
            <w:r w:rsidRPr="0046376D">
              <w:rPr>
                <w:rFonts w:ascii="Courier New" w:hAnsi="Courier New"/>
                <w:szCs w:val="24"/>
                <w:lang w:val="en-US"/>
              </w:rPr>
              <w:t>Time value vector</w:t>
            </w:r>
          </w:p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46376D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337AE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46376D">
              <w:rPr>
                <w:rFonts w:ascii="Courier New" w:hAnsi="Courier New"/>
                <w:szCs w:val="24"/>
                <w:lang w:val="en-US"/>
              </w:rPr>
              <w:t>f</w:t>
            </w:r>
            <w:r w:rsidRPr="00337AE8">
              <w:rPr>
                <w:rFonts w:ascii="Courier New" w:hAnsi="Courier New"/>
                <w:szCs w:val="24"/>
                <w:lang w:val="en-US"/>
              </w:rPr>
              <w:t>:</w:t>
            </w:r>
            <w:r w:rsidRPr="0046376D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r w:rsidRPr="00337AE8">
              <w:rPr>
                <w:rFonts w:ascii="Courier New" w:hAnsi="Courier New"/>
                <w:szCs w:val="24"/>
                <w:lang w:val="en-US"/>
              </w:rPr>
              <w:t xml:space="preserve"> = 1024#0; //</w:t>
            </w:r>
            <w:r w:rsidRPr="0046376D">
              <w:rPr>
                <w:rFonts w:ascii="Courier New" w:hAnsi="Courier New"/>
                <w:szCs w:val="24"/>
                <w:lang w:val="en-US"/>
              </w:rPr>
              <w:t>Frequency value vector</w:t>
            </w:r>
          </w:p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46376D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337AE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xn</w:t>
            </w:r>
            <w:r w:rsidRPr="00337AE8">
              <w:rPr>
                <w:rFonts w:ascii="Courier New" w:hAnsi="Courier New"/>
                <w:szCs w:val="24"/>
                <w:lang w:val="en-US"/>
              </w:rPr>
              <w:t>:</w:t>
            </w:r>
            <w:r w:rsidRPr="0046376D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proofErr w:type="spellEnd"/>
            <w:r w:rsidRPr="00337AE8">
              <w:rPr>
                <w:rFonts w:ascii="Courier New" w:hAnsi="Courier New"/>
                <w:szCs w:val="24"/>
                <w:lang w:val="en-US"/>
              </w:rPr>
              <w:t xml:space="preserve"> =1024#0;</w:t>
            </w:r>
          </w:p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 w:rsidRPr="0046376D">
              <w:rPr>
                <w:rFonts w:ascii="Courier New" w:hAnsi="Courier New"/>
                <w:szCs w:val="24"/>
                <w:lang w:val="en-US"/>
              </w:rPr>
              <w:t>(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i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 xml:space="preserve">=0, L-1) t[i+1] = 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i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>*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Tt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>; //let us fill the time vector</w:t>
            </w: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 w:rsidRPr="0046376D">
              <w:rPr>
                <w:rFonts w:ascii="Courier New" w:hAnsi="Courier New"/>
                <w:szCs w:val="24"/>
                <w:lang w:val="en-US"/>
              </w:rPr>
              <w:t>(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i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 xml:space="preserve">=0, L-1) f[i+1] = 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i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>; //let us fill the frequency vector</w:t>
            </w: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szCs w:val="24"/>
                <w:lang w:val="en-US"/>
              </w:rPr>
              <w:t>//Sum of 50 Hz and 120 Hz sinusoids</w:t>
            </w:r>
          </w:p>
          <w:p w:rsidR="0046376D" w:rsidRPr="00337AE8" w:rsidRDefault="0046376D">
            <w:pPr>
              <w:spacing w:line="360" w:lineRule="auto"/>
              <w:rPr>
                <w:rFonts w:ascii="Courier New" w:hAnsi="Courier New"/>
                <w:szCs w:val="24"/>
                <w:lang w:val="fi-FI"/>
              </w:rPr>
            </w:pPr>
            <w:r w:rsidRPr="00337AE8">
              <w:rPr>
                <w:rFonts w:ascii="Courier New" w:hAnsi="Courier New"/>
                <w:szCs w:val="24"/>
                <w:lang w:val="fi-FI"/>
              </w:rPr>
              <w:t>x = 0.7*</w:t>
            </w:r>
            <w:r w:rsidRPr="00337AE8">
              <w:rPr>
                <w:rFonts w:ascii="Courier New" w:hAnsi="Courier New"/>
                <w:b/>
                <w:szCs w:val="24"/>
                <w:lang w:val="fi-FI"/>
              </w:rPr>
              <w:t>sin</w:t>
            </w:r>
            <w:r w:rsidRPr="00337AE8">
              <w:rPr>
                <w:rFonts w:ascii="Courier New" w:hAnsi="Courier New"/>
                <w:szCs w:val="24"/>
                <w:lang w:val="fi-FI"/>
              </w:rPr>
              <w:t xml:space="preserve">(2*pi*50*t) + </w:t>
            </w:r>
            <w:r w:rsidRPr="00337AE8">
              <w:rPr>
                <w:rFonts w:ascii="Courier New" w:hAnsi="Courier New"/>
                <w:b/>
                <w:szCs w:val="24"/>
                <w:lang w:val="fi-FI"/>
              </w:rPr>
              <w:t>sin</w:t>
            </w:r>
            <w:r w:rsidRPr="00337AE8">
              <w:rPr>
                <w:rFonts w:ascii="Courier New" w:hAnsi="Courier New"/>
                <w:szCs w:val="24"/>
                <w:lang w:val="fi-FI"/>
              </w:rPr>
              <w:t xml:space="preserve">(2*pi*120*t); </w:t>
            </w: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szCs w:val="24"/>
                <w:lang w:val="en-US"/>
              </w:rPr>
              <w:t>//Let us add random noise to the signal</w:t>
            </w: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 w:rsidRPr="0046376D">
              <w:rPr>
                <w:rFonts w:ascii="Courier New" w:hAnsi="Courier New"/>
                <w:szCs w:val="24"/>
                <w:lang w:val="en-US"/>
              </w:rPr>
              <w:t xml:space="preserve"> (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i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 xml:space="preserve">=0, L-1) 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xn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>[i+1]=x[i+1]+2*</w:t>
            </w:r>
            <w:proofErr w:type="spellStart"/>
            <w:r w:rsidRPr="0046376D">
              <w:rPr>
                <w:rFonts w:ascii="Courier New" w:hAnsi="Courier New"/>
                <w:b/>
                <w:szCs w:val="24"/>
                <w:lang w:val="en-US"/>
              </w:rPr>
              <w:t>randg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>(0,1);</w:t>
            </w: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szCs w:val="24"/>
                <w:lang w:val="en-US"/>
              </w:rPr>
              <w:t>//discrete Fourier transform</w:t>
            </w:r>
          </w:p>
          <w:p w:rsidR="0046376D" w:rsidRPr="0046376D" w:rsidRDefault="0046376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6376D">
              <w:rPr>
                <w:rFonts w:ascii="Courier New" w:hAnsi="Courier New"/>
                <w:szCs w:val="24"/>
                <w:lang w:val="en-US"/>
              </w:rPr>
              <w:t xml:space="preserve">y = </w:t>
            </w:r>
            <w:proofErr w:type="spellStart"/>
            <w:r w:rsidRPr="0046376D">
              <w:rPr>
                <w:rFonts w:ascii="Courier New" w:hAnsi="Courier New"/>
                <w:b/>
                <w:szCs w:val="24"/>
                <w:lang w:val="en-US"/>
              </w:rPr>
              <w:t>fft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>(</w:t>
            </w:r>
            <w:proofErr w:type="spellStart"/>
            <w:r w:rsidRPr="0046376D">
              <w:rPr>
                <w:rFonts w:ascii="Courier New" w:hAnsi="Courier New"/>
                <w:szCs w:val="24"/>
                <w:lang w:val="en-US"/>
              </w:rPr>
              <w:t>xn</w:t>
            </w:r>
            <w:proofErr w:type="spellEnd"/>
            <w:r w:rsidRPr="0046376D">
              <w:rPr>
                <w:rFonts w:ascii="Courier New" w:hAnsi="Courier New"/>
                <w:szCs w:val="24"/>
                <w:lang w:val="en-US"/>
              </w:rPr>
              <w:t>);</w:t>
            </w:r>
          </w:p>
          <w:p w:rsidR="0046376D" w:rsidRPr="0046376D" w:rsidRDefault="0046376D">
            <w:pPr>
              <w:spacing w:line="360" w:lineRule="auto"/>
              <w:rPr>
                <w:szCs w:val="24"/>
                <w:lang w:val="en-US"/>
              </w:rPr>
            </w:pPr>
            <w:r w:rsidRPr="00BD725F">
              <w:rPr>
                <w:rFonts w:ascii="Courier New" w:hAnsi="Courier New"/>
                <w:szCs w:val="24"/>
                <w:lang w:val="en-US"/>
              </w:rPr>
              <w:t xml:space="preserve">y1 = </w:t>
            </w:r>
            <w:r w:rsidRPr="00BD725F">
              <w:rPr>
                <w:rFonts w:ascii="Courier New" w:hAnsi="Courier New"/>
                <w:b/>
                <w:szCs w:val="24"/>
                <w:lang w:val="en-US"/>
              </w:rPr>
              <w:t>abs</w:t>
            </w:r>
            <w:r w:rsidRPr="00BD725F">
              <w:rPr>
                <w:rFonts w:ascii="Courier New" w:hAnsi="Courier New"/>
                <w:szCs w:val="24"/>
                <w:lang w:val="en-US"/>
              </w:rPr>
              <w:t>(y);</w:t>
            </w:r>
          </w:p>
        </w:tc>
      </w:tr>
    </w:tbl>
    <w:p w:rsidR="0046376D" w:rsidRDefault="0046376D">
      <w:pPr>
        <w:rPr>
          <w:rFonts w:ascii="Courier New" w:hAnsi="Courier New"/>
          <w:i/>
          <w:szCs w:val="24"/>
          <w:lang w:val="en-US"/>
        </w:rPr>
      </w:pPr>
    </w:p>
    <w:p w:rsidR="0046376D" w:rsidRDefault="0046376D">
      <w:pPr>
        <w:rPr>
          <w:szCs w:val="24"/>
          <w:lang w:val="en-US"/>
        </w:rPr>
      </w:pPr>
    </w:p>
    <w:p w:rsidR="0046376D" w:rsidRDefault="00DA2494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DA2494">
        <w:rPr>
          <w:noProof/>
          <w:snapToGrid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6.95pt;margin-top:7.95pt;width:198.45pt;height:22.7pt;z-index:251658240" stroked="f">
            <v:textbox inset="0,1mm,0,1mm">
              <w:txbxContent>
                <w:p w:rsidR="00EA73AE" w:rsidRPr="00D46A20" w:rsidRDefault="00EA73AE" w:rsidP="00EA73A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proofErr w:type="spellStart"/>
                  <w:r w:rsidRPr="00EA73AE">
                    <w:rPr>
                      <w:rFonts w:ascii="Arial" w:hAnsi="Arial" w:cs="Arial"/>
                      <w:sz w:val="28"/>
                      <w:szCs w:val="28"/>
                    </w:rPr>
                    <w:t>xn</w:t>
                  </w:r>
                  <w:proofErr w:type="spellEnd"/>
                  <w:r w:rsidR="00D46A20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 xml:space="preserve"> Relation</w:t>
                  </w:r>
                </w:p>
              </w:txbxContent>
            </v:textbox>
          </v:shape>
        </w:pict>
      </w:r>
    </w:p>
    <w:p w:rsidR="0046376D" w:rsidRDefault="00C93202">
      <w:pPr>
        <w:rPr>
          <w:rFonts w:ascii="Courier New" w:hAnsi="Courier New"/>
          <w:sz w:val="20"/>
          <w:szCs w:val="24"/>
        </w:rPr>
      </w:pPr>
      <w:bookmarkStart w:id="0" w:name="_GoBack"/>
      <w:r>
        <w:rPr>
          <w:rFonts w:ascii="Courier New" w:hAnsi="Courier New"/>
          <w:noProof/>
          <w:snapToGrid/>
          <w:sz w:val="20"/>
          <w:szCs w:val="24"/>
        </w:rPr>
        <w:drawing>
          <wp:inline distT="0" distB="0" distL="0" distR="0">
            <wp:extent cx="5505450" cy="344805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46376D" w:rsidRDefault="0046376D">
      <w:pPr>
        <w:rPr>
          <w:rFonts w:ascii="Courier New" w:hAnsi="Courier New"/>
          <w:noProof/>
          <w:sz w:val="20"/>
          <w:szCs w:val="24"/>
        </w:rPr>
      </w:pPr>
    </w:p>
    <w:p w:rsidR="0046376D" w:rsidRDefault="00DA2494">
      <w:pPr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noProof/>
          <w:snapToGrid/>
          <w:sz w:val="20"/>
          <w:szCs w:val="24"/>
        </w:rPr>
        <w:lastRenderedPageBreak/>
        <w:pict>
          <v:shape id="_x0000_s1029" type="#_x0000_t202" style="position:absolute;margin-left:98.7pt;margin-top:-1.95pt;width:198.45pt;height:22.7pt;z-index:251659264" stroked="f">
            <v:textbox inset="0,1mm,0,1mm">
              <w:txbxContent>
                <w:p w:rsidR="00EA73AE" w:rsidRPr="00EA73AE" w:rsidRDefault="00EA73AE" w:rsidP="00EA73A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y1</w:t>
                  </w:r>
                  <w:r w:rsidR="00D46A20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 xml:space="preserve"> </w:t>
                  </w:r>
                  <w:r w:rsidR="00D46A20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Relation</w:t>
                  </w:r>
                </w:p>
              </w:txbxContent>
            </v:textbox>
          </v:shape>
        </w:pict>
      </w:r>
      <w:r w:rsidR="00C93202">
        <w:rPr>
          <w:rFonts w:ascii="Courier New" w:hAnsi="Courier New"/>
          <w:noProof/>
          <w:snapToGrid/>
          <w:sz w:val="20"/>
          <w:szCs w:val="24"/>
        </w:rPr>
        <w:drawing>
          <wp:inline distT="0" distB="0" distL="0" distR="0">
            <wp:extent cx="5238750" cy="344805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6D" w:rsidRPr="00337AE8" w:rsidRDefault="0046376D">
      <w:pPr>
        <w:spacing w:line="360" w:lineRule="auto"/>
        <w:rPr>
          <w:szCs w:val="24"/>
          <w:lang w:val="en-US"/>
        </w:rPr>
      </w:pPr>
      <w:r w:rsidRPr="00BD725F">
        <w:rPr>
          <w:szCs w:val="24"/>
          <w:lang w:val="en-US"/>
        </w:rPr>
        <w:t>Frequency components</w:t>
      </w:r>
      <w:r>
        <w:rPr>
          <w:szCs w:val="24"/>
          <w:lang w:val="en-US"/>
        </w:rPr>
        <w:t xml:space="preserve"> of the signal hardly can be defined from the signal appearance</w:t>
      </w:r>
      <w:r w:rsidRPr="00337AE8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Using the fast Fourier transform frequency components of the signal spectrum</w:t>
      </w:r>
      <w:r w:rsidRPr="00337AE8">
        <w:rPr>
          <w:szCs w:val="24"/>
          <w:lang w:val="en-US"/>
        </w:rPr>
        <w:t xml:space="preserve"> (50 </w:t>
      </w:r>
      <w:r>
        <w:rPr>
          <w:szCs w:val="24"/>
          <w:lang w:val="en-US"/>
        </w:rPr>
        <w:t>Hz and</w:t>
      </w:r>
      <w:r w:rsidRPr="00337AE8">
        <w:rPr>
          <w:szCs w:val="24"/>
          <w:lang w:val="en-US"/>
        </w:rPr>
        <w:t xml:space="preserve"> 120 </w:t>
      </w:r>
      <w:r>
        <w:rPr>
          <w:szCs w:val="24"/>
          <w:lang w:val="en-US"/>
        </w:rPr>
        <w:t>Hz</w:t>
      </w:r>
      <w:r w:rsidRPr="00337AE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can be defined</w:t>
      </w:r>
      <w:r w:rsidRPr="00337AE8">
        <w:rPr>
          <w:szCs w:val="24"/>
          <w:lang w:val="en-US"/>
        </w:rPr>
        <w:t>.</w:t>
      </w:r>
    </w:p>
    <w:sectPr w:rsidR="0046376D" w:rsidRPr="00337AE8" w:rsidSect="00680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60CE5"/>
    <w:rsid w:val="00083EB3"/>
    <w:rsid w:val="00087181"/>
    <w:rsid w:val="000A2E27"/>
    <w:rsid w:val="000A5474"/>
    <w:rsid w:val="000B13C1"/>
    <w:rsid w:val="000B63F8"/>
    <w:rsid w:val="000E6158"/>
    <w:rsid w:val="000F3E43"/>
    <w:rsid w:val="000F68CA"/>
    <w:rsid w:val="00114987"/>
    <w:rsid w:val="001200D9"/>
    <w:rsid w:val="001241D6"/>
    <w:rsid w:val="0014574F"/>
    <w:rsid w:val="001716FB"/>
    <w:rsid w:val="001B33A0"/>
    <w:rsid w:val="001D51EE"/>
    <w:rsid w:val="00222427"/>
    <w:rsid w:val="00232DD2"/>
    <w:rsid w:val="00241506"/>
    <w:rsid w:val="00260DAC"/>
    <w:rsid w:val="00267DC8"/>
    <w:rsid w:val="0028545F"/>
    <w:rsid w:val="002A00CF"/>
    <w:rsid w:val="002E05D3"/>
    <w:rsid w:val="002E684D"/>
    <w:rsid w:val="002E76D9"/>
    <w:rsid w:val="002F1032"/>
    <w:rsid w:val="002F5225"/>
    <w:rsid w:val="003001E5"/>
    <w:rsid w:val="00315155"/>
    <w:rsid w:val="00337AE8"/>
    <w:rsid w:val="003666CF"/>
    <w:rsid w:val="00367A18"/>
    <w:rsid w:val="00387DC6"/>
    <w:rsid w:val="003B0F92"/>
    <w:rsid w:val="004138E7"/>
    <w:rsid w:val="0041725B"/>
    <w:rsid w:val="00436E29"/>
    <w:rsid w:val="00450C42"/>
    <w:rsid w:val="004636D1"/>
    <w:rsid w:val="0046376D"/>
    <w:rsid w:val="00474CDE"/>
    <w:rsid w:val="004A387C"/>
    <w:rsid w:val="004B1EA8"/>
    <w:rsid w:val="004B3443"/>
    <w:rsid w:val="004E248E"/>
    <w:rsid w:val="004E4835"/>
    <w:rsid w:val="004F3B1B"/>
    <w:rsid w:val="00507438"/>
    <w:rsid w:val="0051326A"/>
    <w:rsid w:val="00532C5E"/>
    <w:rsid w:val="00541AD1"/>
    <w:rsid w:val="00553B3D"/>
    <w:rsid w:val="00555CB5"/>
    <w:rsid w:val="00571547"/>
    <w:rsid w:val="005804AD"/>
    <w:rsid w:val="005855B8"/>
    <w:rsid w:val="005A2615"/>
    <w:rsid w:val="005B29B2"/>
    <w:rsid w:val="005B5913"/>
    <w:rsid w:val="005E57B6"/>
    <w:rsid w:val="005F1572"/>
    <w:rsid w:val="0060360A"/>
    <w:rsid w:val="0060497A"/>
    <w:rsid w:val="0060606E"/>
    <w:rsid w:val="006719C6"/>
    <w:rsid w:val="00680191"/>
    <w:rsid w:val="00680D8D"/>
    <w:rsid w:val="00680E43"/>
    <w:rsid w:val="00681E8F"/>
    <w:rsid w:val="0069604E"/>
    <w:rsid w:val="006B056B"/>
    <w:rsid w:val="006B0BF6"/>
    <w:rsid w:val="006F3F7D"/>
    <w:rsid w:val="006F4B38"/>
    <w:rsid w:val="00715D09"/>
    <w:rsid w:val="0072030B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12E62"/>
    <w:rsid w:val="00823243"/>
    <w:rsid w:val="008233C9"/>
    <w:rsid w:val="00826D1C"/>
    <w:rsid w:val="0084171E"/>
    <w:rsid w:val="00841C57"/>
    <w:rsid w:val="00847137"/>
    <w:rsid w:val="00847D9B"/>
    <w:rsid w:val="008551BF"/>
    <w:rsid w:val="00860EC6"/>
    <w:rsid w:val="00871AFA"/>
    <w:rsid w:val="008802F0"/>
    <w:rsid w:val="00880E5F"/>
    <w:rsid w:val="008A2879"/>
    <w:rsid w:val="008B1504"/>
    <w:rsid w:val="008D4EDB"/>
    <w:rsid w:val="008E0EB6"/>
    <w:rsid w:val="008E62AE"/>
    <w:rsid w:val="008F40A5"/>
    <w:rsid w:val="008F5D3B"/>
    <w:rsid w:val="0090231A"/>
    <w:rsid w:val="009207E4"/>
    <w:rsid w:val="00944259"/>
    <w:rsid w:val="00950778"/>
    <w:rsid w:val="00974949"/>
    <w:rsid w:val="00977297"/>
    <w:rsid w:val="00980AD6"/>
    <w:rsid w:val="00983717"/>
    <w:rsid w:val="009878BB"/>
    <w:rsid w:val="00996416"/>
    <w:rsid w:val="009B6AF7"/>
    <w:rsid w:val="009C705D"/>
    <w:rsid w:val="009C7FB7"/>
    <w:rsid w:val="009E5735"/>
    <w:rsid w:val="009E705C"/>
    <w:rsid w:val="00A0121C"/>
    <w:rsid w:val="00A048CA"/>
    <w:rsid w:val="00A53E26"/>
    <w:rsid w:val="00A549AA"/>
    <w:rsid w:val="00A561AA"/>
    <w:rsid w:val="00A7072A"/>
    <w:rsid w:val="00A77C5A"/>
    <w:rsid w:val="00A83F1D"/>
    <w:rsid w:val="00A9164F"/>
    <w:rsid w:val="00A94443"/>
    <w:rsid w:val="00AA632C"/>
    <w:rsid w:val="00AC7262"/>
    <w:rsid w:val="00AD621B"/>
    <w:rsid w:val="00AE41B9"/>
    <w:rsid w:val="00B343EA"/>
    <w:rsid w:val="00B46CD8"/>
    <w:rsid w:val="00B52845"/>
    <w:rsid w:val="00B813AC"/>
    <w:rsid w:val="00BB0BFE"/>
    <w:rsid w:val="00BB3141"/>
    <w:rsid w:val="00BC62AA"/>
    <w:rsid w:val="00BD725F"/>
    <w:rsid w:val="00BF1DE8"/>
    <w:rsid w:val="00C05B90"/>
    <w:rsid w:val="00C24F89"/>
    <w:rsid w:val="00C86546"/>
    <w:rsid w:val="00C93202"/>
    <w:rsid w:val="00D02935"/>
    <w:rsid w:val="00D10031"/>
    <w:rsid w:val="00D1650B"/>
    <w:rsid w:val="00D17C8C"/>
    <w:rsid w:val="00D27DBA"/>
    <w:rsid w:val="00D354C9"/>
    <w:rsid w:val="00D46A20"/>
    <w:rsid w:val="00D51EE8"/>
    <w:rsid w:val="00D56852"/>
    <w:rsid w:val="00D7295D"/>
    <w:rsid w:val="00D96DAF"/>
    <w:rsid w:val="00DA2494"/>
    <w:rsid w:val="00DF1839"/>
    <w:rsid w:val="00E34084"/>
    <w:rsid w:val="00E35F0C"/>
    <w:rsid w:val="00E445E6"/>
    <w:rsid w:val="00E54E7E"/>
    <w:rsid w:val="00E85CF5"/>
    <w:rsid w:val="00EA73AE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2723"/>
    <w:rsid w:val="00F4706E"/>
    <w:rsid w:val="00F6677F"/>
    <w:rsid w:val="00F91D65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80E43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80E43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80E43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680E43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680E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680E43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80E43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80E43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80E43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80E43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80E43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680E43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80E43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680E43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680E43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80E43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80E43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680E43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80E43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680E43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680E43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680E43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80E43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80E43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80E43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680E43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680E43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680E43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80E43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680E43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680E43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680E43"/>
    <w:rPr>
      <w:rFonts w:cs="Times New Roman"/>
      <w:i/>
    </w:rPr>
  </w:style>
  <w:style w:type="character" w:styleId="af0">
    <w:name w:val="Intense Emphasis"/>
    <w:basedOn w:val="a2"/>
    <w:uiPriority w:val="99"/>
    <w:qFormat/>
    <w:rsid w:val="00680E43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680E43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680E43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680E43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680E43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680E43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680E43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680E43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680E43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680E43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680E43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680E43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680E43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680E43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680E43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680E43"/>
    <w:rPr>
      <w:rFonts w:cs="Times New Roman"/>
      <w:color w:val="808080"/>
    </w:rPr>
  </w:style>
  <w:style w:type="character" w:customStyle="1" w:styleId="tw4winMark">
    <w:name w:val="tw4winMark"/>
    <w:uiPriority w:val="99"/>
    <w:rsid w:val="00680E43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80E43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80E43"/>
    <w:rPr>
      <w:color w:val="0000FF"/>
    </w:rPr>
  </w:style>
  <w:style w:type="character" w:customStyle="1" w:styleId="tw4winPopup">
    <w:name w:val="tw4winPopup"/>
    <w:uiPriority w:val="99"/>
    <w:rsid w:val="00680E43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80E43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80E43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80E43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80E43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81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2014-10-21T06:34:00Z</dcterms:created>
  <dcterms:modified xsi:type="dcterms:W3CDTF">2014-10-24T13:44:00Z</dcterms:modified>
</cp:coreProperties>
</file>