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0FA" w:rsidRDefault="00ED70FA" w:rsidP="005C5664">
      <w:pPr>
        <w:pStyle w:val="a3"/>
        <w:jc w:val="center"/>
        <w:rPr>
          <w:b/>
          <w:bCs/>
        </w:rPr>
      </w:pP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1D22E1" w:rsidRPr="000213CD" w:rsidRDefault="001D22E1" w:rsidP="00B25BF5">
      <w:pPr>
        <w:pStyle w:val="a3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 w:rsidR="000213CD">
        <w:rPr>
          <w:bCs/>
          <w:i/>
        </w:rPr>
        <w:t>,</w:t>
      </w:r>
    </w:p>
    <w:p w:rsidR="001D22E1" w:rsidRPr="000213CD" w:rsidRDefault="00B25BF5" w:rsidP="00B25BF5">
      <w:pPr>
        <w:pStyle w:val="a3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B25BF5" w:rsidRPr="00E64D30" w:rsidRDefault="00B25BF5" w:rsidP="005C5664">
      <w:pPr>
        <w:pStyle w:val="a3"/>
        <w:jc w:val="center"/>
        <w:rPr>
          <w:b/>
          <w:bCs/>
        </w:rPr>
      </w:pPr>
    </w:p>
    <w:p w:rsidR="00E64D04" w:rsidRPr="00E64D30" w:rsidRDefault="00E64D04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1D22E1" w:rsidRPr="00E64D30" w:rsidRDefault="001D22E1" w:rsidP="005C5664">
      <w:pPr>
        <w:pStyle w:val="a3"/>
        <w:jc w:val="center"/>
        <w:rPr>
          <w:b/>
          <w:bCs/>
        </w:rPr>
      </w:pPr>
    </w:p>
    <w:p w:rsid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ЛАБОРАТОРНАЯ РАБОТА № 1</w:t>
      </w:r>
    </w:p>
    <w:p w:rsidR="00E64D30" w:rsidRPr="00E64D30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ИСПОЛ</w:t>
      </w:r>
      <w:r w:rsidR="00422D7E">
        <w:rPr>
          <w:b/>
          <w:bCs/>
        </w:rPr>
        <w:t xml:space="preserve">ЬЗОВАНИЕ </w:t>
      </w:r>
      <w:r w:rsidR="00E64D30">
        <w:rPr>
          <w:b/>
          <w:bCs/>
        </w:rPr>
        <w:t xml:space="preserve">СРЕДЫ </w:t>
      </w:r>
      <w:r w:rsidR="00E64D30">
        <w:rPr>
          <w:b/>
          <w:bCs/>
          <w:lang w:val="en-US"/>
        </w:rPr>
        <w:t>SIMINTECH</w:t>
      </w:r>
    </w:p>
    <w:p w:rsidR="00422D7E" w:rsidRDefault="00E64D30" w:rsidP="00E64D30">
      <w:pPr>
        <w:pStyle w:val="a3"/>
        <w:jc w:val="center"/>
        <w:rPr>
          <w:b/>
          <w:bCs/>
        </w:rPr>
      </w:pPr>
      <w:r w:rsidRPr="00E64D30">
        <w:rPr>
          <w:b/>
          <w:bCs/>
        </w:rPr>
        <w:t>(</w:t>
      </w:r>
      <w:r w:rsidR="00422D7E">
        <w:rPr>
          <w:b/>
          <w:bCs/>
        </w:rPr>
        <w:t>ПРОГРАММНОГО КОМПЛЕКСА</w:t>
      </w:r>
      <w:r w:rsidRPr="00E64D30">
        <w:rPr>
          <w:b/>
          <w:bCs/>
        </w:rPr>
        <w:t xml:space="preserve"> </w:t>
      </w:r>
      <w:r w:rsidR="00AE4A32">
        <w:rPr>
          <w:b/>
          <w:bCs/>
        </w:rPr>
        <w:t>«</w:t>
      </w:r>
      <w:r>
        <w:rPr>
          <w:b/>
          <w:bCs/>
        </w:rPr>
        <w:t>МОДЕЛИРОВАНИЕ</w:t>
      </w:r>
      <w:r w:rsidRPr="00E64D30">
        <w:rPr>
          <w:b/>
          <w:bCs/>
        </w:rPr>
        <w:t xml:space="preserve"> </w:t>
      </w:r>
      <w:r w:rsidR="005C5664">
        <w:rPr>
          <w:b/>
          <w:bCs/>
        </w:rPr>
        <w:t>В ТЕХНИ</w:t>
      </w:r>
      <w:r>
        <w:rPr>
          <w:b/>
          <w:bCs/>
        </w:rPr>
        <w:t>ЧЕСКИХ УСТРОЙСТВАХ</w:t>
      </w:r>
      <w:r w:rsidR="00AE4A32">
        <w:rPr>
          <w:b/>
          <w:bCs/>
        </w:rPr>
        <w:t>»</w:t>
      </w:r>
      <w:r>
        <w:rPr>
          <w:b/>
          <w:bCs/>
        </w:rPr>
        <w:t>,</w:t>
      </w:r>
      <w:r w:rsidRPr="00E64D30">
        <w:rPr>
          <w:b/>
          <w:bCs/>
        </w:rPr>
        <w:t xml:space="preserve"> </w:t>
      </w:r>
      <w:r w:rsidR="00422D7E">
        <w:rPr>
          <w:b/>
          <w:bCs/>
        </w:rPr>
        <w:t xml:space="preserve">ПК </w:t>
      </w:r>
      <w:r w:rsidR="00AE4A32">
        <w:rPr>
          <w:b/>
          <w:bCs/>
        </w:rPr>
        <w:t>«</w:t>
      </w:r>
      <w:r w:rsidR="00422D7E">
        <w:rPr>
          <w:b/>
          <w:bCs/>
        </w:rPr>
        <w:t>МВТУ</w:t>
      </w:r>
      <w:r w:rsidR="00AE4A32">
        <w:rPr>
          <w:b/>
          <w:bCs/>
        </w:rPr>
        <w:t>»</w:t>
      </w:r>
      <w:r w:rsidR="00422D7E">
        <w:rPr>
          <w:b/>
          <w:bCs/>
        </w:rPr>
        <w:t>)</w:t>
      </w:r>
    </w:p>
    <w:p w:rsidR="00422D7E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 xml:space="preserve">ДЛЯ АНАЛИЗА ДИНАМИКИ </w:t>
      </w:r>
      <w:r w:rsidR="00422D7E">
        <w:rPr>
          <w:b/>
          <w:bCs/>
        </w:rPr>
        <w:t>ЛИНЕЙНЫХ И ЛИНЕАРИЗОВАННЫХ САР,</w:t>
      </w:r>
    </w:p>
    <w:p w:rsidR="00B25BF5" w:rsidRDefault="005C5664" w:rsidP="005C5664">
      <w:pPr>
        <w:pStyle w:val="a3"/>
        <w:jc w:val="center"/>
        <w:rPr>
          <w:b/>
          <w:bCs/>
        </w:rPr>
      </w:pPr>
      <w:r>
        <w:rPr>
          <w:b/>
          <w:bCs/>
        </w:rPr>
        <w:t>ОПИСЫВАЕМЫХ В ПЕРЕМЕННЫХ "ВХОД - ВЫХОД"</w:t>
      </w:r>
    </w:p>
    <w:p w:rsidR="00B25BF5" w:rsidRDefault="00B25BF5" w:rsidP="005C5664">
      <w:pPr>
        <w:pStyle w:val="a3"/>
        <w:jc w:val="center"/>
        <w:rPr>
          <w:b/>
          <w:bCs/>
        </w:rPr>
      </w:pPr>
    </w:p>
    <w:p w:rsidR="00B25BF5" w:rsidRDefault="00B25BF5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A42688" w:rsidRDefault="00A42688" w:rsidP="005C5664">
      <w:pPr>
        <w:pStyle w:val="a3"/>
        <w:jc w:val="center"/>
        <w:rPr>
          <w:b/>
          <w:bCs/>
        </w:rPr>
      </w:pPr>
    </w:p>
    <w:p w:rsidR="001D22E1" w:rsidRDefault="001D22E1" w:rsidP="005C5664">
      <w:pPr>
        <w:pStyle w:val="a3"/>
        <w:jc w:val="center"/>
        <w:rPr>
          <w:b/>
          <w:bCs/>
        </w:rPr>
      </w:pPr>
    </w:p>
    <w:p w:rsidR="005B5C3C" w:rsidRDefault="005B5C3C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DC1F4A" w:rsidRDefault="00DC1F4A" w:rsidP="005C5664">
      <w:pPr>
        <w:pStyle w:val="a3"/>
        <w:jc w:val="center"/>
        <w:rPr>
          <w:b/>
          <w:bCs/>
        </w:rPr>
      </w:pPr>
    </w:p>
    <w:p w:rsidR="00374EBB" w:rsidRDefault="00B25BF5" w:rsidP="00504727">
      <w:pPr>
        <w:pStyle w:val="a3"/>
        <w:jc w:val="center"/>
        <w:rPr>
          <w:b/>
        </w:rPr>
      </w:pPr>
      <w:r>
        <w:rPr>
          <w:b/>
          <w:bCs/>
        </w:rPr>
        <w:t>Москва, 20</w:t>
      </w:r>
      <w:r w:rsidR="001D22E1">
        <w:rPr>
          <w:b/>
          <w:bCs/>
        </w:rPr>
        <w:t>1</w:t>
      </w:r>
      <w:r w:rsidR="00E64D04" w:rsidRPr="00E64D30">
        <w:rPr>
          <w:b/>
          <w:bCs/>
        </w:rPr>
        <w:t>3</w:t>
      </w:r>
      <w:bookmarkStart w:id="0" w:name="content"/>
      <w:bookmarkEnd w:id="0"/>
      <w:r w:rsidR="00374EBB">
        <w:rPr>
          <w:b/>
        </w:rPr>
        <w:br w:type="page"/>
      </w:r>
    </w:p>
    <w:p w:rsidR="005C5664" w:rsidRDefault="00455FE8" w:rsidP="00374EBB">
      <w:pPr>
        <w:rPr>
          <w:b/>
        </w:rPr>
      </w:pPr>
      <w:r w:rsidRPr="00374EBB">
        <w:rPr>
          <w:b/>
        </w:rPr>
        <w:lastRenderedPageBreak/>
        <w:t>СОДЕРЖАНИЕ</w:t>
      </w:r>
    </w:p>
    <w:p w:rsidR="00504727" w:rsidRPr="00374EBB" w:rsidRDefault="00504727" w:rsidP="00374EBB">
      <w:pPr>
        <w:rPr>
          <w:b/>
        </w:rPr>
      </w:pPr>
    </w:p>
    <w:p w:rsidR="00504727" w:rsidRDefault="00B51DD2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504727">
        <w:rPr>
          <w:noProof/>
        </w:rPr>
        <w:t>ВВЕДЕНИЕ</w:t>
      </w:r>
      <w:r w:rsidR="00504727">
        <w:rPr>
          <w:noProof/>
        </w:rPr>
        <w:tab/>
      </w:r>
      <w:r w:rsidR="00504727">
        <w:rPr>
          <w:noProof/>
        </w:rPr>
        <w:fldChar w:fldCharType="begin"/>
      </w:r>
      <w:r w:rsidR="00504727">
        <w:rPr>
          <w:noProof/>
        </w:rPr>
        <w:instrText xml:space="preserve"> PAGEREF _Toc360285165 \h </w:instrText>
      </w:r>
      <w:r w:rsidR="00504727">
        <w:rPr>
          <w:noProof/>
        </w:rPr>
      </w:r>
      <w:r w:rsidR="00504727">
        <w:rPr>
          <w:noProof/>
        </w:rPr>
        <w:fldChar w:fldCharType="separate"/>
      </w:r>
      <w:r w:rsidR="00504727">
        <w:rPr>
          <w:noProof/>
        </w:rPr>
        <w:t>3</w:t>
      </w:r>
      <w:r w:rsidR="00504727"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ОБЩИЕ СВЕДЕНИЯ О S</w:t>
      </w:r>
      <w:r w:rsidRPr="007637A0">
        <w:rPr>
          <w:noProof/>
          <w:lang w:val="en-US"/>
        </w:rPr>
        <w:t>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Назначение, режимы работы, особенности и достоинства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1.2 Запуск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1.3 Структура и состав </w:t>
      </w:r>
      <w:r w:rsidRPr="007637A0">
        <w:rPr>
          <w:noProof/>
          <w:lang w:val="en-US"/>
        </w:rPr>
        <w:t>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 «Линейка» типовых блоков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КРАТКОЕ ОПИСАНИЕ ПРОЦЕДУР РАБОТЫ В S</w:t>
      </w:r>
      <w:r w:rsidRPr="007637A0">
        <w:rPr>
          <w:noProof/>
          <w:lang w:val="en-US"/>
        </w:rPr>
        <w:t>IM</w:t>
      </w:r>
      <w:r>
        <w:rPr>
          <w:noProof/>
        </w:rPr>
        <w:t>I</w:t>
      </w:r>
      <w:r w:rsidRPr="007637A0">
        <w:rPr>
          <w:noProof/>
          <w:lang w:val="en-US"/>
        </w:rPr>
        <w:t>N</w:t>
      </w:r>
      <w:r>
        <w:rPr>
          <w:noProof/>
        </w:rPr>
        <w:t>T</w:t>
      </w:r>
      <w:r w:rsidRPr="007637A0">
        <w:rPr>
          <w:noProof/>
          <w:lang w:val="en-US"/>
        </w:rPr>
        <w:t>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Основные этапы работы в среде SimInTech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Демонстрационный пример по динамике САР ядерного реактора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04727" w:rsidRDefault="00504727">
      <w:pPr>
        <w:pStyle w:val="2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Демонстрационно-ознакомительная 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 Исходные данные для ознакомительной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 Ввод структурной схемы и исходных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504727" w:rsidRDefault="00504727">
      <w:pPr>
        <w:pStyle w:val="3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2.3.3 Моделирование переходных процессов и вариантные расчеты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 САМОСТОЯТЕЛЬНОЕ ИССЛЕДОВАНИЕ САР ЯДЕРНОГО РЕАКТОРА ПРЯМЫМ МОДЕЛИРОВАНИЕМ ПЕРЕХОДНЫХ ПРОЦЕССОВ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504727" w:rsidRDefault="00504727">
      <w:pPr>
        <w:pStyle w:val="10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_Toc360285180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C5664" w:rsidRPr="0049338A" w:rsidRDefault="00B51DD2" w:rsidP="0049338A">
      <w:r>
        <w:fldChar w:fldCharType="end"/>
      </w:r>
    </w:p>
    <w:p w:rsidR="005C5664" w:rsidRDefault="005C5664" w:rsidP="00455FE8">
      <w:pPr>
        <w:pStyle w:val="1"/>
      </w:pPr>
      <w:bookmarkStart w:id="1" w:name="intro"/>
      <w:bookmarkStart w:id="2" w:name="_Toc360285165"/>
      <w:bookmarkEnd w:id="1"/>
      <w:r>
        <w:lastRenderedPageBreak/>
        <w:t>ВВЕДЕНИЕ</w:t>
      </w:r>
      <w:bookmarkEnd w:id="2"/>
      <w:r>
        <w:t xml:space="preserve"> </w:t>
      </w:r>
    </w:p>
    <w:p w:rsidR="00F369B1" w:rsidRDefault="007B5F36" w:rsidP="00074494">
      <w:r w:rsidRPr="00F369B1">
        <w:t>Высокие темпы развития</w:t>
      </w:r>
      <w:r w:rsidR="005C5664" w:rsidRPr="00F369B1">
        <w:t xml:space="preserve"> аппаратных средств вы</w:t>
      </w:r>
      <w:r w:rsidRPr="00F369B1">
        <w:t>числительн</w:t>
      </w:r>
      <w:r w:rsidR="00B77D11">
        <w:t>ой техники в последние 15-20</w:t>
      </w:r>
      <w:r w:rsidRPr="00F369B1">
        <w:t xml:space="preserve"> лет</w:t>
      </w:r>
      <w:r w:rsidR="005C5664" w:rsidRPr="00F369B1">
        <w:t xml:space="preserve"> обеспечили реальную возможность создания эффективных САПР, включая как традиционны</w:t>
      </w:r>
      <w:r w:rsidRPr="00F369B1">
        <w:t>е</w:t>
      </w:r>
      <w:r w:rsidR="005C5664" w:rsidRPr="00F369B1">
        <w:t xml:space="preserve"> средств</w:t>
      </w:r>
      <w:r w:rsidRPr="00F369B1">
        <w:t>а</w:t>
      </w:r>
      <w:r w:rsidR="005C5664" w:rsidRPr="00F369B1">
        <w:t xml:space="preserve"> САПР конструкторского направления (EUCLID, A</w:t>
      </w:r>
      <w:r w:rsidR="00B77D11">
        <w:rPr>
          <w:lang w:val="en-US"/>
        </w:rPr>
        <w:t>uto</w:t>
      </w:r>
      <w:r w:rsidR="005C5664" w:rsidRPr="00F369B1">
        <w:t>CAD, КО</w:t>
      </w:r>
      <w:r w:rsidR="005C5664" w:rsidRPr="00F369B1">
        <w:t>М</w:t>
      </w:r>
      <w:r w:rsidR="005C5664" w:rsidRPr="00F369B1">
        <w:t>ПАС и др.), так и "интеллектуальны</w:t>
      </w:r>
      <w:r w:rsidRPr="00F369B1">
        <w:t>е</w:t>
      </w:r>
      <w:r w:rsidR="005C5664" w:rsidRPr="00F369B1">
        <w:t>" САПР, предназначенны</w:t>
      </w:r>
      <w:r w:rsidRPr="00F369B1">
        <w:t>е</w:t>
      </w:r>
      <w:r w:rsidR="005C5664" w:rsidRPr="00F369B1">
        <w:t xml:space="preserve"> для автоматизации наук</w:t>
      </w:r>
      <w:r w:rsidR="005C5664" w:rsidRPr="00F369B1">
        <w:t>о</w:t>
      </w:r>
      <w:r w:rsidR="005C5664" w:rsidRPr="00F369B1">
        <w:t>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Default="005C5664" w:rsidP="00074494">
      <w:r>
        <w:t xml:space="preserve">К разряду "интеллектуальных" САПР относятся программно-инструментальные средства </w:t>
      </w:r>
      <w:r w:rsidR="00B16CFC">
        <w:t xml:space="preserve">или системы </w:t>
      </w:r>
      <w:r>
        <w:t>автоматизации динамических расчетов (</w:t>
      </w:r>
      <w:r w:rsidR="00B16CFC">
        <w:t xml:space="preserve">средства </w:t>
      </w:r>
      <w:r>
        <w:t>АДР</w:t>
      </w:r>
      <w:r w:rsidR="00B16CFC">
        <w:t>, или САДР</w:t>
      </w:r>
      <w: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 - это многомерная сеть, в узлы которой автоматически подаются нужные пр</w:t>
      </w:r>
      <w:r>
        <w:t>о</w:t>
      </w:r>
      <w:r>
        <w:t>граммные модули из библиотеки моделирующих программ. В ней предусмотрена возмо</w:t>
      </w:r>
      <w:r>
        <w:t>ж</w:t>
      </w:r>
      <w:r>
        <w:t>ность расширения, замен</w:t>
      </w:r>
      <w:r w:rsidR="00B16CFC">
        <w:t>ы</w:t>
      </w:r>
      <w:r>
        <w:t xml:space="preserve"> и улучшения общей структуры и отдельных модулей.</w:t>
      </w:r>
    </w:p>
    <w:p w:rsidR="000D5071" w:rsidRDefault="005C5664" w:rsidP="00074494">
      <w: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</w:t>
      </w:r>
      <w:r>
        <w:t>а</w:t>
      </w:r>
      <w:r>
        <w:t>тематической модели объекта до получения результатов моделирования; повысить наде</w:t>
      </w:r>
      <w:r>
        <w:t>ж</w:t>
      </w:r>
      <w:r>
        <w:t>ность результатов расчетов; оптимизировать полученные решения, используя многовар</w:t>
      </w:r>
      <w:r>
        <w:t>и</w:t>
      </w:r>
      <w:r>
        <w:t>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</w:t>
      </w:r>
      <w:r>
        <w:t>е</w:t>
      </w:r>
      <w:r>
        <w:t>ля (в том числе и в режиме "on-line").</w:t>
      </w:r>
    </w:p>
    <w:p w:rsidR="000D5071" w:rsidRDefault="005C5664" w:rsidP="00074494">
      <w: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</w:t>
      </w:r>
      <w:r>
        <w:t>и</w:t>
      </w:r>
      <w:r>
        <w:t>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</w:t>
      </w:r>
      <w:r>
        <w:t>а</w:t>
      </w:r>
      <w:r>
        <w:t>мических систем, в основе которых лежит метод структурного моделирования. Больши</w:t>
      </w:r>
      <w:r>
        <w:t>н</w:t>
      </w:r>
      <w:r>
        <w:t>ство из них представляет собой универсальные программные комплексы (ПК) с библиот</w:t>
      </w:r>
      <w:r>
        <w:t>е</w:t>
      </w:r>
      <w:r>
        <w:t>ками типовых модулей общетехнического профиля (наиболее известные из них - S</w:t>
      </w:r>
      <w:r w:rsidR="00B46770">
        <w:rPr>
          <w:lang w:val="en-US"/>
        </w:rPr>
        <w:t>imu</w:t>
      </w:r>
      <w:r>
        <w:t>L</w:t>
      </w:r>
      <w:r w:rsidR="00B46770">
        <w:rPr>
          <w:lang w:val="en-US"/>
        </w:rPr>
        <w:t>ink</w:t>
      </w:r>
      <w:r>
        <w:t>, VisSim, MATRIXx , CTRL-C, EYSI-5).</w:t>
      </w:r>
    </w:p>
    <w:p w:rsidR="000D5071" w:rsidRDefault="00B46770" w:rsidP="00074494">
      <w:r>
        <w:t>И</w:t>
      </w:r>
      <w:r w:rsidR="005C5664">
        <w:t xml:space="preserve">з отечественных программно-инструментальных средств АДР наиболее развитым является </w:t>
      </w:r>
      <w:r>
        <w:rPr>
          <w:lang w:val="en-US"/>
        </w:rPr>
        <w:t>SimInTech</w:t>
      </w:r>
      <w:r w:rsidRPr="00B46770">
        <w:t xml:space="preserve"> (</w:t>
      </w:r>
      <w:r>
        <w:t xml:space="preserve">на базе технологии </w:t>
      </w:r>
      <w:r w:rsidR="005C5664">
        <w:t>программн</w:t>
      </w:r>
      <w:r>
        <w:t>ого</w:t>
      </w:r>
      <w:r w:rsidR="005C5664">
        <w:t xml:space="preserve"> комплекс</w:t>
      </w:r>
      <w:r>
        <w:t>а</w:t>
      </w:r>
      <w:r w:rsidR="005C5664">
        <w:t xml:space="preserve"> "Моделирова</w:t>
      </w:r>
      <w:r>
        <w:t>ние в те</w:t>
      </w:r>
      <w:r>
        <w:t>х</w:t>
      </w:r>
      <w:r>
        <w:t>нических устройствах", ПК "МВТУ"</w:t>
      </w:r>
      <w:r w:rsidR="005C5664">
        <w:t>, созданн</w:t>
      </w:r>
      <w:r>
        <w:t>ой</w:t>
      </w:r>
      <w:r w:rsidR="005C5664">
        <w:t xml:space="preserve"> в МГТУ им. Н.Э. Баумана на кафедре "Ядерные реакторы и установки"</w:t>
      </w:r>
      <w:r>
        <w:t>)</w:t>
      </w:r>
      <w:r w:rsidR="005C5664">
        <w:t xml:space="preserve">. </w:t>
      </w:r>
      <w:r>
        <w:t xml:space="preserve">Среда </w:t>
      </w:r>
      <w:r>
        <w:rPr>
          <w:lang w:val="en-US"/>
        </w:rPr>
        <w:t>SimInTech</w:t>
      </w:r>
      <w:r>
        <w:t xml:space="preserve"> по реализованным в ней</w:t>
      </w:r>
      <w:r w:rsidR="005C5664">
        <w:t xml:space="preserve"> ряду новых методов анализа, по интерфейсу Пользователя и, особенно, по численным алгоритмам и</w:t>
      </w:r>
      <w:r w:rsidR="005C5664">
        <w:t>н</w:t>
      </w:r>
      <w:r w:rsidR="005C5664">
        <w:t xml:space="preserve">тегрирования жестких динамических систем дифференциальных уравнений является </w:t>
      </w:r>
      <w:r w:rsidR="005022F2">
        <w:t>х</w:t>
      </w:r>
      <w:r w:rsidR="005022F2">
        <w:t>о</w:t>
      </w:r>
      <w:r w:rsidR="005022F2">
        <w:t xml:space="preserve">рошей (и во многом лучшей) </w:t>
      </w:r>
      <w:r w:rsidR="005C5664">
        <w:t>альтернативой вышеуказанным зарубежным программным средствам АДР.</w:t>
      </w:r>
    </w:p>
    <w:p w:rsidR="005C5664" w:rsidRDefault="005C5664" w:rsidP="00074494">
      <w:r>
        <w:t xml:space="preserve">Эффективность использования </w:t>
      </w:r>
      <w:r w:rsidR="00B46770">
        <w:rPr>
          <w:lang w:val="en-US"/>
        </w:rPr>
        <w:t>SimInTech</w:t>
      </w:r>
      <w: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>
        <w:t>Росатома</w:t>
      </w:r>
      <w: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</w:t>
      </w:r>
      <w:r>
        <w:t>а</w:t>
      </w:r>
      <w:r>
        <w:t>тематической модели динамики опытно-демонстрационной реакторной установки ОДУ БРЕСТ-300</w:t>
      </w:r>
      <w:r w:rsidR="00B46770" w:rsidRPr="00B46770">
        <w:t>;</w:t>
      </w:r>
      <w:r w:rsidR="00B46770">
        <w:t xml:space="preserve"> разработка тренажерных комплексов,</w:t>
      </w:r>
      <w:r w:rsidR="00B46770" w:rsidRPr="00B46770">
        <w:t xml:space="preserve"> </w:t>
      </w:r>
      <w:r w:rsidR="00B46770">
        <w:t>и целый ряд других проектов</w:t>
      </w:r>
      <w:r>
        <w:t>).</w:t>
      </w:r>
    </w:p>
    <w:p w:rsidR="00B51DD2" w:rsidRDefault="00B51DD2" w:rsidP="00B51DD2">
      <w:pPr>
        <w:pStyle w:val="1"/>
      </w:pPr>
      <w:bookmarkStart w:id="3" w:name="_Toc360285166"/>
      <w:r>
        <w:lastRenderedPageBreak/>
        <w:t>ЦЕЛЬ РАБОТЫ</w:t>
      </w:r>
      <w:bookmarkEnd w:id="3"/>
    </w:p>
    <w:p w:rsidR="00B51DD2" w:rsidRDefault="00B51DD2" w:rsidP="00074494">
      <w:pPr>
        <w:numPr>
          <w:ilvl w:val="0"/>
          <w:numId w:val="13"/>
        </w:numPr>
      </w:pPr>
      <w:r>
        <w:t xml:space="preserve">ознакомление с возможностями </w:t>
      </w:r>
      <w:r w:rsidR="00CC4629">
        <w:rPr>
          <w:lang w:val="en-US"/>
        </w:rPr>
        <w:t>SimInTech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формирования структурной схемы САР и ее </w:t>
      </w:r>
      <w:r w:rsidR="0092784E">
        <w:t>свойств</w:t>
      </w:r>
      <w:r>
        <w:t xml:space="preserve">; </w:t>
      </w:r>
    </w:p>
    <w:p w:rsidR="00B51DD2" w:rsidRDefault="00B51DD2" w:rsidP="00074494">
      <w:pPr>
        <w:numPr>
          <w:ilvl w:val="0"/>
          <w:numId w:val="13"/>
        </w:numPr>
      </w:pPr>
      <w:r>
        <w:t xml:space="preserve">освоение процедур работы в режиме МОДЕЛИРОВАНИЕ, включая: выбор метода и параметров интегрирования; вывод данных расчета и т.п.; </w:t>
      </w:r>
    </w:p>
    <w:p w:rsidR="00B51DD2" w:rsidRDefault="00B51DD2" w:rsidP="00074494">
      <w:pPr>
        <w:numPr>
          <w:ilvl w:val="0"/>
          <w:numId w:val="13"/>
        </w:numPr>
      </w:pPr>
      <w:r>
        <w:t>формирование структурной схемы САР простейшей модели ядерного реакт</w:t>
      </w:r>
      <w:r>
        <w:t>о</w:t>
      </w:r>
      <w:r>
        <w:t xml:space="preserve">ра, описываемой в переменных "вход-выход"; </w:t>
      </w:r>
    </w:p>
    <w:p w:rsidR="00B51DD2" w:rsidRDefault="00B51DD2" w:rsidP="00074494">
      <w:pPr>
        <w:numPr>
          <w:ilvl w:val="0"/>
          <w:numId w:val="13"/>
        </w:numPr>
      </w:pPr>
      <w:r>
        <w:t>определение устойчивости САР ядерного реактора прямым моделированием переходных процессов при подаче управляющего и возмущающего возде</w:t>
      </w:r>
      <w:r>
        <w:t>й</w:t>
      </w:r>
      <w:r>
        <w:t>ств</w:t>
      </w:r>
      <w:r w:rsidR="00074494">
        <w:t>ий.</w:t>
      </w:r>
    </w:p>
    <w:p w:rsidR="005C5664" w:rsidRPr="00CC4629" w:rsidRDefault="005C5664" w:rsidP="003D21C1">
      <w:pPr>
        <w:pStyle w:val="1"/>
      </w:pPr>
      <w:bookmarkStart w:id="4" w:name="main1"/>
      <w:bookmarkStart w:id="5" w:name="_Toc360285167"/>
      <w:bookmarkEnd w:id="4"/>
      <w:r>
        <w:lastRenderedPageBreak/>
        <w:t xml:space="preserve">1 ОБЩИЕ СВЕДЕНИЯ О </w:t>
      </w:r>
      <w:r w:rsidR="00CC4629" w:rsidRPr="00CC4629">
        <w:t>S</w:t>
      </w:r>
      <w:r w:rsidR="00CC4629">
        <w:rPr>
          <w:lang w:val="en-US"/>
        </w:rPr>
        <w:t>IMINTECH</w:t>
      </w:r>
      <w:bookmarkEnd w:id="5"/>
    </w:p>
    <w:p w:rsidR="005C5664" w:rsidRPr="0079205E" w:rsidRDefault="005C5664" w:rsidP="0079205E">
      <w:pPr>
        <w:pStyle w:val="2"/>
      </w:pPr>
      <w:bookmarkStart w:id="6" w:name="prop11"/>
      <w:bookmarkStart w:id="7" w:name="_Toc360285168"/>
      <w:bookmarkEnd w:id="6"/>
      <w:r w:rsidRPr="0079205E">
        <w:t xml:space="preserve">1.1 Назначение, режимы работы, особенности и достоинства </w:t>
      </w:r>
      <w:r w:rsidR="00CC4629">
        <w:rPr>
          <w:lang w:val="en-US"/>
        </w:rPr>
        <w:t>SimInTech</w:t>
      </w:r>
      <w:bookmarkEnd w:id="7"/>
      <w:r w:rsidRPr="0079205E">
        <w:t> </w:t>
      </w:r>
    </w:p>
    <w:p w:rsidR="000D5071" w:rsidRDefault="00CC4629" w:rsidP="00074494">
      <w:r>
        <w:rPr>
          <w:lang w:val="en-US"/>
        </w:rPr>
        <w:t>SimInTech</w:t>
      </w:r>
      <w:r w:rsidR="005C5664">
        <w:t xml:space="preserve"> - современн</w:t>
      </w:r>
      <w:r w:rsidR="00F60A39">
        <w:t>ое</w:t>
      </w:r>
      <w:r w:rsidR="005C5664">
        <w:t xml:space="preserve"> интеллектуальн</w:t>
      </w:r>
      <w:r w:rsidR="00F60A39">
        <w:t>ое</w:t>
      </w:r>
      <w:r w:rsidR="005C5664">
        <w:t xml:space="preserve"> </w:t>
      </w:r>
      <w:r w:rsidR="00F60A39">
        <w:t xml:space="preserve">средство </w:t>
      </w:r>
      <w:r w:rsidR="005C5664">
        <w:t>А</w:t>
      </w:r>
      <w:r w:rsidR="00F60A39">
        <w:t>ДР</w:t>
      </w:r>
      <w:r w:rsidR="005C5664">
        <w:t>, предназначенн</w:t>
      </w:r>
      <w:r w:rsidR="00911213">
        <w:t>ое</w:t>
      </w:r>
      <w:r w:rsidR="005C5664">
        <w:t xml:space="preserve"> для д</w:t>
      </w:r>
      <w:r w:rsidR="005C5664">
        <w:t>е</w:t>
      </w:r>
      <w:r w:rsidR="005C5664">
        <w:t>тального исследования и анализа динамических процессов в ядерных и тепловых энерг</w:t>
      </w:r>
      <w:r w:rsidR="005C5664">
        <w:t>е</w:t>
      </w:r>
      <w:r w:rsidR="005C5664">
        <w:t>тических установках, в системах автоматического управления (САУ), в следящих прив</w:t>
      </w:r>
      <w:r w:rsidR="005C5664">
        <w:t>о</w:t>
      </w:r>
      <w:r w:rsidR="005C5664">
        <w:t>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5C5664" w:rsidRDefault="005C5664" w:rsidP="00074494">
      <w: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</w:t>
      </w:r>
      <w:r>
        <w:t>е</w:t>
      </w:r>
      <w:r>
        <w:t>ния нестационарных краевых задач (теплопр</w:t>
      </w:r>
      <w:r w:rsidR="00F60A39">
        <w:t xml:space="preserve">оводность, гидродинамика и др). </w:t>
      </w:r>
      <w:r>
        <w:t>Может функционировать в многокомпьютерных моделирующих комплексах, в том числе и в р</w:t>
      </w:r>
      <w:r>
        <w:t>е</w:t>
      </w:r>
      <w:r>
        <w:t>жиме удаленного доступа к технологическим и информационным ресурсам.</w:t>
      </w:r>
    </w:p>
    <w:p w:rsidR="005C5664" w:rsidRDefault="00F369B1" w:rsidP="00074494">
      <w:r>
        <w:t xml:space="preserve"> </w:t>
      </w:r>
      <w:r w:rsidR="00F60A39">
        <w:rPr>
          <w:lang w:val="en-US"/>
        </w:rPr>
        <w:t>SimInTech</w:t>
      </w:r>
      <w:r w:rsidR="005C5664">
        <w:t xml:space="preserve"> реализует следующие режимы работы: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МОДЕЛИРОВАНИЕ, обеспечивающий: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моделирование нестационарных процессов в непрерывных, дискретных и г</w:t>
      </w:r>
      <w:r>
        <w:t>и</w:t>
      </w:r>
      <w:r>
        <w:t>бридных технических системах, в том числе и при наличии обмена данными (синхронный или асинхронный) с внешн</w:t>
      </w:r>
      <w:r w:rsidR="00F60A39">
        <w:t>ими программами и устройствами;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редактирование параметров структурной схем</w:t>
      </w:r>
      <w:r w:rsidR="00F60A39">
        <w:t>ы и расчета в режиме "on-line";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в реальном времени или в режиме масш</w:t>
      </w:r>
      <w:r w:rsidR="00F60A39">
        <w:t>табирования модельного вр</w:t>
      </w:r>
      <w:r w:rsidR="00F60A39">
        <w:t>е</w:t>
      </w:r>
      <w:r w:rsidR="00F60A39">
        <w:t>мени;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рестарт, архивацию и воспроизведение результатов</w:t>
      </w:r>
      <w:r w:rsidR="00F60A39">
        <w:t xml:space="preserve"> моделирования.</w:t>
      </w:r>
    </w:p>
    <w:p w:rsidR="005F479E" w:rsidRDefault="005F479E" w:rsidP="005F479E">
      <w:pPr>
        <w:numPr>
          <w:ilvl w:val="0"/>
          <w:numId w:val="4"/>
        </w:numPr>
        <w:spacing w:before="100" w:beforeAutospacing="1" w:after="100" w:afterAutospacing="1"/>
      </w:pPr>
      <w:r>
        <w:t>ГЕНЕРАЦИЯ КОДА, обеспечивающий: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автоматическое создание исходного кода на языке Си для одной или в масс</w:t>
      </w:r>
      <w:r>
        <w:t>о</w:t>
      </w:r>
      <w:r>
        <w:t>вом режиме для нескольких целевых систем, по набранным в SimInTech сх</w:t>
      </w:r>
      <w:r>
        <w:t>е</w:t>
      </w:r>
      <w:r>
        <w:t>мам алгоритмов;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сборку расчетного модуля, загрузку его на целевую систему, отладку выпо</w:t>
      </w:r>
      <w:r>
        <w:t>л</w:t>
      </w:r>
      <w:r>
        <w:t>нения модуля (алгоритма) на внешней целевой системе;</w:t>
      </w:r>
    </w:p>
    <w:p w:rsidR="005F479E" w:rsidRDefault="005F479E" w:rsidP="005F479E">
      <w:pPr>
        <w:numPr>
          <w:ilvl w:val="1"/>
          <w:numId w:val="4"/>
        </w:numPr>
        <w:spacing w:before="100" w:beforeAutospacing="1" w:after="100" w:afterAutospacing="1"/>
      </w:pPr>
      <w:r>
        <w:t>автоматизированную организацию межприборного обмена, в случае пр</w:t>
      </w:r>
      <w:r>
        <w:t>о</w:t>
      </w:r>
      <w:r>
        <w:t>граммирования нескольких приборов одновременно.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 xml:space="preserve">ОПТИМИЗАЦИЯ, позволяющий решать задачи: 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параметрической оптимизации САУ </w:t>
      </w:r>
      <w:r w:rsidR="00F60A39">
        <w:t>и идентификации опытных данных;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cинтеза оптимальных регуляторов и оптимального управления в многокрит</w:t>
      </w:r>
      <w:r>
        <w:t>е</w:t>
      </w:r>
      <w:r>
        <w:t>риальной постановке при наличии ограничений на значения динамических переменных, управляющих воздействий, параметров элементов системы а</w:t>
      </w:r>
      <w:r>
        <w:t>в</w:t>
      </w:r>
      <w:r>
        <w:t>томатического упр</w:t>
      </w:r>
      <w:r w:rsidR="00F60A39">
        <w:t>авления, функционалов качества.</w:t>
      </w:r>
    </w:p>
    <w:p w:rsidR="005C5664" w:rsidRDefault="00F60A39" w:rsidP="005C5664">
      <w:pPr>
        <w:numPr>
          <w:ilvl w:val="0"/>
          <w:numId w:val="4"/>
        </w:numPr>
        <w:spacing w:before="100" w:beforeAutospacing="1" w:after="100" w:afterAutospacing="1"/>
      </w:pPr>
      <w:r>
        <w:t>АНАЛИЗ, обеспечивающий: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амплитудно-фазовых частотных характеристик для любой линейной и большинства нелинейных систем (ЛАХ, Ф</w:t>
      </w:r>
      <w:r w:rsidR="00F60A39">
        <w:t>ЧХ, различные годографы и др.);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расчет коэффициентов, полюсо</w:t>
      </w:r>
      <w:r w:rsidR="00F60A39">
        <w:t>в и нулей передаточных функций.</w:t>
      </w:r>
    </w:p>
    <w:p w:rsidR="005C5664" w:rsidRDefault="005C5664" w:rsidP="005C5664">
      <w:pPr>
        <w:numPr>
          <w:ilvl w:val="0"/>
          <w:numId w:val="4"/>
        </w:numPr>
        <w:spacing w:before="100" w:beforeAutospacing="1" w:after="100" w:afterAutospacing="1"/>
      </w:pPr>
      <w:r>
        <w:t>КОНТ</w:t>
      </w:r>
      <w:r w:rsidR="00F60A39">
        <w:t>РОЛЬ И УПРАВЛЕНИЕ,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создавать электронные аналоги измерительных приборов и управляющих устройств </w:t>
      </w:r>
      <w:r w:rsidR="00074494">
        <w:t xml:space="preserve">– </w:t>
      </w:r>
      <w:r>
        <w:t>для оперативного контроля и управления переходными процесс</w:t>
      </w:r>
      <w:r>
        <w:t>а</w:t>
      </w:r>
      <w:r w:rsidR="00F60A39">
        <w:t>ми</w:t>
      </w:r>
      <w:r w:rsidR="00F60A39" w:rsidRPr="00F60A39">
        <w:t>;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>выполнять статистическую обработку сигналов (в том числе и внешних), о</w:t>
      </w:r>
      <w:r>
        <w:t>с</w:t>
      </w:r>
      <w:r>
        <w:t>нованную н</w:t>
      </w:r>
      <w:r w:rsidR="00F60A39">
        <w:t>а быстром преобразовании Фурье.</w:t>
      </w:r>
    </w:p>
    <w:p w:rsidR="005C5664" w:rsidRDefault="00A30C44" w:rsidP="005C5664">
      <w:pPr>
        <w:numPr>
          <w:ilvl w:val="0"/>
          <w:numId w:val="4"/>
        </w:numPr>
        <w:spacing w:before="100" w:beforeAutospacing="1" w:after="100" w:afterAutospacing="1"/>
      </w:pPr>
      <w:r>
        <w:lastRenderedPageBreak/>
        <w:t>СИНТЕЗ</w:t>
      </w:r>
      <w:r>
        <w:rPr>
          <w:rStyle w:val="a8"/>
        </w:rPr>
        <w:footnoteReference w:id="1"/>
      </w:r>
      <w:r w:rsidR="00F60A39">
        <w:t>, позволяющий:</w:t>
      </w:r>
    </w:p>
    <w:p w:rsidR="005C5664" w:rsidRDefault="005C5664" w:rsidP="005C5664">
      <w:pPr>
        <w:numPr>
          <w:ilvl w:val="1"/>
          <w:numId w:val="4"/>
        </w:numPr>
        <w:spacing w:before="100" w:beforeAutospacing="1" w:after="100" w:afterAutospacing="1"/>
      </w:pPr>
      <w:r>
        <w:t xml:space="preserve">синтезировать регуляторы с заданными характеристиками с помощью </w:t>
      </w:r>
      <w:r w:rsidR="00F60A39">
        <w:t>часто</w:t>
      </w:r>
      <w:r w:rsidR="00F60A39">
        <w:t>т</w:t>
      </w:r>
      <w:r w:rsidR="00F60A39">
        <w:t>ного и корневого методов.</w:t>
      </w:r>
    </w:p>
    <w:p w:rsidR="005C5664" w:rsidRDefault="00BF6983" w:rsidP="005C5664">
      <w:r>
        <w:rPr>
          <w:lang w:val="en-US"/>
        </w:rPr>
        <w:t>SimInTech</w:t>
      </w:r>
      <w:r w:rsidR="005C5664">
        <w:t xml:space="preserve"> имеет следующие достоинства:</w:t>
      </w:r>
      <w:r w:rsidR="00F369B1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открытость</w:t>
      </w:r>
      <w:r>
        <w:t xml:space="preserve"> </w:t>
      </w:r>
      <w:r w:rsidR="00B5571F">
        <w:t xml:space="preserve">– </w:t>
      </w:r>
      <w:r>
        <w:t xml:space="preserve">за счет реализации в </w:t>
      </w:r>
      <w:r w:rsidR="00BF6983">
        <w:rPr>
          <w:lang w:val="en-US"/>
        </w:rPr>
        <w:t>SimInTech</w:t>
      </w:r>
      <w:r>
        <w:t xml:space="preserve"> нескольких механизмов обмена да</w:t>
      </w:r>
      <w:r>
        <w:t>н</w:t>
      </w:r>
      <w:r>
        <w:t>ными с внешними расчетными программами, а также за счет встроенного интерпр</w:t>
      </w:r>
      <w:r>
        <w:t>е</w:t>
      </w:r>
      <w:r>
        <w:t>татора математических функций;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>принцип вложенности структур</w:t>
      </w:r>
      <w: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rPr>
          <w:b/>
          <w:bCs/>
        </w:rPr>
        <w:t xml:space="preserve">векторизация </w:t>
      </w:r>
      <w: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>
        <w:rPr>
          <w:b/>
          <w:bCs/>
        </w:rPr>
        <w:t>наиболее полной</w:t>
      </w:r>
      <w:r>
        <w:t xml:space="preserve"> Общетехнической и ряда Специализированных библи</w:t>
      </w:r>
      <w:r>
        <w:t>о</w:t>
      </w:r>
      <w:r>
        <w:t>тек типовых блоков, в т.ч. библиотеки теплофизических свойств основных рабочих тел;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наличие </w:t>
      </w:r>
      <w:r w:rsidR="00BF6983">
        <w:t>графических примитивов и графического редактора</w:t>
      </w:r>
      <w:r>
        <w:t xml:space="preserve">, </w:t>
      </w:r>
      <w:r w:rsidR="00BF6983">
        <w:t>с возможностью пар</w:t>
      </w:r>
      <w:r w:rsidR="00BF6983">
        <w:t>а</w:t>
      </w:r>
      <w:r w:rsidR="00BF6983">
        <w:t xml:space="preserve">метризации и создания скриптов, </w:t>
      </w:r>
      <w:r>
        <w:t xml:space="preserve">что позволяет формировать в </w:t>
      </w:r>
      <w:r w:rsidR="00BF6983">
        <w:rPr>
          <w:lang w:val="en-US"/>
        </w:rPr>
        <w:t>SimInTech</w:t>
      </w:r>
      <w:r>
        <w:t xml:space="preserve"> панели (щиты) приборов для отображения и оперативного управления моделируемой с</w:t>
      </w:r>
      <w:r>
        <w:t>и</w:t>
      </w:r>
      <w:r>
        <w:t>стемой в процессе расчета;</w:t>
      </w:r>
      <w:r w:rsidR="00F369B1">
        <w:t xml:space="preserve"> </w:t>
      </w:r>
    </w:p>
    <w:p w:rsidR="005C5664" w:rsidRPr="00AF06FE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 w:rsidRPr="00AF06FE">
        <w:rPr>
          <w:b/>
          <w:bCs/>
        </w:rPr>
        <w:t>16 алгоритмов интегрирования</w:t>
      </w:r>
      <w:r w:rsidRPr="00AF06FE">
        <w:t xml:space="preserve">, включая 10 новых эффективных алгоритмов (5 явных и 5 неявных) для </w:t>
      </w:r>
      <w:r w:rsidRPr="00AF06FE">
        <w:rPr>
          <w:b/>
          <w:bCs/>
        </w:rPr>
        <w:t>жестких</w:t>
      </w:r>
      <w:r w:rsidRPr="00AF06FE">
        <w:t xml:space="preserve"> систем дифференциальных уравнений;</w:t>
      </w:r>
      <w:r w:rsidR="00F369B1" w:rsidRPr="00AF06FE">
        <w:t xml:space="preserve"> </w:t>
      </w:r>
    </w:p>
    <w:p w:rsidR="005C5664" w:rsidRDefault="005C5664" w:rsidP="005C5664">
      <w:pPr>
        <w:numPr>
          <w:ilvl w:val="0"/>
          <w:numId w:val="5"/>
        </w:numPr>
        <w:spacing w:before="100" w:beforeAutospacing="1" w:after="100" w:afterAutospacing="1"/>
      </w:pPr>
      <w:r>
        <w:t xml:space="preserve">функционирование в </w:t>
      </w:r>
      <w:r>
        <w:rPr>
          <w:b/>
          <w:bCs/>
        </w:rPr>
        <w:t>любой</w:t>
      </w:r>
      <w:r>
        <w:t xml:space="preserve"> версии </w:t>
      </w:r>
      <w:r w:rsidR="00726D22">
        <w:t>Windows</w:t>
      </w:r>
      <w:r>
        <w:t>, наличие подробной контекстной спр</w:t>
      </w:r>
      <w:r>
        <w:t>а</w:t>
      </w:r>
      <w:r>
        <w:t>вочной системы, эффективность в отраслевых разработках и учебном процессе.</w:t>
      </w:r>
      <w:r w:rsidR="00F369B1">
        <w:t xml:space="preserve"> </w:t>
      </w:r>
    </w:p>
    <w:p w:rsidR="005C5664" w:rsidRPr="0079205E" w:rsidRDefault="005C5664" w:rsidP="0079205E">
      <w:pPr>
        <w:pStyle w:val="2"/>
      </w:pPr>
      <w:bookmarkStart w:id="8" w:name="start12"/>
      <w:bookmarkStart w:id="9" w:name="_Toc360285169"/>
      <w:bookmarkEnd w:id="8"/>
      <w:r w:rsidRPr="0079205E">
        <w:t xml:space="preserve">1.2 Запуск </w:t>
      </w:r>
      <w:r w:rsidR="00BF6983">
        <w:rPr>
          <w:lang w:val="en-US"/>
        </w:rPr>
        <w:t>SimInTech</w:t>
      </w:r>
      <w:bookmarkEnd w:id="9"/>
      <w:r w:rsidRPr="0079205E">
        <w:t> </w:t>
      </w:r>
    </w:p>
    <w:p w:rsidR="00994184" w:rsidRDefault="005C5664" w:rsidP="00994184">
      <w:r>
        <w:t xml:space="preserve">Запуск </w:t>
      </w:r>
      <w:r w:rsidR="00BF6983">
        <w:rPr>
          <w:lang w:val="en-US"/>
        </w:rPr>
        <w:t>SimInTech</w:t>
      </w:r>
      <w:r>
        <w:t xml:space="preserve"> осуществляется </w:t>
      </w:r>
      <w:r w:rsidR="00B5571F">
        <w:t>в</w:t>
      </w:r>
      <w:r>
        <w:t xml:space="preserve"> среде </w:t>
      </w:r>
      <w:r w:rsidR="00726D22">
        <w:t>Windows</w:t>
      </w:r>
      <w:r>
        <w:t xml:space="preserve"> посредством: кнопки </w:t>
      </w:r>
      <w:r>
        <w:rPr>
          <w:b/>
          <w:bCs/>
        </w:rPr>
        <w:t>Пуск</w:t>
      </w:r>
      <w:r>
        <w:t xml:space="preserve"> и м</w:t>
      </w:r>
      <w:r>
        <w:t>е</w:t>
      </w:r>
      <w:r>
        <w:t xml:space="preserve">ню </w:t>
      </w:r>
      <w:r>
        <w:rPr>
          <w:b/>
          <w:bCs/>
        </w:rPr>
        <w:t>Программы</w:t>
      </w:r>
      <w:r>
        <w:t xml:space="preserve"> или </w:t>
      </w:r>
      <w:r w:rsidR="00F22782">
        <w:t xml:space="preserve">пункта </w:t>
      </w:r>
      <w:r w:rsidR="00BF6983">
        <w:rPr>
          <w:b/>
          <w:bCs/>
        </w:rPr>
        <w:t>Выполнить</w:t>
      </w:r>
      <w:r w:rsidR="00F22782">
        <w:rPr>
          <w:b/>
          <w:bCs/>
        </w:rPr>
        <w:t>…</w:t>
      </w:r>
      <w:r w:rsidR="00BF6983" w:rsidRPr="00BF6983">
        <w:rPr>
          <w:bCs/>
        </w:rPr>
        <w:t xml:space="preserve">, </w:t>
      </w:r>
      <w:r w:rsidR="00BF6983">
        <w:rPr>
          <w:bCs/>
        </w:rPr>
        <w:t xml:space="preserve">или посредством </w:t>
      </w:r>
      <w:r>
        <w:t>с</w:t>
      </w:r>
      <w:r w:rsidR="00F22782">
        <w:t xml:space="preserve">пециально созданной при установке </w:t>
      </w:r>
      <w:r>
        <w:t>пиктограммы</w:t>
      </w:r>
      <w:r w:rsidR="00A13D79">
        <w:t xml:space="preserve"> на рабочем столе</w:t>
      </w:r>
      <w:r>
        <w:t>. Более подробная информация о способах запу</w:t>
      </w:r>
      <w:r>
        <w:t>с</w:t>
      </w:r>
      <w:r>
        <w:t xml:space="preserve">ка программ приводится в Инструкции Пользователя </w:t>
      </w:r>
      <w:r w:rsidR="00726D22">
        <w:t>W</w:t>
      </w:r>
      <w:r w:rsidR="00726D22">
        <w:rPr>
          <w:lang w:val="en-US"/>
        </w:rPr>
        <w:t>indows</w:t>
      </w:r>
      <w:r>
        <w:t>...</w:t>
      </w:r>
    </w:p>
    <w:p w:rsidR="00F22782" w:rsidRPr="00991446" w:rsidRDefault="005C5664" w:rsidP="00994184">
      <w:r>
        <w:t xml:space="preserve">Через </w:t>
      </w:r>
      <w:r w:rsidR="00A30C44">
        <w:t>1</w:t>
      </w:r>
      <w:r w:rsidR="00A30C44" w:rsidRPr="00A30C44">
        <w:t>-</w:t>
      </w:r>
      <w:r w:rsidR="00A30C44">
        <w:t>2</w:t>
      </w:r>
      <w:r>
        <w:t xml:space="preserve"> с</w:t>
      </w:r>
      <w:r w:rsidR="00A30C44">
        <w:t>екунды</w:t>
      </w:r>
      <w:r>
        <w:t xml:space="preserve"> после запуска на экране монитора появится заставка</w:t>
      </w:r>
      <w:r w:rsidR="00BF6983">
        <w:t xml:space="preserve"> с реквизит</w:t>
      </w:r>
      <w:r w:rsidR="00BF6983">
        <w:t>а</w:t>
      </w:r>
      <w:r w:rsidR="00BF6983">
        <w:t>ми авторов и версии</w:t>
      </w:r>
      <w:r>
        <w:t xml:space="preserve"> </w:t>
      </w:r>
      <w:r w:rsidR="00BF6983">
        <w:rPr>
          <w:lang w:val="en-US"/>
        </w:rPr>
        <w:t>SimInTech</w:t>
      </w:r>
      <w:r w:rsidR="00991446">
        <w:t xml:space="preserve"> (см. рис. 1.1).</w:t>
      </w:r>
    </w:p>
    <w:p w:rsidR="00F22782" w:rsidRDefault="00495603" w:rsidP="00F22782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3333750" cy="333375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504FF8" w:rsidRDefault="005C5664" w:rsidP="00F22782">
      <w:pPr>
        <w:pStyle w:val="af0"/>
      </w:pPr>
      <w:r>
        <w:t>Рис</w:t>
      </w:r>
      <w:r w:rsidR="009918A2">
        <w:t>унок</w:t>
      </w:r>
      <w:r>
        <w:t xml:space="preserve"> 1.1</w:t>
      </w:r>
      <w:r w:rsidR="00F22782">
        <w:t xml:space="preserve"> </w:t>
      </w:r>
      <w:r w:rsidR="009918A2">
        <w:t xml:space="preserve">– </w:t>
      </w:r>
      <w:r w:rsidR="00F22782">
        <w:t xml:space="preserve">Заставка </w:t>
      </w:r>
      <w:r w:rsidR="00F22782">
        <w:rPr>
          <w:lang w:val="en-US"/>
        </w:rPr>
        <w:t>SimInTech</w:t>
      </w:r>
    </w:p>
    <w:p w:rsidR="005C5664" w:rsidRDefault="00A30C44" w:rsidP="00F22782">
      <w:r>
        <w:t xml:space="preserve">Через </w:t>
      </w:r>
      <w:r w:rsidRPr="00A30C44">
        <w:t>2-4</w:t>
      </w:r>
      <w:r w:rsidR="005C5664">
        <w:t xml:space="preserve"> секунд</w:t>
      </w:r>
      <w:r>
        <w:t>ы</w:t>
      </w:r>
      <w:r w:rsidR="005C5664">
        <w:t xml:space="preserve"> на экране монитора появится </w:t>
      </w:r>
      <w:r w:rsidR="005C5664">
        <w:rPr>
          <w:b/>
          <w:bCs/>
        </w:rPr>
        <w:t>Главное Окно</w:t>
      </w:r>
      <w:r w:rsidR="005C5664">
        <w:t xml:space="preserve"> </w:t>
      </w:r>
      <w:r w:rsidR="00F22782">
        <w:rPr>
          <w:lang w:val="en-US"/>
        </w:rPr>
        <w:t>SimInTech</w:t>
      </w:r>
      <w:r w:rsidR="005C5664">
        <w:t xml:space="preserve"> (см. рис.1.2), где в верхней части </w:t>
      </w:r>
      <w:r w:rsidR="005C5664">
        <w:rPr>
          <w:b/>
          <w:bCs/>
        </w:rPr>
        <w:t>Главного Окна</w:t>
      </w:r>
      <w:r w:rsidR="005C5664">
        <w:t xml:space="preserve"> - </w:t>
      </w:r>
      <w:r w:rsidR="005C5664">
        <w:rPr>
          <w:i/>
          <w:iCs/>
        </w:rPr>
        <w:t>ленточное Командное меню</w:t>
      </w:r>
      <w:r w:rsidR="005C5664">
        <w:t xml:space="preserve">, в центральной части - </w:t>
      </w:r>
      <w:r w:rsidR="005C5664">
        <w:rPr>
          <w:i/>
          <w:iCs/>
        </w:rPr>
        <w:t>Панель инструментов</w:t>
      </w:r>
      <w:r w:rsidR="005C5664">
        <w:t xml:space="preserve"> (командных кнопок), а ниже - </w:t>
      </w:r>
      <w:r w:rsidR="005C5664">
        <w:rPr>
          <w:i/>
          <w:iCs/>
        </w:rPr>
        <w:t>"Линейка" типовых блоков</w:t>
      </w:r>
      <w:r w:rsidR="005C5664">
        <w:t xml:space="preserve"> с соответствующими пиктограммами и закладками названий отдельных библиотек, сформ</w:t>
      </w:r>
      <w:r w:rsidR="005C5664">
        <w:t>и</w:t>
      </w:r>
      <w:r w:rsidR="005C5664">
        <w:t>рованных по функциональному принципу.</w:t>
      </w:r>
    </w:p>
    <w:p w:rsidR="00B65DBD" w:rsidRDefault="00961BD5" w:rsidP="00B65DBD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A766D" w:rsidRDefault="00084D41" w:rsidP="00F22782">
      <w:pPr>
        <w:pStyle w:val="af0"/>
      </w:pPr>
      <w:r>
        <w:t>Рисунок</w:t>
      </w:r>
      <w:r w:rsidR="005C5664">
        <w:t xml:space="preserve"> 1.2</w:t>
      </w:r>
      <w:r w:rsidR="00F22782" w:rsidRPr="005A766D">
        <w:t xml:space="preserve"> – </w:t>
      </w:r>
      <w:r w:rsidR="00F22782">
        <w:t xml:space="preserve">Главное Окно </w:t>
      </w:r>
      <w:r w:rsidR="00F22782">
        <w:rPr>
          <w:lang w:val="en-US"/>
        </w:rPr>
        <w:t>SimInTech</w:t>
      </w:r>
    </w:p>
    <w:p w:rsidR="005C5664" w:rsidRPr="005A766D" w:rsidRDefault="005C5664" w:rsidP="0079205E">
      <w:pPr>
        <w:pStyle w:val="2"/>
      </w:pPr>
      <w:bookmarkStart w:id="10" w:name="struct"/>
      <w:bookmarkStart w:id="11" w:name="_Toc360285170"/>
      <w:bookmarkEnd w:id="10"/>
      <w:r w:rsidRPr="0079205E">
        <w:t xml:space="preserve">1.3 Структура и состав </w:t>
      </w:r>
      <w:r w:rsidR="005A766D">
        <w:rPr>
          <w:lang w:val="en-US"/>
        </w:rPr>
        <w:t>SimInTech</w:t>
      </w:r>
      <w:bookmarkEnd w:id="11"/>
    </w:p>
    <w:p w:rsidR="00A13D79" w:rsidRDefault="00F369B1" w:rsidP="00A13D79">
      <w:r>
        <w:t xml:space="preserve"> </w:t>
      </w:r>
      <w:r w:rsidR="005C5664">
        <w:t xml:space="preserve">Различные версии </w:t>
      </w:r>
      <w:r w:rsidR="005A766D">
        <w:rPr>
          <w:lang w:val="en-US"/>
        </w:rPr>
        <w:t>SimInTech</w:t>
      </w:r>
      <w:r w:rsidR="005C5664">
        <w:t xml:space="preserve"> (профессиональная, демонстрационная, учебная) име</w:t>
      </w:r>
      <w:r w:rsidR="005A766D">
        <w:t>ю</w:t>
      </w:r>
      <w:r w:rsidR="005C5664">
        <w:t>т единую файловую структуру. На рис. 1.3 представлена структура каталога</w:t>
      </w:r>
      <w:r w:rsidR="00991446" w:rsidRPr="00991446">
        <w:t xml:space="preserve"> </w:t>
      </w:r>
      <w:r w:rsidR="005A766D">
        <w:rPr>
          <w:lang w:val="en-US"/>
        </w:rPr>
        <w:t>SimInTech</w:t>
      </w:r>
      <w:r w:rsidR="005C5664">
        <w:t xml:space="preserve">. Ядро размещено в подкаталоге </w:t>
      </w:r>
      <w:r w:rsidR="002E09C6">
        <w:rPr>
          <w:b/>
          <w:bCs/>
          <w:lang w:val="en-US"/>
        </w:rPr>
        <w:t>bin</w:t>
      </w:r>
      <w:r w:rsidR="005C5664">
        <w:t>.</w:t>
      </w:r>
      <w:r w:rsidR="00991446">
        <w:t xml:space="preserve"> </w:t>
      </w:r>
      <w:r w:rsidR="005C5664">
        <w:t xml:space="preserve">В подкаталоге </w:t>
      </w:r>
      <w:r w:rsidR="005C5664">
        <w:rPr>
          <w:b/>
          <w:bCs/>
        </w:rPr>
        <w:t>D</w:t>
      </w:r>
      <w:r w:rsidR="002E09C6">
        <w:rPr>
          <w:b/>
          <w:bCs/>
          <w:lang w:val="en-US"/>
        </w:rPr>
        <w:t>emo</w:t>
      </w:r>
      <w:r w:rsidR="005C5664"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>
        <w:rPr>
          <w:b/>
          <w:bCs/>
          <w:lang w:val="en-US"/>
        </w:rPr>
        <w:t>doc</w:t>
      </w:r>
      <w:r w:rsidR="005C5664">
        <w:t xml:space="preserve"> содержит </w:t>
      </w:r>
      <w:r w:rsidR="002E09C6" w:rsidRPr="002E09C6">
        <w:t xml:space="preserve">текстовый </w:t>
      </w:r>
      <w:r w:rsidR="00F128A9">
        <w:t xml:space="preserve">документ в формате </w:t>
      </w:r>
      <w:r w:rsidR="00F128A9">
        <w:rPr>
          <w:lang w:val="en-US"/>
        </w:rPr>
        <w:t>MS</w:t>
      </w:r>
      <w:r w:rsidR="00F128A9" w:rsidRPr="00F128A9">
        <w:t xml:space="preserve"> </w:t>
      </w:r>
      <w:r w:rsidR="00F128A9">
        <w:rPr>
          <w:lang w:val="en-US"/>
        </w:rPr>
        <w:t>Word</w:t>
      </w:r>
      <w:r w:rsidR="00F128A9" w:rsidRPr="00F128A9">
        <w:t xml:space="preserve"> </w:t>
      </w:r>
      <w:r w:rsidR="005C5664">
        <w:t xml:space="preserve">с Краткой Инструкцией Пользователя. Подкаталог </w:t>
      </w:r>
      <w:r w:rsidR="005C5664">
        <w:rPr>
          <w:b/>
          <w:bCs/>
        </w:rPr>
        <w:t>P</w:t>
      </w:r>
      <w:r w:rsidR="002E09C6">
        <w:rPr>
          <w:b/>
          <w:bCs/>
        </w:rPr>
        <w:t>rojects</w:t>
      </w:r>
      <w:r w:rsidR="005C5664">
        <w:t xml:space="preserve"> предназначен для сохранения проектов (задач), кот</w:t>
      </w:r>
      <w:r w:rsidR="005C5664">
        <w:t>о</w:t>
      </w:r>
      <w:r w:rsidR="005C5664">
        <w:t xml:space="preserve">рые будут созданы начинающим Пользователем (например, на стадии освоения процедур работы в среде </w:t>
      </w:r>
      <w:r w:rsidR="00F128A9">
        <w:rPr>
          <w:lang w:val="en-US"/>
        </w:rPr>
        <w:t>SimInTech</w:t>
      </w:r>
      <w:r w:rsidR="005C5664">
        <w:t>).</w:t>
      </w:r>
    </w:p>
    <w:p w:rsidR="005C5664" w:rsidRDefault="005C5664" w:rsidP="00A13D79">
      <w:r>
        <w:rPr>
          <w:b/>
          <w:bCs/>
        </w:rPr>
        <w:t>Примечание:</w:t>
      </w:r>
      <w:r>
        <w:t xml:space="preserve"> допускается </w:t>
      </w:r>
      <w:r w:rsidR="00A13D79">
        <w:t xml:space="preserve">(но нежелательно) </w:t>
      </w:r>
      <w:r>
        <w:t>переименование ка</w:t>
      </w:r>
      <w:r w:rsidR="00991446">
        <w:t>талога</w:t>
      </w:r>
      <w:r w:rsidR="00F128A9" w:rsidRPr="00F128A9">
        <w:t xml:space="preserve"> </w:t>
      </w:r>
      <w:r w:rsidR="00F128A9">
        <w:t>установки</w:t>
      </w:r>
      <w:r>
        <w:t xml:space="preserve">, </w:t>
      </w:r>
      <w:r w:rsidR="00F128A9">
        <w:t xml:space="preserve">задаваемого при инсталляции </w:t>
      </w:r>
      <w:r w:rsidR="00F128A9">
        <w:rPr>
          <w:lang w:val="en-US"/>
        </w:rPr>
        <w:t>SimInTech</w:t>
      </w:r>
      <w:r w:rsidR="00F128A9">
        <w:t xml:space="preserve"> на Вашем компьютере по умолчанию</w:t>
      </w:r>
      <w:r>
        <w:t xml:space="preserve"> </w:t>
      </w:r>
      <w:r w:rsidR="00F128A9">
        <w:t xml:space="preserve">как </w:t>
      </w:r>
      <w:r w:rsidR="00F128A9">
        <w:rPr>
          <w:lang w:val="en-US"/>
        </w:rPr>
        <w:t>C</w:t>
      </w:r>
      <w:r w:rsidR="00F128A9">
        <w:t>:</w:t>
      </w:r>
      <w:r w:rsidR="00F128A9" w:rsidRPr="00F128A9">
        <w:t>\</w:t>
      </w:r>
      <w:r w:rsidR="00F128A9">
        <w:rPr>
          <w:lang w:val="en-US"/>
        </w:rPr>
        <w:t>SimInTech</w:t>
      </w:r>
      <w:r>
        <w:t>.</w:t>
      </w:r>
    </w:p>
    <w:p w:rsidR="00F128A9" w:rsidRDefault="00495603" w:rsidP="00F128A9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128A9" w:rsidRDefault="00F128A9" w:rsidP="00F128A9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1.3</w:t>
      </w:r>
      <w:r>
        <w:t xml:space="preserve"> – структура каталога установки </w:t>
      </w:r>
      <w:r>
        <w:rPr>
          <w:lang w:val="en-US"/>
        </w:rPr>
        <w:t>SimInTech</w:t>
      </w:r>
    </w:p>
    <w:p w:rsidR="005C5664" w:rsidRDefault="00F369B1" w:rsidP="00694008">
      <w:r>
        <w:t xml:space="preserve"> </w:t>
      </w:r>
      <w:r w:rsidR="005C5664">
        <w:t xml:space="preserve">Во всех версиях </w:t>
      </w:r>
      <w:r w:rsidR="005E4F21">
        <w:rPr>
          <w:lang w:val="en-US"/>
        </w:rPr>
        <w:t>SimInTech</w:t>
      </w:r>
      <w:r w:rsidR="005C5664">
        <w:t xml:space="preserve"> </w:t>
      </w:r>
      <w:r w:rsidR="00A13D79">
        <w:t xml:space="preserve">(начиная с 4.0) </w:t>
      </w:r>
      <w:r w:rsidR="005C5664">
        <w:t xml:space="preserve">подкаталог </w:t>
      </w:r>
      <w:r w:rsidR="002E09C6">
        <w:rPr>
          <w:b/>
          <w:bCs/>
          <w:lang w:val="en-US"/>
        </w:rPr>
        <w:t>bin</w:t>
      </w:r>
      <w:r w:rsidR="005C5664">
        <w:t xml:space="preserve"> имеет практически од</w:t>
      </w:r>
      <w:r w:rsidR="005C5664">
        <w:t>и</w:t>
      </w:r>
      <w:r w:rsidR="005C5664">
        <w:t xml:space="preserve">наковую файловую структуру (см. рис. 1.4). В профессиональной версии перечень файлов с расширением </w:t>
      </w:r>
      <w:r w:rsidR="005C5664">
        <w:rPr>
          <w:b/>
          <w:bCs/>
        </w:rPr>
        <w:t>.dll</w:t>
      </w:r>
      <w:r w:rsidR="005C5664">
        <w:t xml:space="preserve"> более полный</w:t>
      </w:r>
      <w:r w:rsidR="005E4F21" w:rsidRPr="005E4F21">
        <w:t>,</w:t>
      </w:r>
      <w:r w:rsidR="005C5664">
        <w:t xml:space="preserve"> за счет включения в </w:t>
      </w:r>
      <w:r w:rsidR="005E4F21">
        <w:rPr>
          <w:lang w:val="en-US"/>
        </w:rPr>
        <w:t>SimInTech</w:t>
      </w:r>
      <w:r w:rsidR="005C5664">
        <w:t xml:space="preserve"> дополнительных </w:t>
      </w:r>
      <w:r w:rsidR="005C5664">
        <w:rPr>
          <w:u w:val="single"/>
        </w:rPr>
        <w:t>Спец</w:t>
      </w:r>
      <w:r w:rsidR="005C5664">
        <w:rPr>
          <w:u w:val="single"/>
        </w:rPr>
        <w:t>и</w:t>
      </w:r>
      <w:r w:rsidR="005C5664">
        <w:rPr>
          <w:u w:val="single"/>
        </w:rPr>
        <w:t>ализированных</w:t>
      </w:r>
      <w:r w:rsidR="005C5664">
        <w:t xml:space="preserve"> библиотек типовых блоков.</w:t>
      </w:r>
    </w:p>
    <w:p w:rsidR="005E4F21" w:rsidRDefault="00495603" w:rsidP="005E4F21">
      <w:pPr>
        <w:pStyle w:val="af0"/>
      </w:pPr>
      <w:r w:rsidRPr="009E467B">
        <w:rPr>
          <w:noProof/>
        </w:rPr>
        <w:drawing>
          <wp:inline distT="0" distB="0" distL="0" distR="0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5E4F21" w:rsidRDefault="005E4F21" w:rsidP="005E4F21">
      <w:pPr>
        <w:pStyle w:val="af0"/>
      </w:pPr>
      <w:r>
        <w:t>Р</w:t>
      </w:r>
      <w:r w:rsidR="005C5664">
        <w:t>ис</w:t>
      </w:r>
      <w:r>
        <w:t>унок</w:t>
      </w:r>
      <w:r w:rsidR="005C5664">
        <w:t xml:space="preserve"> 1.4</w:t>
      </w:r>
      <w:r>
        <w:t xml:space="preserve"> – файловая структура каталога </w:t>
      </w:r>
      <w:r>
        <w:rPr>
          <w:lang w:val="en-US"/>
        </w:rPr>
        <w:t>bin</w:t>
      </w:r>
    </w:p>
    <w:p w:rsidR="002E09C6" w:rsidRPr="00694008" w:rsidRDefault="00694008" w:rsidP="00ED70FA">
      <w:r w:rsidRPr="005E4F21">
        <w:rPr>
          <w:b/>
        </w:rPr>
        <w:lastRenderedPageBreak/>
        <w:t>Примечание</w:t>
      </w:r>
      <w:r>
        <w:t xml:space="preserve">: более подробно о составе и структуре </w:t>
      </w:r>
      <w:r w:rsidR="005E4F21">
        <w:rPr>
          <w:lang w:val="en-US"/>
        </w:rPr>
        <w:t>SimInTech</w:t>
      </w:r>
      <w:r>
        <w:t xml:space="preserve"> можно узнать в р</w:t>
      </w:r>
      <w:r>
        <w:t>у</w:t>
      </w:r>
      <w:r>
        <w:t>ководстве пользователя.</w:t>
      </w:r>
    </w:p>
    <w:p w:rsidR="005C5664" w:rsidRPr="0079205E" w:rsidRDefault="005C5664" w:rsidP="0079205E">
      <w:pPr>
        <w:pStyle w:val="2"/>
      </w:pPr>
      <w:bookmarkStart w:id="12" w:name="mainwin14"/>
      <w:bookmarkStart w:id="13" w:name="panel15"/>
      <w:bookmarkStart w:id="14" w:name="scrol17"/>
      <w:bookmarkStart w:id="15" w:name="_Toc360285171"/>
      <w:bookmarkEnd w:id="12"/>
      <w:bookmarkEnd w:id="13"/>
      <w:bookmarkEnd w:id="14"/>
      <w:r w:rsidRPr="0079205E">
        <w:t>1.</w:t>
      </w:r>
      <w:r w:rsidR="00A27782" w:rsidRPr="0079205E">
        <w:t>4</w:t>
      </w:r>
      <w:r w:rsidRPr="0079205E">
        <w:t xml:space="preserve"> </w:t>
      </w:r>
      <w:r w:rsidR="00694008" w:rsidRPr="0079205E">
        <w:t>«</w:t>
      </w:r>
      <w:r w:rsidRPr="0079205E">
        <w:t>Линейка</w:t>
      </w:r>
      <w:r w:rsidR="00694008" w:rsidRPr="0079205E">
        <w:t>»</w:t>
      </w:r>
      <w:r w:rsidRPr="0079205E">
        <w:t xml:space="preserve"> типовых блоков</w:t>
      </w:r>
      <w:bookmarkEnd w:id="15"/>
    </w:p>
    <w:p w:rsidR="005C5664" w:rsidRDefault="00F369B1" w:rsidP="00DA273F">
      <w:r>
        <w:t xml:space="preserve"> </w:t>
      </w:r>
      <w:r w:rsidR="00A13D79">
        <w:t xml:space="preserve">В </w:t>
      </w:r>
      <w:r w:rsidR="003763B0">
        <w:t xml:space="preserve">среде </w:t>
      </w:r>
      <w:r w:rsidR="003763B0">
        <w:rPr>
          <w:lang w:val="en-US"/>
        </w:rPr>
        <w:t>SimInTech</w:t>
      </w:r>
      <w:r w:rsidR="00A13D79">
        <w:t xml:space="preserve"> б</w:t>
      </w:r>
      <w:r w:rsidR="005C5664">
        <w:t xml:space="preserve">иблиотека типовых блоков состоит (условно) из </w:t>
      </w:r>
      <w:r w:rsidR="00A13D79">
        <w:t>«</w:t>
      </w:r>
      <w:r w:rsidR="005C5664">
        <w:t>Общетехн</w:t>
      </w:r>
      <w:r w:rsidR="005C5664">
        <w:t>и</w:t>
      </w:r>
      <w:r w:rsidR="005C5664">
        <w:t>ческой</w:t>
      </w:r>
      <w:r w:rsidR="00A13D79">
        <w:t>»</w:t>
      </w:r>
      <w:r w:rsidR="005C5664">
        <w:t xml:space="preserve"> </w:t>
      </w:r>
      <w:r w:rsidR="00A13D79">
        <w:t xml:space="preserve">библиотеки </w:t>
      </w:r>
      <w:r w:rsidR="005C5664">
        <w:t xml:space="preserve">и ряда </w:t>
      </w:r>
      <w:r w:rsidR="00A13D79">
        <w:t>«</w:t>
      </w:r>
      <w:r w:rsidR="005C5664">
        <w:t>Специализированных</w:t>
      </w:r>
      <w:r w:rsidR="00A13D79">
        <w:t>»</w:t>
      </w:r>
      <w:r w:rsidR="005C5664">
        <w:t xml:space="preserve"> библиотек, доступ к которым ос</w:t>
      </w:r>
      <w:r w:rsidR="005C5664">
        <w:t>у</w:t>
      </w:r>
      <w:r w:rsidR="005C5664">
        <w:t>ществ</w:t>
      </w:r>
      <w:r w:rsidR="00A13D79">
        <w:t>ляется из «Линейки»</w:t>
      </w:r>
      <w:r w:rsidR="005C5664">
        <w:t xml:space="preserve"> типовых блоков</w:t>
      </w:r>
      <w:r w:rsidR="00A13D79">
        <w:t>. Линейка</w:t>
      </w:r>
      <w:r w:rsidR="005C5664">
        <w:t xml:space="preserve"> расположен</w:t>
      </w:r>
      <w:r w:rsidR="00A13D79">
        <w:t>а</w:t>
      </w:r>
      <w:r w:rsidR="005C5664">
        <w:t xml:space="preserve"> на экране монитора под Панелью инструментов ("линейкой" командных кнопок</w:t>
      </w:r>
      <w:r w:rsidR="00A13D79">
        <w:t>,</w:t>
      </w:r>
      <w:r w:rsidR="005C5664">
        <w:t xml:space="preserve"> см. рис. 1.</w:t>
      </w:r>
      <w:r w:rsidR="00A13D79">
        <w:t>5)</w:t>
      </w:r>
      <w:r w:rsidR="005C5664">
        <w:t>.</w:t>
      </w:r>
    </w:p>
    <w:p w:rsidR="003763B0" w:rsidRDefault="00961BD5" w:rsidP="003763B0">
      <w:pPr>
        <w:pStyle w:val="af0"/>
      </w:pPr>
      <w:r>
        <w:rPr>
          <w:noProof/>
        </w:rPr>
        <w:drawing>
          <wp:inline distT="0" distB="0" distL="0" distR="0">
            <wp:extent cx="7444800" cy="1335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800" cy="13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3763B0">
      <w:pPr>
        <w:pStyle w:val="af0"/>
      </w:pPr>
      <w:r>
        <w:t>Рисунок</w:t>
      </w:r>
      <w:r w:rsidR="005C5664">
        <w:t xml:space="preserve"> 1.</w:t>
      </w:r>
      <w:r w:rsidR="00A27782">
        <w:t>5</w:t>
      </w:r>
      <w:r w:rsidR="003763B0">
        <w:t xml:space="preserve"> – вкладка «Динамические» линейки типовых блоков</w:t>
      </w:r>
    </w:p>
    <w:p w:rsidR="00DA273F" w:rsidRPr="00D62D4C" w:rsidRDefault="005C5664" w:rsidP="00DA273F">
      <w:r>
        <w:t>"Линейка" типовых блоков состоит из отдельных каталогов (библиотек), перекл</w:t>
      </w:r>
      <w:r>
        <w:t>ю</w:t>
      </w:r>
      <w:r>
        <w:t>чение которых осуществляется однократным щелчком левой клавиши "мыши" в поле "з</w:t>
      </w:r>
      <w:r>
        <w:t>а</w:t>
      </w:r>
      <w:r>
        <w:t>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</w:t>
      </w:r>
      <w:r>
        <w:t>о</w:t>
      </w:r>
      <w:r>
        <w:t>торым смещает "закладки" вправо-влево на одну позицию.</w:t>
      </w:r>
    </w:p>
    <w:p w:rsidR="00DA273F" w:rsidRPr="00D62D4C" w:rsidRDefault="005C5664" w:rsidP="00DA273F">
      <w:r>
        <w:t>Каждая из библиотек, включенная в "Линейку" типовых блоков, состоит из 2...22 блоков. Те библиотеки, которые не вмещаются по длине "Линейки", могут быть "прокр</w:t>
      </w:r>
      <w:r>
        <w:t>у</w:t>
      </w:r>
      <w:r>
        <w:t>чены" влево-вправо щелчками левой клавиши "мыши" по специальным кнопкам (в начале и конце "Линейки").</w:t>
      </w:r>
    </w:p>
    <w:p w:rsidR="00DA273F" w:rsidRPr="00CE2CA4" w:rsidRDefault="005C5664" w:rsidP="003763B0">
      <w:r>
        <w:t>В учебн</w:t>
      </w:r>
      <w:r w:rsidR="003763B0">
        <w:t>ой версии</w:t>
      </w:r>
      <w:r>
        <w:t xml:space="preserve"> </w:t>
      </w:r>
      <w:r w:rsidR="003763B0">
        <w:rPr>
          <w:lang w:val="en-US"/>
        </w:rPr>
        <w:t>SimInTech</w:t>
      </w:r>
      <w:r>
        <w:t xml:space="preserve"> "Линейка" типовых блоков состоит из 14-ти отдельных библиотек, сгруппированных, в основно</w:t>
      </w:r>
      <w:r w:rsidR="003763B0">
        <w:t xml:space="preserve">м, по функциональному признаку. </w:t>
      </w:r>
      <w:r>
        <w:t>Общетехнич</w:t>
      </w:r>
      <w:r>
        <w:t>е</w:t>
      </w:r>
      <w:r>
        <w:t>ская библиотека типовых блоков полностью входит в комплектацию любой в</w:t>
      </w:r>
      <w:r w:rsidRPr="00CE2CA4">
        <w:t xml:space="preserve">ерсии </w:t>
      </w:r>
      <w:r w:rsidR="003763B0" w:rsidRPr="00CE2CA4">
        <w:rPr>
          <w:lang w:val="en-US"/>
        </w:rPr>
        <w:t>SimInTech</w:t>
      </w:r>
      <w:r w:rsidRPr="00CE2CA4">
        <w:t xml:space="preserve"> и содержит следующие библиотеки:</w:t>
      </w:r>
    </w:p>
    <w:p w:rsidR="00DA273F" w:rsidRPr="00CE2CA4" w:rsidRDefault="005C5664" w:rsidP="00DA273F">
      <w:r w:rsidRPr="00CE2CA4">
        <w:rPr>
          <w:b/>
          <w:bCs/>
        </w:rPr>
        <w:t xml:space="preserve">- </w:t>
      </w:r>
      <w:r w:rsidRPr="00CE2CA4">
        <w:rPr>
          <w:b/>
          <w:bCs/>
          <w:i/>
          <w:iCs/>
        </w:rPr>
        <w:t>Источники</w:t>
      </w:r>
      <w:r w:rsidRPr="00CE2CA4">
        <w:rPr>
          <w:i/>
          <w:iCs/>
        </w:rPr>
        <w:t xml:space="preserve"> входных воздействий</w:t>
      </w:r>
      <w:r w:rsidRPr="00CE2CA4">
        <w:t xml:space="preserve"> (18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Операторы</w:t>
      </w:r>
      <w:r w:rsidRPr="00CE2CA4">
        <w:t xml:space="preserve"> (25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Векторные </w:t>
      </w:r>
      <w:r w:rsidRPr="00CE2CA4">
        <w:rPr>
          <w:i/>
        </w:rPr>
        <w:t>операции</w:t>
      </w:r>
      <w:r w:rsidRPr="00CE2CA4">
        <w:t xml:space="preserve"> (10 типовых блоков);</w:t>
      </w:r>
    </w:p>
    <w:p w:rsidR="00633E02" w:rsidRPr="00CE2CA4" w:rsidRDefault="00633E02" w:rsidP="00DA273F">
      <w:r w:rsidRPr="00CE2CA4">
        <w:t xml:space="preserve">- </w:t>
      </w:r>
      <w:r w:rsidRPr="00CE2CA4">
        <w:rPr>
          <w:b/>
          <w:bCs/>
          <w:i/>
          <w:iCs/>
        </w:rPr>
        <w:t>Функции</w:t>
      </w:r>
      <w:r w:rsidRPr="00CE2CA4">
        <w:rPr>
          <w:i/>
          <w:iCs/>
        </w:rPr>
        <w:t xml:space="preserve"> математические</w:t>
      </w:r>
      <w:r w:rsidR="000E4F74">
        <w:t xml:space="preserve"> (22</w:t>
      </w:r>
      <w:r w:rsidRPr="00CE2CA4">
        <w:t xml:space="preserve"> типовы</w:t>
      </w:r>
      <w:r w:rsidR="00975513" w:rsidRPr="00CE2CA4">
        <w:t>х блок</w:t>
      </w:r>
      <w:r w:rsidR="00A306FE" w:rsidRPr="00CE2CA4">
        <w:t>а</w:t>
      </w:r>
      <w:r w:rsidRPr="00CE2CA4">
        <w:t>);</w:t>
      </w:r>
    </w:p>
    <w:p w:rsidR="00975513" w:rsidRPr="00CE2CA4" w:rsidRDefault="00975513" w:rsidP="00DA273F">
      <w:r w:rsidRPr="00CE2CA4">
        <w:t xml:space="preserve">- </w:t>
      </w:r>
      <w:r w:rsidRPr="00CE2CA4">
        <w:rPr>
          <w:b/>
          <w:bCs/>
          <w:i/>
          <w:iCs/>
        </w:rPr>
        <w:t xml:space="preserve">Динамические </w:t>
      </w:r>
      <w:r w:rsidRPr="00CE2CA4">
        <w:rPr>
          <w:bCs/>
          <w:i/>
          <w:iCs/>
        </w:rPr>
        <w:t>звенья</w:t>
      </w:r>
      <w:r w:rsidRPr="00CE2CA4">
        <w:t xml:space="preserve"> (</w:t>
      </w:r>
      <w:r w:rsidR="00A306FE" w:rsidRPr="00CE2CA4">
        <w:t>20 типовых блоков</w:t>
      </w:r>
      <w:r w:rsidRPr="00CE2CA4">
        <w:t>)</w:t>
      </w:r>
      <w:r w:rsidR="00A306FE" w:rsidRPr="00CE2CA4">
        <w:t>;</w:t>
      </w:r>
    </w:p>
    <w:p w:rsidR="00A306FE" w:rsidRPr="00CE2CA4" w:rsidRDefault="00A306FE" w:rsidP="00DA273F">
      <w:r w:rsidRPr="00CE2CA4">
        <w:t xml:space="preserve">- </w:t>
      </w:r>
      <w:r w:rsidRPr="00CE2CA4">
        <w:rPr>
          <w:b/>
          <w:i/>
        </w:rPr>
        <w:t xml:space="preserve">Нелинейные </w:t>
      </w:r>
      <w:r w:rsidRPr="00CE2CA4">
        <w:rPr>
          <w:i/>
        </w:rPr>
        <w:t xml:space="preserve">звенья </w:t>
      </w:r>
      <w:r w:rsidRPr="00CE2CA4">
        <w:t>(32 типовых блока);</w:t>
      </w:r>
    </w:p>
    <w:p w:rsidR="00A306FE" w:rsidRPr="00CE2CA4" w:rsidRDefault="00A306FE" w:rsidP="00DA273F">
      <w:r w:rsidRPr="00CE2CA4">
        <w:t xml:space="preserve">- </w:t>
      </w:r>
      <w:r w:rsidR="00C613A4" w:rsidRPr="000E4F74">
        <w:rPr>
          <w:b/>
          <w:bCs/>
          <w:i/>
          <w:iCs/>
          <w:highlight w:val="red"/>
        </w:rPr>
        <w:t>Субструктуры</w:t>
      </w:r>
      <w:r w:rsidR="00C613A4" w:rsidRPr="000E4F74">
        <w:rPr>
          <w:highlight w:val="red"/>
        </w:rPr>
        <w:t xml:space="preserve"> (30 типовых блоков);</w:t>
      </w:r>
    </w:p>
    <w:p w:rsidR="00C613A4" w:rsidRPr="00CE2CA4" w:rsidRDefault="00C613A4" w:rsidP="00DA273F">
      <w:r w:rsidRPr="00CE2CA4">
        <w:t xml:space="preserve">- </w:t>
      </w:r>
      <w:r w:rsidRPr="00CE2CA4">
        <w:rPr>
          <w:b/>
          <w:bCs/>
          <w:i/>
          <w:iCs/>
        </w:rPr>
        <w:t>СЛАУ</w:t>
      </w:r>
      <w:r w:rsidRPr="00CE2CA4">
        <w:t xml:space="preserve"> (3 типовых блока);</w:t>
      </w:r>
    </w:p>
    <w:p w:rsidR="00C613A4" w:rsidRPr="00CE2CA4" w:rsidRDefault="00C613A4" w:rsidP="00C613A4">
      <w:r w:rsidRPr="000E4F74">
        <w:rPr>
          <w:highlight w:val="red"/>
        </w:rPr>
        <w:t xml:space="preserve">- </w:t>
      </w:r>
      <w:r w:rsidRPr="000E4F74">
        <w:rPr>
          <w:b/>
          <w:bCs/>
          <w:i/>
          <w:iCs/>
          <w:highlight w:val="red"/>
        </w:rPr>
        <w:t>Данные</w:t>
      </w:r>
      <w:r w:rsidRPr="000E4F74">
        <w:rPr>
          <w:highlight w:val="red"/>
        </w:rPr>
        <w:t xml:space="preserve"> (27 типовых блоков);</w:t>
      </w:r>
    </w:p>
    <w:p w:rsidR="00C613A4" w:rsidRPr="00CE2CA4" w:rsidRDefault="00C613A4" w:rsidP="00C613A4">
      <w:r w:rsidRPr="000E4F74">
        <w:rPr>
          <w:highlight w:val="red"/>
        </w:rPr>
        <w:t xml:space="preserve">- </w:t>
      </w:r>
      <w:r w:rsidRPr="000E4F74">
        <w:rPr>
          <w:b/>
          <w:bCs/>
          <w:i/>
          <w:iCs/>
          <w:highlight w:val="red"/>
        </w:rPr>
        <w:t>Ключи</w:t>
      </w:r>
      <w:r w:rsidRPr="000E4F74">
        <w:rPr>
          <w:highlight w:val="red"/>
        </w:rPr>
        <w:t xml:space="preserve"> (21 типовых блок</w:t>
      </w:r>
      <w:r w:rsidR="0063596B" w:rsidRPr="000E4F74">
        <w:rPr>
          <w:highlight w:val="red"/>
        </w:rPr>
        <w:t>а</w:t>
      </w:r>
      <w:r w:rsidRPr="00CE2CA4">
        <w:t>);</w:t>
      </w:r>
    </w:p>
    <w:p w:rsidR="0063596B" w:rsidRPr="00CE2CA4" w:rsidRDefault="0063596B" w:rsidP="0063596B">
      <w:r w:rsidRPr="00CE2CA4">
        <w:t xml:space="preserve">- </w:t>
      </w:r>
      <w:r w:rsidRPr="00CE2CA4">
        <w:rPr>
          <w:b/>
          <w:bCs/>
          <w:i/>
          <w:iCs/>
        </w:rPr>
        <w:t>Логические</w:t>
      </w:r>
      <w:r w:rsidRPr="00CE2CA4">
        <w:t xml:space="preserve"> </w:t>
      </w:r>
      <w:r w:rsidRPr="00CE2CA4">
        <w:rPr>
          <w:i/>
          <w:iCs/>
        </w:rPr>
        <w:t xml:space="preserve">звенья </w:t>
      </w:r>
      <w:r w:rsidRPr="00CE2CA4">
        <w:t>(19 типовых блоков);</w:t>
      </w:r>
    </w:p>
    <w:p w:rsidR="00A747E6" w:rsidRPr="00CE2CA4" w:rsidRDefault="00A747E6" w:rsidP="0063596B">
      <w:r w:rsidRPr="00CE2CA4">
        <w:t xml:space="preserve">- </w:t>
      </w:r>
      <w:r w:rsidRPr="00CE2CA4">
        <w:rPr>
          <w:b/>
          <w:i/>
        </w:rPr>
        <w:t xml:space="preserve">Триггеры </w:t>
      </w:r>
      <w:r w:rsidRPr="00CE2CA4">
        <w:t>(5 типовых блоков);</w:t>
      </w:r>
    </w:p>
    <w:p w:rsidR="00A747E6" w:rsidRPr="00CE2CA4" w:rsidRDefault="00A747E6" w:rsidP="0063596B">
      <w:r w:rsidRPr="00CE2CA4">
        <w:t xml:space="preserve">-  </w:t>
      </w:r>
      <w:r w:rsidR="00AA3A95" w:rsidRPr="00CE2CA4">
        <w:rPr>
          <w:b/>
          <w:i/>
        </w:rPr>
        <w:t xml:space="preserve">Задержки и импульсы </w:t>
      </w:r>
      <w:r w:rsidR="00AA3A95" w:rsidRPr="00CE2CA4">
        <w:t>( 11 типовых блоков);</w:t>
      </w:r>
    </w:p>
    <w:p w:rsidR="00AA3A95" w:rsidRPr="00CE2CA4" w:rsidRDefault="00AA3A95" w:rsidP="0063596B">
      <w:r w:rsidRPr="00CE2CA4">
        <w:t xml:space="preserve">- </w:t>
      </w:r>
      <w:r w:rsidRPr="00CE2CA4">
        <w:rPr>
          <w:b/>
          <w:i/>
        </w:rPr>
        <w:t>Релейные блоки</w:t>
      </w:r>
      <w:r w:rsidRPr="00CE2CA4">
        <w:t xml:space="preserve"> ( 13 типовых блоков);</w:t>
      </w:r>
    </w:p>
    <w:p w:rsidR="00BC7511" w:rsidRDefault="00AA3A95" w:rsidP="00BC7511">
      <w:r w:rsidRPr="00CE2CA4">
        <w:t xml:space="preserve">- </w:t>
      </w:r>
      <w:r w:rsidR="00BC7511" w:rsidRPr="00CE2CA4">
        <w:rPr>
          <w:b/>
          <w:bCs/>
          <w:i/>
          <w:iCs/>
        </w:rPr>
        <w:t xml:space="preserve">Дискретные </w:t>
      </w:r>
      <w:r w:rsidR="00BC7511" w:rsidRPr="00CE2CA4">
        <w:rPr>
          <w:i/>
          <w:iCs/>
        </w:rPr>
        <w:t xml:space="preserve">звенья </w:t>
      </w:r>
      <w:r w:rsidR="00BC7511" w:rsidRPr="00CE2CA4">
        <w:t>(8 типовых блоков);</w:t>
      </w:r>
    </w:p>
    <w:p w:rsidR="00F052A8" w:rsidRPr="00CE2CA4" w:rsidRDefault="00F052A8" w:rsidP="00F052A8">
      <w:r w:rsidRPr="00CE2CA4">
        <w:t xml:space="preserve">- </w:t>
      </w:r>
      <w:r w:rsidRPr="00CE2CA4">
        <w:rPr>
          <w:b/>
          <w:bCs/>
          <w:i/>
          <w:iCs/>
        </w:rPr>
        <w:t xml:space="preserve">Статистика </w:t>
      </w:r>
      <w:r w:rsidRPr="00CE2CA4">
        <w:t>(9 типовых блоков);</w:t>
      </w:r>
    </w:p>
    <w:p w:rsidR="00F052A8" w:rsidRPr="00ED2C0B" w:rsidRDefault="00F052A8" w:rsidP="00BC7511"/>
    <w:p w:rsidR="00BC7511" w:rsidRPr="00ED2C0B" w:rsidRDefault="00BC7511" w:rsidP="00BC7511"/>
    <w:p w:rsidR="00AA3A95" w:rsidRPr="00BC7511" w:rsidRDefault="00AA3A95" w:rsidP="0063596B"/>
    <w:p w:rsidR="0063596B" w:rsidRDefault="0063596B" w:rsidP="0063596B"/>
    <w:p w:rsidR="0063596B" w:rsidRPr="00D54775" w:rsidRDefault="0063596B" w:rsidP="0063596B">
      <w:pPr>
        <w:rPr>
          <w:highlight w:val="yellow"/>
        </w:rPr>
      </w:pPr>
    </w:p>
    <w:p w:rsidR="00DA273F" w:rsidRPr="00633E02" w:rsidRDefault="00DA273F" w:rsidP="00977F4A">
      <w:pPr>
        <w:ind w:firstLine="0"/>
      </w:pPr>
    </w:p>
    <w:p w:rsidR="00DA273F" w:rsidRPr="00DA273F" w:rsidRDefault="005C5664" w:rsidP="00DA273F">
      <w:r>
        <w:t>В табл. 1.1 представлен состав Общетехнической библиотеки типовых блоков. П</w:t>
      </w:r>
      <w:r>
        <w:t>о</w:t>
      </w:r>
      <w:r>
        <w:t>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DA273F" w:rsidRDefault="005C5664" w:rsidP="00DA273F">
      <w:r>
        <w:t>В типовую комплектацию учебн</w:t>
      </w:r>
      <w:r w:rsidR="00D4168E">
        <w:t>ой версии</w:t>
      </w:r>
      <w:r>
        <w:t xml:space="preserve"> </w:t>
      </w:r>
      <w:r w:rsidR="00D4168E">
        <w:rPr>
          <w:lang w:val="en-US"/>
        </w:rPr>
        <w:t>SimInTech</w:t>
      </w:r>
      <w:r>
        <w:t xml:space="preserve"> обычно включены следующие Специализированные библиотеки типовых блоков:</w:t>
      </w:r>
    </w:p>
    <w:p w:rsidR="00DA273F" w:rsidRPr="00ED2C0B" w:rsidRDefault="005C5664" w:rsidP="00DA273F">
      <w:r w:rsidRPr="00700AFE">
        <w:t xml:space="preserve">- </w:t>
      </w:r>
      <w:r w:rsidRPr="00700AFE">
        <w:rPr>
          <w:b/>
          <w:bCs/>
          <w:i/>
          <w:iCs/>
        </w:rPr>
        <w:t>Кинетика</w:t>
      </w:r>
      <w:r w:rsidRPr="00700AFE">
        <w:rPr>
          <w:b/>
          <w:i/>
          <w:iCs/>
        </w:rPr>
        <w:t xml:space="preserve"> </w:t>
      </w:r>
      <w:r w:rsidRPr="00700AFE">
        <w:t>(3 типовых блока);</w:t>
      </w:r>
    </w:p>
    <w:p w:rsidR="00700AFE" w:rsidRPr="00CE2CA4" w:rsidRDefault="00700AFE" w:rsidP="00DA273F">
      <w:r w:rsidRPr="00CE2CA4">
        <w:t xml:space="preserve">- </w:t>
      </w:r>
      <w:r w:rsidRPr="00CE2CA4">
        <w:rPr>
          <w:b/>
          <w:i/>
        </w:rPr>
        <w:t>Электроника</w:t>
      </w:r>
      <w:r w:rsidRPr="00CE2CA4">
        <w:t xml:space="preserve"> (14 типовых блока);</w:t>
      </w:r>
    </w:p>
    <w:p w:rsidR="00700AFE" w:rsidRPr="00CE2CA4" w:rsidRDefault="00700AFE" w:rsidP="00DA273F">
      <w:r w:rsidRPr="00F052A8">
        <w:rPr>
          <w:highlight w:val="red"/>
        </w:rPr>
        <w:t xml:space="preserve">- </w:t>
      </w:r>
      <w:r w:rsidRPr="00F052A8">
        <w:rPr>
          <w:b/>
          <w:i/>
          <w:highlight w:val="red"/>
        </w:rPr>
        <w:t>Сети переменного тока</w:t>
      </w:r>
      <w:r w:rsidRPr="00F052A8">
        <w:rPr>
          <w:highlight w:val="red"/>
        </w:rPr>
        <w:t xml:space="preserve"> (</w:t>
      </w:r>
      <w:r w:rsidR="00882D54" w:rsidRPr="00F052A8">
        <w:rPr>
          <w:highlight w:val="red"/>
        </w:rPr>
        <w:t>27 типовых блоков</w:t>
      </w:r>
      <w:r w:rsidRPr="00F052A8">
        <w:rPr>
          <w:highlight w:val="red"/>
        </w:rPr>
        <w:t>)</w:t>
      </w:r>
      <w:r w:rsidR="00882D54" w:rsidRPr="00F052A8">
        <w:rPr>
          <w:highlight w:val="red"/>
        </w:rPr>
        <w:t>;</w:t>
      </w:r>
    </w:p>
    <w:p w:rsidR="00882D54" w:rsidRPr="00CE2CA4" w:rsidRDefault="00882D54" w:rsidP="00DA273F">
      <w:r w:rsidRPr="00CE2CA4">
        <w:t xml:space="preserve">- </w:t>
      </w:r>
      <w:r w:rsidRPr="00CE2CA4">
        <w:rPr>
          <w:b/>
          <w:i/>
        </w:rPr>
        <w:t>Электромашины</w:t>
      </w:r>
      <w:r w:rsidRPr="00CE2CA4">
        <w:t xml:space="preserve"> (</w:t>
      </w:r>
      <w:r w:rsidR="00D25AA9" w:rsidRPr="00CE2CA4">
        <w:t>13 типовых блоков</w:t>
      </w:r>
      <w:r w:rsidRPr="00CE2CA4">
        <w:t>)</w:t>
      </w:r>
      <w:r w:rsidR="00D25AA9" w:rsidRPr="00CE2CA4">
        <w:t>;</w:t>
      </w:r>
    </w:p>
    <w:p w:rsidR="005055A5" w:rsidRPr="00CE2CA4" w:rsidRDefault="005055A5" w:rsidP="00A60FAB">
      <w:r w:rsidRPr="00CE2CA4">
        <w:t xml:space="preserve">- </w:t>
      </w:r>
      <w:r w:rsidRPr="00CE2CA4">
        <w:rPr>
          <w:b/>
          <w:i/>
        </w:rPr>
        <w:t xml:space="preserve">Гидроавтоматика </w:t>
      </w:r>
      <w:r w:rsidRPr="00CE2CA4">
        <w:t>(15 типовых блоков)</w:t>
      </w:r>
      <w:r w:rsidR="00A60FAB" w:rsidRPr="00CE2CA4">
        <w:t>;</w:t>
      </w:r>
    </w:p>
    <w:p w:rsidR="00A60FAB" w:rsidRDefault="005C5664" w:rsidP="00A60FAB">
      <w:r w:rsidRPr="00CE2CA4">
        <w:t xml:space="preserve">- </w:t>
      </w:r>
      <w:r w:rsidRPr="00CE2CA4">
        <w:rPr>
          <w:b/>
          <w:bCs/>
          <w:i/>
          <w:iCs/>
        </w:rPr>
        <w:t xml:space="preserve">Свойства </w:t>
      </w:r>
      <w:r w:rsidRPr="00CE2CA4">
        <w:t>(2 типовых блока);</w:t>
      </w:r>
    </w:p>
    <w:p w:rsidR="00F052A8" w:rsidRPr="00CE2CA4" w:rsidRDefault="00F052A8" w:rsidP="00A60FAB">
      <w:r>
        <w:t xml:space="preserve">- </w:t>
      </w:r>
      <w:r w:rsidRPr="00F052A8">
        <w:rPr>
          <w:b/>
          <w:bCs/>
          <w:i/>
          <w:iCs/>
        </w:rPr>
        <w:t>Малахит-автоматика</w:t>
      </w:r>
      <w:r>
        <w:t xml:space="preserve"> (15 типовых блоков).</w:t>
      </w:r>
    </w:p>
    <w:p w:rsidR="00A60FAB" w:rsidRPr="00454967" w:rsidRDefault="00A60FAB" w:rsidP="003314AD">
      <w:pPr>
        <w:ind w:firstLine="0"/>
      </w:pPr>
    </w:p>
    <w:p w:rsidR="00DA273F" w:rsidRPr="00DA273F" w:rsidRDefault="005C5664" w:rsidP="00DA273F">
      <w:r w:rsidRPr="002B369D">
        <w:t xml:space="preserve">Библиотеки </w:t>
      </w:r>
      <w:r w:rsidRPr="002B369D">
        <w:rPr>
          <w:b/>
        </w:rPr>
        <w:t>Контроль и управление</w:t>
      </w:r>
      <w:r w:rsidRPr="002B369D">
        <w:t xml:space="preserve"> (12 имитаторов приборов и управляющих устройств) и</w:t>
      </w:r>
      <w:r w:rsidR="00F369B1" w:rsidRPr="002B369D">
        <w:t xml:space="preserve"> </w:t>
      </w:r>
      <w:r w:rsidRPr="002B369D">
        <w:rPr>
          <w:b/>
        </w:rPr>
        <w:t>Теплопроводность</w:t>
      </w:r>
      <w:r w:rsidRPr="002B369D">
        <w:t xml:space="preserve"> (4 типовых блока)</w:t>
      </w:r>
      <w:r>
        <w:t xml:space="preserve"> включаются в </w:t>
      </w:r>
      <w:r w:rsidR="00D4168E">
        <w:rPr>
          <w:lang w:val="en-US"/>
        </w:rPr>
        <w:t>SimInTech</w:t>
      </w:r>
      <w:r>
        <w:t xml:space="preserve"> по необход</w:t>
      </w:r>
      <w:r>
        <w:t>и</w:t>
      </w:r>
      <w:r>
        <w:t>мости или по просьбе организации (вуза) или конкретного Пользователя, которые офиц</w:t>
      </w:r>
      <w:r>
        <w:t>и</w:t>
      </w:r>
      <w:r>
        <w:t xml:space="preserve">ально приобрели </w:t>
      </w:r>
      <w:r w:rsidR="00D4168E">
        <w:rPr>
          <w:lang w:val="en-US"/>
        </w:rPr>
        <w:t>SimInTech</w:t>
      </w:r>
      <w:r>
        <w:t xml:space="preserve"> и зарегистрированы в базе данных Разработчика.</w:t>
      </w:r>
    </w:p>
    <w:p w:rsidR="00DA273F" w:rsidRPr="00DA273F" w:rsidRDefault="005C5664" w:rsidP="00DA273F">
      <w:r>
        <w:t>Кроме вышеуказанных</w:t>
      </w:r>
      <w:r w:rsidR="00D4168E" w:rsidRPr="00D4168E">
        <w:t>,</w:t>
      </w:r>
      <w:r>
        <w:t xml:space="preserve"> в </w:t>
      </w:r>
      <w:r w:rsidR="00D4168E">
        <w:rPr>
          <w:lang w:val="en-US"/>
        </w:rPr>
        <w:t>SimInTech</w:t>
      </w:r>
      <w:r>
        <w:t xml:space="preserve"> имеются и другие Специализированные би</w:t>
      </w:r>
      <w:r>
        <w:t>б</w:t>
      </w:r>
      <w:r>
        <w:t>лиотеки: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Реакторные</w:t>
      </w:r>
      <w:r>
        <w:rPr>
          <w:i/>
          <w:iCs/>
        </w:rPr>
        <w:t xml:space="preserve"> блоки;</w:t>
      </w:r>
    </w:p>
    <w:p w:rsidR="00DA273F" w:rsidRPr="00DA273F" w:rsidRDefault="005C5664" w:rsidP="00DA273F">
      <w:pPr>
        <w:rPr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Логика АСУ ТП</w:t>
      </w:r>
      <w:r>
        <w:rPr>
          <w:i/>
          <w:iCs/>
        </w:rPr>
        <w:t xml:space="preserve"> ВВЭР;</w:t>
      </w:r>
    </w:p>
    <w:p w:rsidR="00DA273F" w:rsidRPr="00DA273F" w:rsidRDefault="005C5664" w:rsidP="00DA273F">
      <w:pPr>
        <w:rPr>
          <w:b/>
          <w:bCs/>
          <w:i/>
          <w:iCs/>
        </w:rPr>
      </w:pPr>
      <w:r>
        <w:rPr>
          <w:i/>
          <w:iCs/>
        </w:rPr>
        <w:t xml:space="preserve">- </w:t>
      </w:r>
      <w:r>
        <w:rPr>
          <w:b/>
          <w:bCs/>
          <w:i/>
          <w:iCs/>
        </w:rPr>
        <w:t>Роботы;</w:t>
      </w:r>
    </w:p>
    <w:p w:rsidR="00DA273F" w:rsidRPr="00D62D4C" w:rsidRDefault="005C5664" w:rsidP="00DA273F">
      <w:r>
        <w:rPr>
          <w:i/>
          <w:iCs/>
        </w:rPr>
        <w:t xml:space="preserve">- </w:t>
      </w:r>
      <w:r>
        <w:rPr>
          <w:b/>
          <w:bCs/>
          <w:i/>
          <w:iCs/>
        </w:rPr>
        <w:t>Элементы ПХГ</w:t>
      </w:r>
      <w:r>
        <w:t xml:space="preserve"> (ПХГ - подземное хранилище газа).</w:t>
      </w:r>
    </w:p>
    <w:p w:rsidR="001D1F04" w:rsidRPr="00911213" w:rsidRDefault="00F369B1" w:rsidP="00AC5E73">
      <w:r>
        <w:t xml:space="preserve"> </w:t>
      </w:r>
      <w:r w:rsidR="005C5664">
        <w:t>Ряд фрагментов структурных схем, сформированных Разработчиком в процессе о</w:t>
      </w:r>
      <w:r w:rsidR="005C5664">
        <w:t>т</w:t>
      </w:r>
      <w:r w:rsidR="005C5664">
        <w:t xml:space="preserve">ладки </w:t>
      </w:r>
      <w:r w:rsidR="00D4168E">
        <w:rPr>
          <w:lang w:val="en-US"/>
        </w:rPr>
        <w:t>SimInTech</w:t>
      </w:r>
      <w:r w:rsidR="005C5664">
        <w:t xml:space="preserve"> и выполнения им прикладных НИР и ОКР, сохранена в отдельных кат</w:t>
      </w:r>
      <w:r w:rsidR="005C5664">
        <w:t>а</w:t>
      </w:r>
      <w:r w:rsidR="005C5664">
        <w:t>логах в вид</w:t>
      </w:r>
      <w:r w:rsidR="00D4168E">
        <w:t>е субмоделей (с расширением .prt</w:t>
      </w:r>
      <w:r w:rsidR="005C5664">
        <w:t>). Фактически эти каталоги</w:t>
      </w:r>
      <w:r w:rsidR="00DD30F1" w:rsidRPr="00DD30F1">
        <w:t xml:space="preserve"> </w:t>
      </w:r>
      <w:r w:rsidR="00DD30F1">
        <w:t>и файлы</w:t>
      </w:r>
      <w:r w:rsidR="005C5664">
        <w:t xml:space="preserve"> - допо</w:t>
      </w:r>
      <w:r w:rsidR="005C5664">
        <w:t>л</w:t>
      </w:r>
      <w:r w:rsidR="005C5664">
        <w:t>нительные Специализированные библиотеки, из элементов которых стандартной процед</w:t>
      </w:r>
      <w:r w:rsidR="005C5664">
        <w:t>у</w:t>
      </w:r>
      <w:r w:rsidR="005C5664">
        <w:t>рой Вставить субмодель из Дополнительного командного меню могут быть набраны зн</w:t>
      </w:r>
      <w:r w:rsidR="005C5664">
        <w:t>а</w:t>
      </w:r>
      <w:r w:rsidR="005C5664">
        <w:t>чительные фр</w:t>
      </w:r>
      <w:r w:rsidR="00ED70FA">
        <w:t>агменты новых структурных схем.</w:t>
      </w:r>
    </w:p>
    <w:p w:rsidR="005C5664" w:rsidRDefault="005C5664" w:rsidP="0079205E">
      <w:pPr>
        <w:pStyle w:val="5"/>
        <w:rPr>
          <w:szCs w:val="24"/>
        </w:rPr>
      </w:pPr>
      <w:r w:rsidRPr="0079205E">
        <w:rPr>
          <w:szCs w:val="24"/>
        </w:rPr>
        <w:t>СОСТАВ ОБЩЕТЕХНИЧЕСКОЙ БИБЛИОТЕКИ ТИПОВЫХ БЛОКОВ</w:t>
      </w:r>
    </w:p>
    <w:p w:rsidR="00223232" w:rsidRPr="00DD30F1" w:rsidRDefault="00223232" w:rsidP="00223232">
      <w:pPr>
        <w:rPr>
          <w:sz w:val="22"/>
          <w:szCs w:val="22"/>
        </w:rPr>
      </w:pPr>
      <w:r w:rsidRPr="00DD30F1">
        <w:rPr>
          <w:sz w:val="22"/>
          <w:szCs w:val="22"/>
        </w:rPr>
        <w:t xml:space="preserve">Примечание: ниже приведены только основные типовые блоки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. В скобках даны альте</w:t>
      </w:r>
      <w:r w:rsidRPr="00DD30F1">
        <w:rPr>
          <w:sz w:val="22"/>
          <w:szCs w:val="22"/>
        </w:rPr>
        <w:t>р</w:t>
      </w:r>
      <w:r w:rsidRPr="00DD30F1">
        <w:rPr>
          <w:sz w:val="22"/>
          <w:szCs w:val="22"/>
        </w:rPr>
        <w:t xml:space="preserve">нативные наименования блоков (или наименования блоков в предыдущих версиях </w:t>
      </w:r>
      <w:r w:rsidR="00D4168E" w:rsidRPr="00DD30F1">
        <w:rPr>
          <w:sz w:val="22"/>
          <w:szCs w:val="22"/>
        </w:rPr>
        <w:t>SimInTech</w:t>
      </w:r>
      <w:r w:rsidRPr="00DD30F1">
        <w:rPr>
          <w:sz w:val="22"/>
          <w:szCs w:val="22"/>
        </w:rPr>
        <w:t>).</w:t>
      </w:r>
    </w:p>
    <w:p w:rsidR="00112E30" w:rsidRPr="00DD30F1" w:rsidRDefault="00112E30" w:rsidP="00DD30F1">
      <w:pPr>
        <w:rPr>
          <w:sz w:val="22"/>
          <w:szCs w:val="22"/>
        </w:rPr>
      </w:pPr>
    </w:p>
    <w:p w:rsidR="00DD30F1" w:rsidRDefault="00DD30F1" w:rsidP="00FE2F97">
      <w:pPr>
        <w:rPr>
          <w:b/>
          <w:sz w:val="22"/>
          <w:szCs w:val="22"/>
        </w:rPr>
        <w:sectPr w:rsidR="00DD30F1" w:rsidSect="00A42688">
          <w:footerReference w:type="default" r:id="rId14"/>
          <w:pgSz w:w="11906" w:h="16838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lastRenderedPageBreak/>
        <w:t xml:space="preserve">Библиотека </w:t>
      </w:r>
      <w:r w:rsidRPr="00CE2CA4">
        <w:rPr>
          <w:b/>
          <w:i/>
          <w:sz w:val="22"/>
          <w:szCs w:val="22"/>
        </w:rPr>
        <w:t>"Источники входных сигналов"</w:t>
      </w:r>
    </w:p>
    <w:p w:rsidR="006C3E00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66BD4" w:rsidRPr="00CE2CA4">
        <w:rPr>
          <w:sz w:val="22"/>
          <w:szCs w:val="22"/>
        </w:rPr>
        <w:t>Шаг интегрирования</w:t>
      </w:r>
      <w:r w:rsidR="0082269B" w:rsidRPr="00CE2CA4">
        <w:rPr>
          <w:sz w:val="22"/>
          <w:szCs w:val="22"/>
        </w:rPr>
        <w:t xml:space="preserve"> (текущий шаг интегрир</w:t>
      </w:r>
      <w:r w:rsidR="0082269B" w:rsidRPr="00CE2CA4">
        <w:rPr>
          <w:sz w:val="22"/>
          <w:szCs w:val="22"/>
        </w:rPr>
        <w:t>о</w:t>
      </w:r>
      <w:r w:rsidR="0082269B" w:rsidRPr="00CE2CA4">
        <w:rPr>
          <w:sz w:val="22"/>
          <w:szCs w:val="22"/>
        </w:rPr>
        <w:t>вания)</w:t>
      </w:r>
    </w:p>
    <w:p w:rsidR="0079205E" w:rsidRPr="00CE2CA4" w:rsidRDefault="00A66B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Часы (м</w:t>
      </w:r>
      <w:r w:rsidR="0079205E" w:rsidRPr="00CE2CA4">
        <w:rPr>
          <w:sz w:val="22"/>
          <w:szCs w:val="22"/>
        </w:rPr>
        <w:t>одельное время</w:t>
      </w:r>
      <w:r w:rsidR="00EE6457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Константа</w:t>
      </w:r>
    </w:p>
    <w:p w:rsidR="00A2136C" w:rsidRPr="00CE2CA4" w:rsidRDefault="00A2136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источник</w:t>
      </w:r>
      <w:r w:rsidR="00D63D3F" w:rsidRPr="00CE2CA4">
        <w:rPr>
          <w:sz w:val="22"/>
          <w:szCs w:val="22"/>
        </w:rPr>
        <w:t xml:space="preserve"> (линейное воздействие)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E6457" w:rsidRPr="00CE2CA4">
        <w:rPr>
          <w:sz w:val="22"/>
          <w:szCs w:val="22"/>
        </w:rPr>
        <w:t>Ступенька (ступенчатое воздействие)</w:t>
      </w:r>
    </w:p>
    <w:p w:rsidR="00EE6457" w:rsidRPr="00CE2CA4" w:rsidRDefault="00EE645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777547" w:rsidRPr="00CE2CA4">
        <w:rPr>
          <w:sz w:val="22"/>
          <w:szCs w:val="22"/>
        </w:rPr>
        <w:t>Парабола (квадратичное воздействие)</w:t>
      </w:r>
    </w:p>
    <w:p w:rsidR="00886819" w:rsidRPr="00CE2CA4" w:rsidRDefault="00EB0A8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 n-ой степени (полиномное возде</w:t>
      </w:r>
      <w:r w:rsidRPr="00CE2CA4">
        <w:rPr>
          <w:sz w:val="22"/>
          <w:szCs w:val="22"/>
        </w:rPr>
        <w:t>й</w:t>
      </w:r>
      <w:r w:rsidRPr="00CE2CA4">
        <w:rPr>
          <w:sz w:val="22"/>
          <w:szCs w:val="22"/>
        </w:rPr>
        <w:t>ствие)</w:t>
      </w:r>
    </w:p>
    <w:p w:rsidR="0084133B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Синусоида (синусоидальн</w:t>
      </w:r>
    </w:p>
    <w:p w:rsidR="00B10966" w:rsidRPr="00CE2CA4" w:rsidRDefault="00B10966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ое воздействие)</w:t>
      </w:r>
    </w:p>
    <w:p w:rsidR="008457AA" w:rsidRPr="00CE2CA4" w:rsidRDefault="008457A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Экспонента (экспоненциальное воздействие)</w:t>
      </w:r>
    </w:p>
    <w:p w:rsidR="008457AA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Гипербола (гиперболическое воздействие)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Нормальный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Равномерный шум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Пила</w:t>
      </w:r>
    </w:p>
    <w:p w:rsidR="00D63D3F" w:rsidRPr="00CE2CA4" w:rsidRDefault="00D63D3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Обратная пила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CE2CA4" w:rsidRDefault="009E41D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Треугольный сигнал (треугольное воздействие)</w:t>
      </w:r>
    </w:p>
    <w:p w:rsidR="00B44C81" w:rsidRPr="00CE2CA4" w:rsidRDefault="00B44C8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Меандр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"Опера</w:t>
      </w:r>
      <w:r w:rsidR="00E710CF" w:rsidRPr="00CE2CA4">
        <w:rPr>
          <w:b/>
          <w:i/>
          <w:sz w:val="22"/>
          <w:szCs w:val="22"/>
        </w:rPr>
        <w:t>торы</w:t>
      </w:r>
      <w:r w:rsidRPr="00CE2CA4">
        <w:rPr>
          <w:b/>
          <w:i/>
          <w:sz w:val="22"/>
          <w:szCs w:val="22"/>
        </w:rPr>
        <w:t xml:space="preserve"> математические"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Сумматор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Сравнивающее устройство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Сложение вектора с числом</w:t>
      </w:r>
    </w:p>
    <w:p w:rsidR="00E710CF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00EA7" w:rsidRPr="00CE2CA4">
        <w:rPr>
          <w:sz w:val="22"/>
          <w:szCs w:val="22"/>
        </w:rPr>
        <w:t>Суммирование элементов вектора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E710CF" w:rsidRPr="00CE2CA4">
        <w:rPr>
          <w:sz w:val="22"/>
          <w:szCs w:val="22"/>
        </w:rPr>
        <w:t>Перемножитель (у</w:t>
      </w:r>
      <w:r w:rsidRPr="00CE2CA4">
        <w:rPr>
          <w:sz w:val="22"/>
          <w:szCs w:val="22"/>
        </w:rPr>
        <w:t>множение</w:t>
      </w:r>
      <w:r w:rsidR="00E710CF" w:rsidRPr="00CE2CA4">
        <w:rPr>
          <w:sz w:val="22"/>
          <w:szCs w:val="22"/>
        </w:rPr>
        <w:t>)</w:t>
      </w:r>
    </w:p>
    <w:p w:rsidR="0079205E" w:rsidRPr="00CE2CA4" w:rsidRDefault="00E710C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Перемножение элементов вектора</w:t>
      </w:r>
    </w:p>
    <w:p w:rsidR="00CB1A80" w:rsidRPr="00CE2CA4" w:rsidRDefault="00CB1A8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Умножение вектора на число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</w:t>
      </w:r>
      <w:r w:rsidR="008B264D" w:rsidRPr="00CE2CA4">
        <w:rPr>
          <w:sz w:val="22"/>
          <w:szCs w:val="22"/>
        </w:rPr>
        <w:t>итель</w:t>
      </w:r>
      <w:r w:rsidRPr="00CE2CA4">
        <w:rPr>
          <w:sz w:val="22"/>
          <w:szCs w:val="22"/>
        </w:rPr>
        <w:t xml:space="preserve"> (скалярн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/векторн</w:t>
      </w:r>
      <w:r w:rsidR="008B264D" w:rsidRPr="00CE2CA4">
        <w:rPr>
          <w:sz w:val="22"/>
          <w:szCs w:val="22"/>
        </w:rPr>
        <w:t>ый</w:t>
      </w:r>
      <w:r w:rsidRPr="00CE2CA4">
        <w:rPr>
          <w:sz w:val="22"/>
          <w:szCs w:val="22"/>
        </w:rPr>
        <w:t>)</w:t>
      </w:r>
    </w:p>
    <w:p w:rsidR="008F252A" w:rsidRPr="00CE2CA4" w:rsidRDefault="008F252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Деление скаляра на вектор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Усилитель</w:t>
      </w:r>
    </w:p>
    <w:p w:rsidR="007B7E10" w:rsidRPr="00CE2CA4" w:rsidRDefault="007B7E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Векторный усилитель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3A3F" w:rsidRPr="00CE2CA4">
        <w:rPr>
          <w:sz w:val="22"/>
          <w:szCs w:val="22"/>
        </w:rPr>
        <w:t>Абсолютное значение (м</w:t>
      </w:r>
      <w:r w:rsidRPr="00CE2CA4">
        <w:rPr>
          <w:sz w:val="22"/>
          <w:szCs w:val="22"/>
        </w:rPr>
        <w:t>одуль</w:t>
      </w:r>
      <w:r w:rsidR="00C93A3F" w:rsidRPr="00CE2CA4">
        <w:rPr>
          <w:sz w:val="22"/>
          <w:szCs w:val="22"/>
        </w:rPr>
        <w:t>)</w:t>
      </w:r>
    </w:p>
    <w:p w:rsidR="005F11DB" w:rsidRPr="00CE2CA4" w:rsidRDefault="005F11D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Размножитель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Знак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836" w:rsidRPr="00CE2CA4">
        <w:rPr>
          <w:sz w:val="22"/>
          <w:szCs w:val="22"/>
        </w:rPr>
        <w:t>Динамическая выборка (о</w:t>
      </w:r>
      <w:r w:rsidRPr="00CE2CA4">
        <w:rPr>
          <w:sz w:val="22"/>
          <w:szCs w:val="22"/>
        </w:rPr>
        <w:t>ператор "Case" числ</w:t>
      </w:r>
      <w:r w:rsidRPr="00CE2CA4">
        <w:rPr>
          <w:sz w:val="22"/>
          <w:szCs w:val="22"/>
        </w:rPr>
        <w:t>о</w:t>
      </w:r>
      <w:r w:rsidRPr="00CE2CA4">
        <w:rPr>
          <w:sz w:val="22"/>
          <w:szCs w:val="22"/>
        </w:rPr>
        <w:t>вой</w:t>
      </w:r>
      <w:r w:rsidR="00446836" w:rsidRPr="00CE2CA4">
        <w:rPr>
          <w:sz w:val="22"/>
          <w:szCs w:val="22"/>
        </w:rPr>
        <w:t>)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Интеграл от табличной функции</w:t>
      </w:r>
    </w:p>
    <w:p w:rsidR="00D517D2" w:rsidRPr="00CE2CA4" w:rsidRDefault="00D517D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</w:t>
      </w:r>
      <w:r w:rsidR="006A273C" w:rsidRPr="00CE2CA4">
        <w:rPr>
          <w:sz w:val="22"/>
          <w:szCs w:val="22"/>
        </w:rPr>
        <w:t xml:space="preserve"> Компенсация начального значения</w:t>
      </w:r>
    </w:p>
    <w:p w:rsidR="006A273C" w:rsidRPr="00CE2CA4" w:rsidRDefault="006A27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5F64" w:rsidRPr="00CE2CA4">
        <w:rPr>
          <w:sz w:val="22"/>
          <w:szCs w:val="22"/>
        </w:rPr>
        <w:t>Нелинейное уравнение y = F(y)</w:t>
      </w:r>
    </w:p>
    <w:p w:rsidR="00C95F64" w:rsidRPr="00CE2CA4" w:rsidRDefault="00C95F6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8800E7" w:rsidRPr="00CE2CA4">
        <w:rPr>
          <w:sz w:val="22"/>
          <w:szCs w:val="22"/>
        </w:rPr>
        <w:t>Нелинейное уравнения F(y) = 0</w:t>
      </w:r>
    </w:p>
    <w:p w:rsidR="00AF487B" w:rsidRPr="00CE2CA4" w:rsidRDefault="00AF487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Стоп-расчет</w:t>
      </w:r>
    </w:p>
    <w:p w:rsidR="00AF487B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Линейный преобразователь</w:t>
      </w:r>
    </w:p>
    <w:p w:rsidR="00CE1A03" w:rsidRPr="00CE2CA4" w:rsidRDefault="00CE1A03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94CF0" w:rsidRPr="00CE2CA4">
        <w:rPr>
          <w:sz w:val="22"/>
          <w:szCs w:val="22"/>
        </w:rPr>
        <w:t>Выборка по активному элементу</w:t>
      </w:r>
    </w:p>
    <w:p w:rsidR="00C94CF0" w:rsidRPr="00CE2CA4" w:rsidRDefault="00C94CF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Целая часть</w:t>
      </w:r>
    </w:p>
    <w:p w:rsidR="00C94CF0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Дробная часть</w:t>
      </w:r>
    </w:p>
    <w:p w:rsidR="009B4C22" w:rsidRPr="00CE2CA4" w:rsidRDefault="009B4C2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Округление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"Векторные операции"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Мультиплексор</w:t>
      </w:r>
    </w:p>
    <w:p w:rsidR="00CA634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Демультиплексор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Распаковка матрицы входного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Запаковка матрицы выходного сигнала</w:t>
      </w:r>
    </w:p>
    <w:p w:rsidR="00CA634E" w:rsidRPr="00CE2CA4" w:rsidRDefault="00CA634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Выборка из вектора входа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Решение системы ЛАУ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A05EB" w:rsidRPr="00CE2CA4">
        <w:rPr>
          <w:sz w:val="22"/>
          <w:szCs w:val="22"/>
        </w:rPr>
        <w:t>Умножени</w:t>
      </w:r>
      <w:r w:rsidRPr="00CE2CA4">
        <w:rPr>
          <w:sz w:val="22"/>
          <w:szCs w:val="22"/>
        </w:rPr>
        <w:t>е матрицы на вектор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Транспонирование матрицы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Интерполяция</w:t>
      </w:r>
    </w:p>
    <w:p w:rsidR="00486708" w:rsidRPr="00CE2CA4" w:rsidRDefault="00486708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МНК – аппроксимация</w:t>
      </w:r>
    </w:p>
    <w:p w:rsidR="00DD30F1" w:rsidRPr="00CE2CA4" w:rsidRDefault="00DD30F1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</w:p>
    <w:p w:rsidR="0084133B" w:rsidRPr="00CE2CA4" w:rsidRDefault="0084133B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"Функции"</w:t>
      </w:r>
    </w:p>
    <w:p w:rsidR="0084133B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Линейная функция</w:t>
      </w:r>
    </w:p>
    <w:p w:rsidR="00BF46A5" w:rsidRPr="00CE2CA4" w:rsidRDefault="00BF46A5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A74EA" w:rsidRPr="00CE2CA4">
        <w:rPr>
          <w:sz w:val="22"/>
          <w:szCs w:val="22"/>
        </w:rPr>
        <w:t>Параболическая функция</w:t>
      </w:r>
    </w:p>
    <w:p w:rsidR="006A74EA" w:rsidRPr="00CE2CA4" w:rsidRDefault="006A74E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Полиноминальная функция</w:t>
      </w:r>
    </w:p>
    <w:p w:rsidR="006A74EA" w:rsidRPr="00CE2CA4" w:rsidRDefault="00373F44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6661AA" w:rsidRPr="00CE2CA4">
        <w:rPr>
          <w:sz w:val="22"/>
          <w:szCs w:val="22"/>
        </w:rPr>
        <w:t>Синусоидальная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Экспоненциальная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-Гиперболическая функция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Арккосинус</w:t>
      </w:r>
    </w:p>
    <w:p w:rsidR="00ED2C0B" w:rsidRPr="00CE2CA4" w:rsidRDefault="00ED2C0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77CED" w:rsidRPr="00CE2CA4">
        <w:rPr>
          <w:sz w:val="22"/>
          <w:szCs w:val="22"/>
        </w:rPr>
        <w:t>Арктангенс</w:t>
      </w:r>
    </w:p>
    <w:p w:rsidR="00377CED" w:rsidRPr="00CE2CA4" w:rsidRDefault="00377C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Арккотангенс</w:t>
      </w:r>
    </w:p>
    <w:p w:rsidR="0084133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синус</w:t>
      </w:r>
    </w:p>
    <w:p w:rsidR="0080349B" w:rsidRPr="00CE2CA4" w:rsidRDefault="0080349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косинус</w:t>
      </w:r>
    </w:p>
    <w:p w:rsidR="0080349B" w:rsidRPr="00CE2CA4" w:rsidRDefault="001617C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тангенс</w:t>
      </w:r>
    </w:p>
    <w:p w:rsidR="001617C7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Гиперболический котангенс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Степенная функция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Показательная функция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Показательная функция с переменной </w:t>
      </w:r>
    </w:p>
    <w:p w:rsidR="00AF1C5B" w:rsidRPr="00CE2CA4" w:rsidRDefault="00AF1C5B" w:rsidP="00AF1C5B">
      <w:pPr>
        <w:tabs>
          <w:tab w:val="left" w:pos="142"/>
        </w:tabs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амплитудой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</w:t>
      </w:r>
    </w:p>
    <w:p w:rsidR="00AF1C5B" w:rsidRPr="00CE2CA4" w:rsidRDefault="00AF1C5B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2135A" w:rsidRPr="00CE2CA4">
        <w:rPr>
          <w:sz w:val="22"/>
          <w:szCs w:val="22"/>
        </w:rPr>
        <w:t>Логарифм десятичный</w:t>
      </w:r>
    </w:p>
    <w:p w:rsidR="0042135A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Логарифм натуральный с защитой 0</w:t>
      </w:r>
    </w:p>
    <w:p w:rsidR="00BB3574" w:rsidRPr="00CE2CA4" w:rsidRDefault="0042135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Корень квадратный</w:t>
      </w:r>
    </w:p>
    <w:p w:rsidR="001617C7" w:rsidRPr="00CE2CA4" w:rsidRDefault="001617C7" w:rsidP="00DD30F1">
      <w:pPr>
        <w:ind w:firstLine="0"/>
        <w:rPr>
          <w:sz w:val="22"/>
          <w:szCs w:val="22"/>
        </w:rPr>
      </w:pPr>
    </w:p>
    <w:p w:rsidR="00EA57FC" w:rsidRPr="00CE2CA4" w:rsidRDefault="00EA57FC" w:rsidP="00EA57FC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"Динамические</w:t>
      </w:r>
      <w:r w:rsidR="00A908AB" w:rsidRPr="00CE2CA4">
        <w:rPr>
          <w:b/>
          <w:i/>
          <w:sz w:val="22"/>
          <w:szCs w:val="22"/>
        </w:rPr>
        <w:t xml:space="preserve"> звенья</w:t>
      </w:r>
      <w:r w:rsidRPr="00CE2CA4">
        <w:rPr>
          <w:b/>
          <w:i/>
          <w:sz w:val="22"/>
          <w:szCs w:val="22"/>
        </w:rPr>
        <w:t>"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Язык программирования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 Интегратор (идеальное интегрирующее звено)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(апериодическое) звено 1-го п</w:t>
      </w:r>
      <w:r w:rsidRPr="00CE2CA4">
        <w:rPr>
          <w:sz w:val="22"/>
          <w:szCs w:val="22"/>
        </w:rPr>
        <w:t>о</w:t>
      </w:r>
      <w:r w:rsidRPr="00CE2CA4">
        <w:rPr>
          <w:sz w:val="22"/>
          <w:szCs w:val="22"/>
        </w:rPr>
        <w:t>рядка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Переменные состояния</w:t>
      </w:r>
    </w:p>
    <w:p w:rsidR="00A908AB" w:rsidRPr="00CE2CA4" w:rsidRDefault="00A908AB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Колебательное звено</w:t>
      </w:r>
    </w:p>
    <w:p w:rsidR="00BB3574" w:rsidRPr="00CE2CA4" w:rsidRDefault="00BB3574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Идеальное транспортное запаздывание 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Передаточная функция общего вида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Инерционное дифференцирующее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Инерционно-форсирующее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Инерционно-интегрирующее звено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Функционал квадратичный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ограничением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с изменяемыми начальныи услови</w:t>
      </w:r>
      <w:r w:rsidRPr="00CE2CA4">
        <w:rPr>
          <w:sz w:val="22"/>
          <w:szCs w:val="22"/>
        </w:rPr>
        <w:t>я</w:t>
      </w:r>
      <w:r w:rsidRPr="00CE2CA4">
        <w:rPr>
          <w:sz w:val="22"/>
          <w:szCs w:val="22"/>
        </w:rPr>
        <w:t>ми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Переменное транспортное запаздывание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F28B5" w:rsidRPr="00CE2CA4">
        <w:rPr>
          <w:sz w:val="22"/>
          <w:szCs w:val="22"/>
        </w:rPr>
        <w:t>Аналитическая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Дискретная апериодика 1-ого порядка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Интегратор на усилителях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ДИФ-производная</w:t>
      </w:r>
    </w:p>
    <w:p w:rsidR="00CF28B5" w:rsidRPr="00CE2CA4" w:rsidRDefault="00CF28B5" w:rsidP="00A908A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Фильтрация сигнала</w:t>
      </w:r>
    </w:p>
    <w:p w:rsidR="00B05800" w:rsidRPr="00CE2CA4" w:rsidRDefault="00B05800" w:rsidP="00A908AB">
      <w:pPr>
        <w:ind w:firstLine="0"/>
        <w:rPr>
          <w:sz w:val="22"/>
          <w:szCs w:val="22"/>
        </w:rPr>
      </w:pPr>
    </w:p>
    <w:p w:rsidR="00CA12F5" w:rsidRPr="00CE2CA4" w:rsidRDefault="00CA12F5" w:rsidP="00CA12F5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"Нелинейные звенья"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</w:t>
      </w:r>
      <w:r w:rsidR="00C14F17" w:rsidRPr="00CE2CA4">
        <w:rPr>
          <w:sz w:val="22"/>
          <w:szCs w:val="22"/>
        </w:rPr>
        <w:t>йное с зоной нечувствительности</w:t>
      </w:r>
    </w:p>
    <w:p w:rsidR="00C14F17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Линейное с насыщением и зоной </w:t>
      </w:r>
    </w:p>
    <w:p w:rsidR="00C14F17" w:rsidRPr="00CE2CA4" w:rsidRDefault="00C14F17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н</w:t>
      </w:r>
      <w:r w:rsidR="00CA12F5" w:rsidRPr="00CE2CA4">
        <w:rPr>
          <w:sz w:val="22"/>
          <w:szCs w:val="22"/>
        </w:rPr>
        <w:t>ечувствительности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Релейное неоднозначное</w:t>
      </w:r>
      <w:r w:rsidR="003C54C8" w:rsidRPr="00CE2CA4">
        <w:rPr>
          <w:sz w:val="22"/>
          <w:szCs w:val="22"/>
        </w:rPr>
        <w:t xml:space="preserve"> (Гистерезис)</w:t>
      </w:r>
    </w:p>
    <w:p w:rsidR="00CA12F5" w:rsidRPr="00CE2CA4" w:rsidRDefault="00CA12F5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Релейная с зоной нечувствительности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Производная с ограничением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Нижний и верхний предел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Минимум по входам</w:t>
      </w:r>
    </w:p>
    <w:p w:rsidR="003C54C8" w:rsidRPr="00CE2CA4" w:rsidRDefault="003C54C8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A9727A" w:rsidRPr="00CE2CA4">
        <w:rPr>
          <w:sz w:val="22"/>
          <w:szCs w:val="22"/>
        </w:rPr>
        <w:t>Минимум по всем элементам вектора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Излом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Ломаная статическая характеристика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Зазор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Люфт</w:t>
      </w:r>
    </w:p>
    <w:p w:rsidR="00C800C7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Квантователь по уровню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Импульсная функция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значений сигналов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Запоминание длительности импульсного 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сигнала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Ограничитель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на шаг интегрирования</w:t>
      </w:r>
    </w:p>
    <w:p w:rsidR="00A9727A" w:rsidRPr="00CE2CA4" w:rsidRDefault="00A9727A" w:rsidP="00CA12F5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релеййное с переменным 3Н и 3В</w:t>
      </w:r>
    </w:p>
    <w:p w:rsidR="00944B5D" w:rsidRPr="00CE2CA4" w:rsidRDefault="00A9727A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Субмодель </w:t>
      </w:r>
      <w:r w:rsidR="00944B5D" w:rsidRPr="00CE2CA4">
        <w:rPr>
          <w:sz w:val="22"/>
          <w:szCs w:val="22"/>
        </w:rPr>
        <w:t>реле</w:t>
      </w:r>
      <w:r w:rsidRPr="00CE2CA4">
        <w:rPr>
          <w:sz w:val="22"/>
          <w:szCs w:val="22"/>
        </w:rPr>
        <w:t>йное плюс с переменным 3Н и 3В</w:t>
      </w:r>
      <w:r w:rsidR="00944B5D" w:rsidRPr="00CE2CA4">
        <w:rPr>
          <w:sz w:val="22"/>
          <w:szCs w:val="22"/>
        </w:rPr>
        <w:t xml:space="preserve"> </w:t>
      </w:r>
    </w:p>
    <w:p w:rsidR="00A9727A" w:rsidRPr="00CE2CA4" w:rsidRDefault="00944B5D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релейное минут с переменным 3Н и 3В</w:t>
      </w:r>
    </w:p>
    <w:p w:rsidR="00A9727A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Сигнал больше уставки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насыщением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зоной нечуствительности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Уточнение разрыва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 ИКП (порог срабатывания)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НОР ИКП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Мертвая зона (изменяемая)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ФЗН (Формирование зоны нечуствительности)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Импульсное открытие/ закрытие</w:t>
      </w:r>
    </w:p>
    <w:p w:rsidR="00750F19" w:rsidRPr="00CE2CA4" w:rsidRDefault="00750F19" w:rsidP="00A9727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Запоминание сигнала</w:t>
      </w:r>
    </w:p>
    <w:p w:rsidR="00A010D1" w:rsidRPr="00CE2CA4" w:rsidRDefault="00750F19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Линейное с переменным ограничением</w:t>
      </w:r>
    </w:p>
    <w:p w:rsidR="00A010D1" w:rsidRPr="00CE2CA4" w:rsidRDefault="00A010D1" w:rsidP="00DD30F1">
      <w:pPr>
        <w:ind w:firstLine="0"/>
        <w:rPr>
          <w:b/>
          <w:sz w:val="22"/>
          <w:szCs w:val="22"/>
        </w:rPr>
      </w:pPr>
    </w:p>
    <w:p w:rsidR="0079205E" w:rsidRPr="00CE2CA4" w:rsidRDefault="0079205E" w:rsidP="00DD30F1">
      <w:pPr>
        <w:ind w:firstLine="0"/>
        <w:rPr>
          <w:b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"Субструктуры"</w:t>
      </w:r>
    </w:p>
    <w:p w:rsidR="0079205E" w:rsidRPr="00CE2CA4" w:rsidRDefault="0079205E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D653B9" w:rsidRPr="00CE2CA4">
        <w:rPr>
          <w:sz w:val="22"/>
          <w:szCs w:val="22"/>
        </w:rPr>
        <w:t>Субмодель</w:t>
      </w:r>
      <w:r w:rsidR="00A010D1" w:rsidRPr="00CE2CA4">
        <w:rPr>
          <w:sz w:val="22"/>
          <w:szCs w:val="22"/>
        </w:rPr>
        <w:t xml:space="preserve"> МВТУ</w:t>
      </w:r>
      <w:r w:rsidR="00D653B9" w:rsidRPr="00CE2CA4">
        <w:rPr>
          <w:sz w:val="22"/>
          <w:szCs w:val="22"/>
        </w:rPr>
        <w:t xml:space="preserve"> ("м</w:t>
      </w:r>
      <w:r w:rsidRPr="00CE2CA4">
        <w:rPr>
          <w:sz w:val="22"/>
          <w:szCs w:val="22"/>
        </w:rPr>
        <w:t>акроблок</w:t>
      </w:r>
      <w:r w:rsidR="00D653B9" w:rsidRPr="00CE2CA4">
        <w:rPr>
          <w:sz w:val="22"/>
          <w:szCs w:val="22"/>
        </w:rPr>
        <w:t>")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ТРР</w:t>
      </w:r>
    </w:p>
    <w:p w:rsidR="00A010D1" w:rsidRPr="00CE2CA4" w:rsidRDefault="00A010D1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446277" w:rsidRPr="00CE2CA4">
        <w:rPr>
          <w:sz w:val="22"/>
          <w:szCs w:val="22"/>
        </w:rPr>
        <w:t>Порт входа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Порт выхода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 память 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Сократ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память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памяти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ТРР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(вход)</w:t>
      </w:r>
    </w:p>
    <w:p w:rsidR="00EC324D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Двунаправленная шина (выход)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Комментарии</w:t>
      </w:r>
    </w:p>
    <w:p w:rsidR="00446277" w:rsidRPr="00CE2CA4" w:rsidRDefault="004462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Заметка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Уровень неподсоединенных портов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Блок записи свойств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Указатель сортировки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Условие выполнения субмодели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с другого листа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Переход на другой лист СОКРАТа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Субмодель СОКРАТ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Внешняя </w:t>
      </w:r>
      <w:r w:rsidRPr="00CE2CA4">
        <w:rPr>
          <w:sz w:val="22"/>
          <w:szCs w:val="22"/>
          <w:lang w:val="en-US"/>
        </w:rPr>
        <w:t>DLL</w:t>
      </w:r>
    </w:p>
    <w:p w:rsidR="00EC324D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Самогенерирующийся блок</w:t>
      </w:r>
    </w:p>
    <w:p w:rsidR="00A010D1" w:rsidRPr="00CE2CA4" w:rsidRDefault="00EC324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276B2" w:rsidRPr="00CE2CA4">
        <w:rPr>
          <w:sz w:val="22"/>
          <w:szCs w:val="22"/>
        </w:rPr>
        <w:t>Удаленный прибор</w:t>
      </w:r>
    </w:p>
    <w:p w:rsidR="00DD30F1" w:rsidRPr="00CE2CA4" w:rsidRDefault="00DD30F1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Pr="00CE2CA4" w:rsidRDefault="00F276B2" w:rsidP="00F276B2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"СЛАУ"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Номер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Коэффициент линейного уравнения</w:t>
      </w:r>
    </w:p>
    <w:p w:rsidR="00F276B2" w:rsidRPr="00CE2CA4" w:rsidRDefault="00F276B2" w:rsidP="00F276B2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Результаты СЛАУ</w:t>
      </w:r>
    </w:p>
    <w:p w:rsidR="00F276B2" w:rsidRPr="00CE2CA4" w:rsidRDefault="00F276B2" w:rsidP="00F276B2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"Данные"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Временной график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Фазовый портрет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График </w:t>
      </w:r>
      <w:r w:rsidRPr="00CE2CA4">
        <w:rPr>
          <w:sz w:val="22"/>
          <w:szCs w:val="22"/>
          <w:lang w:val="en-US"/>
        </w:rPr>
        <w:t>Y</w:t>
      </w:r>
      <w:r w:rsidRPr="00CE2CA4">
        <w:rPr>
          <w:sz w:val="22"/>
          <w:szCs w:val="22"/>
        </w:rPr>
        <w:t xml:space="preserve"> от </w:t>
      </w:r>
      <w:r w:rsidRPr="00CE2CA4">
        <w:rPr>
          <w:sz w:val="22"/>
          <w:szCs w:val="22"/>
          <w:lang w:val="en-US"/>
        </w:rPr>
        <w:t>X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 файл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Из таблицы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Двумерная таблица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Считывание строк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Таблица данных из файла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Импорт данных из файла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Экспорт ненулевых данных в файл обмена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tcp</w:t>
      </w:r>
      <w:r w:rsidRPr="00CE2CA4">
        <w:rPr>
          <w:sz w:val="22"/>
          <w:szCs w:val="22"/>
        </w:rPr>
        <w:t>-</w:t>
      </w:r>
      <w:r w:rsidRPr="00CE2CA4">
        <w:rPr>
          <w:sz w:val="22"/>
          <w:szCs w:val="22"/>
          <w:lang w:val="en-US"/>
        </w:rPr>
        <w:t>ip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Сервер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Клиент </w:t>
      </w:r>
      <w:r w:rsidRPr="00CE2CA4">
        <w:rPr>
          <w:sz w:val="22"/>
          <w:szCs w:val="22"/>
          <w:lang w:val="en-US"/>
        </w:rPr>
        <w:t>UDP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из списка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в список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Чтение сигналов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Выход алгоритма (векторный)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Выходной контакт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Датчик </w:t>
      </w:r>
      <w:r w:rsidRPr="00CE2CA4">
        <w:rPr>
          <w:sz w:val="22"/>
          <w:szCs w:val="22"/>
          <w:lang w:val="en-US"/>
        </w:rPr>
        <w:t>s</w:t>
      </w:r>
      <w:r w:rsidRPr="00CE2CA4">
        <w:rPr>
          <w:sz w:val="22"/>
          <w:szCs w:val="22"/>
        </w:rPr>
        <w:t>3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 xml:space="preserve">- Клиент </w:t>
      </w:r>
      <w:r w:rsidRPr="00CE2CA4">
        <w:rPr>
          <w:sz w:val="22"/>
          <w:szCs w:val="22"/>
          <w:lang w:val="en-US"/>
        </w:rPr>
        <w:t>OPC</w:t>
      </w:r>
    </w:p>
    <w:p w:rsidR="00721742" w:rsidRPr="00CE2CA4" w:rsidRDefault="00721742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Связь с расчетных кодом РАСНАР</w:t>
      </w:r>
    </w:p>
    <w:p w:rsidR="00F276B2" w:rsidRPr="00CE2CA4" w:rsidRDefault="00F276B2" w:rsidP="00DD30F1">
      <w:pPr>
        <w:ind w:firstLine="0"/>
        <w:rPr>
          <w:sz w:val="22"/>
          <w:szCs w:val="22"/>
        </w:rPr>
      </w:pPr>
    </w:p>
    <w:p w:rsidR="00965E2F" w:rsidRPr="00CE2CA4" w:rsidRDefault="00965E2F" w:rsidP="00965E2F">
      <w:pPr>
        <w:ind w:firstLine="0"/>
        <w:rPr>
          <w:b/>
          <w:bCs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"Ключи"</w:t>
      </w:r>
    </w:p>
    <w:p w:rsidR="00F276B2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- 0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1</w:t>
      </w:r>
    </w:p>
    <w:p w:rsidR="00965E2F" w:rsidRPr="00CE2CA4" w:rsidRDefault="00965E2F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D463C" w:rsidRPr="00CE2CA4">
        <w:rPr>
          <w:sz w:val="22"/>
          <w:szCs w:val="22"/>
        </w:rPr>
        <w:t>Ключ – 2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3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4(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3D463C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5(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3D463C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6(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– 7(</w:t>
      </w:r>
      <w:r w:rsidRPr="00CE2CA4">
        <w:rPr>
          <w:sz w:val="22"/>
          <w:szCs w:val="22"/>
          <w:lang w:val="en-US"/>
        </w:rPr>
        <w:t>t</w:t>
      </w:r>
      <w:r w:rsidRPr="00CE2CA4">
        <w:rPr>
          <w:sz w:val="22"/>
          <w:szCs w:val="22"/>
        </w:rPr>
        <w:t>)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 интегратора</w:t>
      </w:r>
    </w:p>
    <w:p w:rsidR="00F94A10" w:rsidRPr="00CE2CA4" w:rsidRDefault="00F94A10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FE18ED" w:rsidRPr="00CE2CA4">
        <w:rPr>
          <w:sz w:val="22"/>
          <w:szCs w:val="22"/>
        </w:rPr>
        <w:t>Ключ управляемый нормально разомкнутый</w:t>
      </w:r>
      <w:r w:rsidR="00FE18ED" w:rsidRPr="00CE2CA4">
        <w:rPr>
          <w:sz w:val="22"/>
          <w:szCs w:val="22"/>
        </w:rPr>
        <w:br/>
        <w:t xml:space="preserve"> тип 1</w:t>
      </w:r>
    </w:p>
    <w:p w:rsidR="00FE18ED" w:rsidRPr="00CE2CA4" w:rsidRDefault="00FE18ED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E5077" w:rsidRPr="00CE2CA4">
        <w:rPr>
          <w:sz w:val="22"/>
          <w:szCs w:val="22"/>
        </w:rPr>
        <w:t>Ключ управляемый нормально разомкнутый</w:t>
      </w:r>
      <w:r w:rsidR="009E5077" w:rsidRPr="00CE2CA4">
        <w:rPr>
          <w:sz w:val="22"/>
          <w:szCs w:val="22"/>
        </w:rPr>
        <w:br/>
        <w:t xml:space="preserve">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1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2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Ключ управляемый нормально разомкнутый </w:t>
      </w:r>
      <w:r w:rsidRPr="00CE2CA4">
        <w:rPr>
          <w:sz w:val="22"/>
          <w:szCs w:val="22"/>
        </w:rPr>
        <w:br/>
        <w:t>тип 4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нормально замкнутый тип 3</w:t>
      </w:r>
    </w:p>
    <w:p w:rsidR="009E5077" w:rsidRPr="00CE2CA4" w:rsidRDefault="009E5077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977F4A" w:rsidRPr="00CE2CA4">
        <w:rPr>
          <w:sz w:val="22"/>
          <w:szCs w:val="22"/>
        </w:rPr>
        <w:t>Ключ управляемый нормально замкнутый тип 4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1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Ключ управляемый перекидной по входам тип 2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Кнопка 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Запись по условию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DD30F1">
      <w:pPr>
        <w:ind w:firstLine="0"/>
        <w:rPr>
          <w:sz w:val="22"/>
          <w:szCs w:val="22"/>
        </w:rPr>
      </w:pPr>
    </w:p>
    <w:p w:rsidR="00977F4A" w:rsidRPr="00CE2CA4" w:rsidRDefault="00977F4A" w:rsidP="00977F4A">
      <w:pPr>
        <w:ind w:firstLine="0"/>
        <w:rPr>
          <w:b/>
          <w:bCs/>
          <w:i/>
          <w:iCs/>
          <w:sz w:val="22"/>
          <w:szCs w:val="22"/>
        </w:rPr>
      </w:pPr>
      <w:r w:rsidRPr="00CE2CA4">
        <w:rPr>
          <w:b/>
          <w:bCs/>
          <w:sz w:val="22"/>
          <w:szCs w:val="22"/>
        </w:rPr>
        <w:t xml:space="preserve">Библиотека </w:t>
      </w:r>
      <w:r w:rsidRPr="00CE2CA4">
        <w:rPr>
          <w:b/>
          <w:bCs/>
          <w:i/>
          <w:iCs/>
          <w:sz w:val="22"/>
          <w:szCs w:val="22"/>
        </w:rPr>
        <w:t>"Логические звенья"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ИЛИ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Оператор НЕ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Логические операции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БОЛЬШЕ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МЕНЬШЕ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РАВНО</w:t>
      </w:r>
    </w:p>
    <w:p w:rsidR="00977F4A" w:rsidRPr="00CE2CA4" w:rsidRDefault="00977F4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Операция НЕ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БОЛЬШЕ 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МЕНЬШЕ ИЛИ РАВНО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NOT</w:t>
      </w:r>
      <w:r w:rsidRPr="00CE2CA4">
        <w:rPr>
          <w:sz w:val="22"/>
          <w:szCs w:val="22"/>
        </w:rPr>
        <w:t xml:space="preserve"> </w:t>
      </w:r>
      <w:r w:rsidRPr="00CE2CA4">
        <w:rPr>
          <w:sz w:val="22"/>
          <w:szCs w:val="22"/>
          <w:lang w:val="en-US"/>
        </w:rPr>
        <w:t>XOR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Один из многих по выбору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Счетчик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Векторное ИЛИ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M</w:t>
      </w:r>
      <w:r w:rsidRPr="00CE2CA4">
        <w:rPr>
          <w:sz w:val="22"/>
          <w:szCs w:val="22"/>
        </w:rPr>
        <w:t xml:space="preserve"> из </w:t>
      </w:r>
      <w:r w:rsidRPr="00CE2CA4">
        <w:rPr>
          <w:sz w:val="22"/>
          <w:szCs w:val="22"/>
          <w:lang w:val="en-US"/>
        </w:rPr>
        <w:t>N</w:t>
      </w:r>
      <w:r w:rsidRPr="00CE2CA4">
        <w:rPr>
          <w:sz w:val="22"/>
          <w:szCs w:val="22"/>
        </w:rPr>
        <w:t xml:space="preserve"> поэлементное</w:t>
      </w:r>
    </w:p>
    <w:p w:rsidR="00A07FDA" w:rsidRPr="00CE2CA4" w:rsidRDefault="00A07FDA" w:rsidP="00A07FDA">
      <w:pPr>
        <w:ind w:firstLine="0"/>
        <w:rPr>
          <w:b/>
          <w:i/>
          <w:sz w:val="22"/>
          <w:szCs w:val="22"/>
        </w:rPr>
      </w:pPr>
      <w:r w:rsidRPr="00CE2CA4">
        <w:rPr>
          <w:sz w:val="22"/>
          <w:szCs w:val="22"/>
        </w:rPr>
        <w:br/>
      </w: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"Триггеры"</w:t>
      </w:r>
    </w:p>
    <w:p w:rsidR="00A07FDA" w:rsidRPr="00CE2CA4" w:rsidRDefault="00A07FDA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E763B" w:rsidRPr="00CE2CA4">
        <w:rPr>
          <w:sz w:val="22"/>
          <w:szCs w:val="22"/>
          <w:lang w:val="en-US"/>
        </w:rPr>
        <w:t>RS</w:t>
      </w:r>
      <w:r w:rsidR="00CE763B" w:rsidRPr="00CE2CA4">
        <w:rPr>
          <w:sz w:val="22"/>
          <w:szCs w:val="22"/>
        </w:rPr>
        <w:t xml:space="preserve"> –триггеры с приоритетом по сбросу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 xml:space="preserve"> – триггеры с приоритетом по установке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Триггер Т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TR</w:t>
      </w:r>
    </w:p>
    <w:p w:rsidR="00CE763B" w:rsidRPr="00CE2CA4" w:rsidRDefault="00CE763B" w:rsidP="00A07FDA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Триггер </w:t>
      </w:r>
      <w:r w:rsidRPr="00CE2CA4">
        <w:rPr>
          <w:sz w:val="22"/>
          <w:szCs w:val="22"/>
          <w:lang w:val="en-US"/>
        </w:rPr>
        <w:t>TS</w:t>
      </w:r>
    </w:p>
    <w:p w:rsidR="00A07FDA" w:rsidRPr="00CE2CA4" w:rsidRDefault="00A07FDA" w:rsidP="00DD30F1">
      <w:pPr>
        <w:ind w:firstLine="0"/>
        <w:rPr>
          <w:sz w:val="22"/>
          <w:szCs w:val="22"/>
        </w:rPr>
      </w:pPr>
    </w:p>
    <w:p w:rsidR="00CE763B" w:rsidRPr="00CE2CA4" w:rsidRDefault="00CE763B" w:rsidP="00CE763B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"Задержка и импульсы"</w:t>
      </w:r>
    </w:p>
    <w:p w:rsidR="00CE763B" w:rsidRPr="00CE2CA4" w:rsidRDefault="00CE763B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lastRenderedPageBreak/>
        <w:t>-</w:t>
      </w:r>
      <w:r w:rsidR="00F96641" w:rsidRPr="00CE2CA4">
        <w:rPr>
          <w:sz w:val="22"/>
          <w:szCs w:val="22"/>
        </w:rPr>
        <w:t xml:space="preserve"> Задержка по включению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Задержка по включению и выключению</w:t>
      </w:r>
    </w:p>
    <w:p w:rsidR="00F96641" w:rsidRPr="00CE2CA4" w:rsidRDefault="00F96641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31424F" w:rsidRPr="00CE2CA4">
        <w:rPr>
          <w:sz w:val="22"/>
          <w:szCs w:val="22"/>
        </w:rPr>
        <w:t>Задержка по выключению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по фронту или по срезу</w:t>
      </w:r>
    </w:p>
    <w:p w:rsidR="0031424F" w:rsidRPr="00CE2CA4" w:rsidRDefault="0031424F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 xml:space="preserve">- </w:t>
      </w:r>
      <w:r w:rsidR="00CA2F99" w:rsidRPr="00CE2CA4">
        <w:rPr>
          <w:sz w:val="22"/>
          <w:szCs w:val="22"/>
        </w:rPr>
        <w:t>Импульс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длительностью не более заданной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Импульс с пролонгированием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Временное подтверждение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Одновибратор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</w:p>
    <w:p w:rsidR="00CA2F99" w:rsidRPr="00CE2CA4" w:rsidRDefault="00CA2F99" w:rsidP="00CA2F99">
      <w:pPr>
        <w:ind w:firstLine="0"/>
        <w:rPr>
          <w:b/>
          <w:i/>
          <w:sz w:val="22"/>
          <w:szCs w:val="22"/>
        </w:rPr>
      </w:pPr>
      <w:r w:rsidRPr="00CE2CA4">
        <w:rPr>
          <w:b/>
          <w:sz w:val="22"/>
          <w:szCs w:val="22"/>
        </w:rPr>
        <w:t xml:space="preserve">Библиотека </w:t>
      </w:r>
      <w:r w:rsidRPr="00CE2CA4">
        <w:rPr>
          <w:b/>
          <w:i/>
          <w:sz w:val="22"/>
          <w:szCs w:val="22"/>
        </w:rPr>
        <w:t>"Релейные блоки"</w:t>
      </w:r>
    </w:p>
    <w:p w:rsidR="00F96641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Обмотка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RESET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Переключающий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з</w:t>
      </w:r>
      <w:r w:rsidRPr="00CE2CA4">
        <w:rPr>
          <w:sz w:val="22"/>
          <w:szCs w:val="22"/>
        </w:rPr>
        <w:t>а</w:t>
      </w:r>
      <w:r w:rsidRPr="00CE2CA4">
        <w:rPr>
          <w:sz w:val="22"/>
          <w:szCs w:val="22"/>
        </w:rPr>
        <w:t>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Замыкающий контакт реле с задержкой по ра</w:t>
      </w:r>
      <w:r w:rsidRPr="00CE2CA4">
        <w:rPr>
          <w:sz w:val="22"/>
          <w:szCs w:val="22"/>
        </w:rPr>
        <w:t>з</w:t>
      </w:r>
      <w:r w:rsidRPr="00CE2CA4">
        <w:rPr>
          <w:sz w:val="22"/>
          <w:szCs w:val="22"/>
        </w:rPr>
        <w:t>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з</w:t>
      </w:r>
      <w:r w:rsidRPr="00CE2CA4">
        <w:rPr>
          <w:sz w:val="22"/>
          <w:szCs w:val="22"/>
        </w:rPr>
        <w:t>а</w:t>
      </w:r>
      <w:r w:rsidRPr="00CE2CA4">
        <w:rPr>
          <w:sz w:val="22"/>
          <w:szCs w:val="22"/>
        </w:rPr>
        <w:t>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Размыкающий контакт реле с задержкой по ра</w:t>
      </w:r>
      <w:r w:rsidRPr="00CE2CA4">
        <w:rPr>
          <w:sz w:val="22"/>
          <w:szCs w:val="22"/>
        </w:rPr>
        <w:t>з</w:t>
      </w:r>
      <w:r w:rsidRPr="00CE2CA4">
        <w:rPr>
          <w:sz w:val="22"/>
          <w:szCs w:val="22"/>
        </w:rPr>
        <w:t>мыканию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контакт реле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Двухпозиционное реле (</w:t>
      </w:r>
      <w:r w:rsidRPr="00CE2CA4">
        <w:rPr>
          <w:sz w:val="22"/>
          <w:szCs w:val="22"/>
          <w:lang w:val="en-US"/>
        </w:rPr>
        <w:t>RS</w:t>
      </w:r>
      <w:r w:rsidRPr="00CE2CA4">
        <w:rPr>
          <w:sz w:val="22"/>
          <w:szCs w:val="22"/>
        </w:rPr>
        <w:t>)</w:t>
      </w:r>
    </w:p>
    <w:p w:rsidR="00CA2F99" w:rsidRPr="00CE2CA4" w:rsidRDefault="00CA2F99" w:rsidP="00CE763B">
      <w:pPr>
        <w:ind w:firstLine="0"/>
        <w:rPr>
          <w:sz w:val="22"/>
          <w:szCs w:val="22"/>
        </w:rPr>
      </w:pPr>
      <w:r w:rsidRPr="00CE2CA4">
        <w:rPr>
          <w:sz w:val="22"/>
          <w:szCs w:val="22"/>
        </w:rPr>
        <w:t>- Внешний размыкающий контакт реле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CA2F99" w:rsidRPr="00CA2F99" w:rsidRDefault="00CA2F99" w:rsidP="00CA2F99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"Дискретные звенья"</w:t>
      </w:r>
    </w:p>
    <w:p w:rsidR="00977F4A" w:rsidRDefault="00DF755F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583620">
        <w:rPr>
          <w:sz w:val="22"/>
          <w:szCs w:val="22"/>
        </w:rPr>
        <w:t xml:space="preserve">Запаздывание </w:t>
      </w:r>
      <w:r w:rsidR="003A4C22">
        <w:rPr>
          <w:sz w:val="22"/>
          <w:szCs w:val="22"/>
        </w:rPr>
        <w:t>на период квантования</w:t>
      </w:r>
    </w:p>
    <w:p w:rsidR="003A4C22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Экстраполятор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общего вида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передаточная функция обратного аргумента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Дискретные переменные состояния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Дискретная производная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Разность нулевого порядка</w:t>
      </w:r>
    </w:p>
    <w:p w:rsidR="00B319C6" w:rsidRDefault="00B319C6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Дискретный ПИД регулятор</w:t>
      </w:r>
    </w:p>
    <w:p w:rsidR="00977F4A" w:rsidRDefault="00977F4A" w:rsidP="00DD30F1">
      <w:pPr>
        <w:ind w:firstLine="0"/>
        <w:rPr>
          <w:sz w:val="22"/>
          <w:szCs w:val="22"/>
        </w:rPr>
      </w:pPr>
    </w:p>
    <w:p w:rsidR="00FF65C2" w:rsidRDefault="00FF65C2" w:rsidP="00FF65C2">
      <w:pPr>
        <w:ind w:firstLine="0"/>
        <w:rPr>
          <w:b/>
          <w:i/>
          <w:sz w:val="22"/>
          <w:szCs w:val="22"/>
        </w:rPr>
      </w:pPr>
      <w:r w:rsidRPr="00CA2F99">
        <w:rPr>
          <w:b/>
          <w:sz w:val="22"/>
          <w:szCs w:val="22"/>
        </w:rPr>
        <w:t xml:space="preserve">Библиотека </w:t>
      </w:r>
      <w:r w:rsidRPr="00CA2F99">
        <w:rPr>
          <w:b/>
          <w:i/>
          <w:sz w:val="22"/>
          <w:szCs w:val="22"/>
        </w:rPr>
        <w:t>"</w:t>
      </w:r>
      <w:r>
        <w:rPr>
          <w:b/>
          <w:i/>
          <w:sz w:val="22"/>
          <w:szCs w:val="22"/>
        </w:rPr>
        <w:t>Статистика</w:t>
      </w:r>
      <w:r w:rsidRPr="00CA2F99">
        <w:rPr>
          <w:b/>
          <w:i/>
          <w:sz w:val="22"/>
          <w:szCs w:val="22"/>
        </w:rPr>
        <w:t>"</w:t>
      </w:r>
    </w:p>
    <w:p w:rsidR="00FF65C2" w:rsidRDefault="00FF65C2" w:rsidP="00FF65C2">
      <w:pPr>
        <w:ind w:firstLine="0"/>
        <w:rPr>
          <w:sz w:val="22"/>
          <w:szCs w:val="22"/>
        </w:rPr>
      </w:pPr>
      <w:r w:rsidRPr="00FF65C2">
        <w:rPr>
          <w:sz w:val="22"/>
          <w:szCs w:val="22"/>
        </w:rPr>
        <w:t xml:space="preserve">- </w:t>
      </w:r>
      <w:r>
        <w:rPr>
          <w:sz w:val="22"/>
          <w:szCs w:val="22"/>
        </w:rPr>
        <w:t>Среднее  арифметическое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Среднеквадратичное отклонение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эксцесса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Фактор сплющиваемости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Коэффициент корреляции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Гистограмма распределения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Спектральная плотность</w:t>
      </w:r>
    </w:p>
    <w:p w:rsid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Взаимная спектральная плотность</w:t>
      </w:r>
    </w:p>
    <w:p w:rsidR="00FF65C2" w:rsidRPr="00FF65C2" w:rsidRDefault="00FF65C2" w:rsidP="00FF65C2">
      <w:pPr>
        <w:ind w:firstLine="0"/>
        <w:rPr>
          <w:sz w:val="22"/>
          <w:szCs w:val="22"/>
        </w:rPr>
      </w:pPr>
      <w:r>
        <w:rPr>
          <w:sz w:val="22"/>
          <w:szCs w:val="22"/>
        </w:rPr>
        <w:t>- Функция взаимной корреляции</w:t>
      </w:r>
    </w:p>
    <w:p w:rsidR="00FF65C2" w:rsidRDefault="00FF65C2" w:rsidP="00DD30F1">
      <w:pPr>
        <w:ind w:firstLine="0"/>
        <w:rPr>
          <w:sz w:val="22"/>
          <w:szCs w:val="22"/>
        </w:rPr>
      </w:pPr>
    </w:p>
    <w:p w:rsidR="00977F4A" w:rsidRDefault="00977F4A" w:rsidP="00DD30F1">
      <w:pPr>
        <w:ind w:firstLine="0"/>
        <w:rPr>
          <w:sz w:val="22"/>
          <w:szCs w:val="22"/>
        </w:rPr>
      </w:pPr>
      <w:bookmarkStart w:id="16" w:name="_GoBack"/>
      <w:bookmarkEnd w:id="16"/>
    </w:p>
    <w:p w:rsidR="00977F4A" w:rsidRDefault="00977F4A" w:rsidP="00DD30F1">
      <w:pPr>
        <w:ind w:firstLine="0"/>
        <w:rPr>
          <w:sz w:val="22"/>
          <w:szCs w:val="22"/>
        </w:rPr>
      </w:pPr>
    </w:p>
    <w:p w:rsidR="009E5077" w:rsidRPr="00F94A10" w:rsidRDefault="009E5077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F276B2" w:rsidRDefault="00F276B2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CA2F99" w:rsidRDefault="00CA2F99" w:rsidP="00DD30F1">
      <w:pPr>
        <w:ind w:firstLine="0"/>
        <w:rPr>
          <w:b/>
          <w:bCs/>
          <w:sz w:val="22"/>
          <w:szCs w:val="22"/>
        </w:rPr>
      </w:pPr>
    </w:p>
    <w:p w:rsidR="00DD30F1" w:rsidRDefault="00DD30F1" w:rsidP="008A0154">
      <w:pPr>
        <w:ind w:firstLine="0"/>
        <w:jc w:val="left"/>
        <w:sectPr w:rsidR="00DD30F1" w:rsidSect="00DD30F1">
          <w:type w:val="continuous"/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FE2F97" w:rsidRDefault="00FE2F97" w:rsidP="008A0154">
      <w:pPr>
        <w:ind w:firstLine="0"/>
        <w:jc w:val="left"/>
      </w:pPr>
    </w:p>
    <w:p w:rsidR="005C5664" w:rsidRDefault="005C5664" w:rsidP="002D246D">
      <w:pPr>
        <w:pStyle w:val="1"/>
      </w:pPr>
      <w:bookmarkStart w:id="17" w:name="_Toc360285172"/>
      <w:r>
        <w:lastRenderedPageBreak/>
        <w:t xml:space="preserve">2 КРАТКОЕ </w:t>
      </w:r>
      <w:r w:rsidRPr="002D246D">
        <w:t>ОПИСАНИЕ</w:t>
      </w:r>
      <w:r>
        <w:t xml:space="preserve"> ПРОЦЕДУР РАБОТЫ В </w:t>
      </w:r>
      <w:r w:rsidR="00D4168E" w:rsidRPr="00D4168E">
        <w:t>S</w:t>
      </w:r>
      <w:r w:rsidR="00D4168E">
        <w:rPr>
          <w:lang w:val="en-US"/>
        </w:rPr>
        <w:t>IM</w:t>
      </w:r>
      <w:r w:rsidR="00D4168E" w:rsidRPr="00D4168E">
        <w:t>I</w:t>
      </w:r>
      <w:r w:rsidR="00D4168E">
        <w:rPr>
          <w:lang w:val="en-US"/>
        </w:rPr>
        <w:t>N</w:t>
      </w:r>
      <w:r w:rsidR="00D4168E" w:rsidRPr="00D4168E">
        <w:t>T</w:t>
      </w:r>
      <w:r w:rsidR="00D4168E">
        <w:rPr>
          <w:lang w:val="en-US"/>
        </w:rPr>
        <w:t>ECH</w:t>
      </w:r>
      <w:bookmarkEnd w:id="17"/>
      <w:r>
        <w:t> </w:t>
      </w:r>
    </w:p>
    <w:p w:rsidR="005C5664" w:rsidRPr="0079205E" w:rsidRDefault="00A27782" w:rsidP="002D246D">
      <w:pPr>
        <w:pStyle w:val="2"/>
      </w:pPr>
      <w:bookmarkStart w:id="18" w:name="ch21"/>
      <w:bookmarkStart w:id="19" w:name="_Toc360285173"/>
      <w:bookmarkEnd w:id="18"/>
      <w:r w:rsidRPr="0079205E">
        <w:t>2.1</w:t>
      </w:r>
      <w:r w:rsidR="005C5664" w:rsidRPr="0079205E">
        <w:t xml:space="preserve"> Основные этапы работы в </w:t>
      </w:r>
      <w:r w:rsidR="005C5664" w:rsidRPr="002D246D">
        <w:t>среде</w:t>
      </w:r>
      <w:r w:rsidR="005C5664" w:rsidRPr="0079205E">
        <w:t xml:space="preserve"> </w:t>
      </w:r>
      <w:r w:rsidR="00D4168E" w:rsidRPr="00D4168E">
        <w:t>SimInTech</w:t>
      </w:r>
      <w:bookmarkEnd w:id="19"/>
    </w:p>
    <w:p w:rsidR="002C558C" w:rsidRPr="002C558C" w:rsidRDefault="00F369B1" w:rsidP="00A13D79">
      <w:r>
        <w:t xml:space="preserve"> </w:t>
      </w:r>
      <w:r w:rsidR="005C5664">
        <w:t>В данном подразделе рассматриваются только основные процедуры работы, осво</w:t>
      </w:r>
      <w:r w:rsidR="005C5664">
        <w:t>е</w:t>
      </w:r>
      <w:r w:rsidR="005C5664">
        <w:t>ние которых является обязательным условием для самостоятельной работы в среде.</w:t>
      </w:r>
    </w:p>
    <w:p w:rsidR="002A46D5" w:rsidRPr="002A46D5" w:rsidRDefault="005C5664" w:rsidP="00A13D79">
      <w:r>
        <w:t>Команды и опции выполняются либо посредством меню Главного Окна, либо п</w:t>
      </w:r>
      <w:r>
        <w:t>о</w:t>
      </w:r>
      <w:r>
        <w:t>средством командных кнопок, назначение которых приведено в подразделах 1.5, 1.6.</w:t>
      </w:r>
    </w:p>
    <w:p w:rsidR="002C558C" w:rsidRPr="002C558C" w:rsidRDefault="005C5664" w:rsidP="00A13D79">
      <w:r>
        <w:t xml:space="preserve">Формирование, редактирование структурной схемы проекта (задачи), ввод </w:t>
      </w:r>
      <w:r w:rsidR="008A5FC7">
        <w:t xml:space="preserve">свойств </w:t>
      </w:r>
      <w:r>
        <w:t xml:space="preserve"> блоков, начальных условий, выбор метода и параметров интегрирования проводятся с и</w:t>
      </w:r>
      <w:r>
        <w:t>с</w:t>
      </w:r>
      <w:r>
        <w:t>пользованием как специальных графических процедур, так и посредством команд или к</w:t>
      </w:r>
      <w:r>
        <w:t>о</w:t>
      </w:r>
      <w:r>
        <w:t>мандных кнопок.</w:t>
      </w:r>
    </w:p>
    <w:p w:rsidR="002A46D5" w:rsidRPr="002A46D5" w:rsidRDefault="005C5664" w:rsidP="00A13D79">
      <w: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Default="005C5664" w:rsidP="00726D22">
      <w:r>
        <w:t>Формирование структурной схемы и ее параметров, выбор метода, параметров инт</w:t>
      </w:r>
      <w:r>
        <w:t>е</w:t>
      </w:r>
      <w:r>
        <w:t>грирования и т.п. целесообразно проводить в следующей последовательности:</w:t>
      </w:r>
    </w:p>
    <w:p w:rsidR="00726D22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</w:t>
      </w:r>
      <w:r w:rsidRPr="00726D22">
        <w:rPr>
          <w:b/>
        </w:rPr>
        <w:t>Линейку</w:t>
      </w:r>
      <w:r>
        <w:t xml:space="preserve"> типовых блоков</w:t>
      </w:r>
      <w:r w:rsidR="00726D22">
        <w:t>,</w:t>
      </w:r>
      <w:r>
        <w:t xml:space="preserve"> заполните </w:t>
      </w:r>
      <w:r w:rsidRPr="00726D22">
        <w:rPr>
          <w:b/>
        </w:rPr>
        <w:t>Схемное Окно</w:t>
      </w:r>
      <w:r>
        <w:t xml:space="preserve"> необходимыми блоками примерно так же, как они должны быть расположены в структурной схеме;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процедуры "перетаскивания" блоков, изменения ориентации блоков и их размеров придайте структурной схеме "осмысленный" вид; </w:t>
      </w:r>
    </w:p>
    <w:p w:rsidR="005C5664" w:rsidRDefault="00726D22" w:rsidP="00726D22">
      <w:pPr>
        <w:numPr>
          <w:ilvl w:val="0"/>
          <w:numId w:val="17"/>
        </w:numPr>
        <w:spacing w:before="100" w:beforeAutospacing="1" w:after="100" w:afterAutospacing="1"/>
      </w:pPr>
      <w:r>
        <w:t>при помощи компьютерной "мышки"</w:t>
      </w:r>
      <w:r w:rsidR="005C5664">
        <w:t xml:space="preserve"> соедините блоки линиями связи;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двигаясь слева-направо и сверху-вниз (по блокам в </w:t>
      </w:r>
      <w:r w:rsidRPr="00726D22">
        <w:rPr>
          <w:b/>
        </w:rPr>
        <w:t>Схемном Окне</w:t>
      </w:r>
      <w:r>
        <w:t>) задайте п</w:t>
      </w:r>
      <w:r>
        <w:t>а</w:t>
      </w:r>
      <w:r>
        <w:t xml:space="preserve">раметры блоков на структурной схеме (коэффициенты усиления, постоянные времени, начальные условия и т.д.);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используя кнопку </w:t>
      </w:r>
      <w:r w:rsidRPr="00726D22">
        <w:rPr>
          <w:b/>
        </w:rPr>
        <w:t>Параметры расчета</w:t>
      </w:r>
      <w:r>
        <w:t xml:space="preserve">, задайте конечное время интегрирования, выберите необходимый метод интегрирования и другие параметры расчета;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сохраните набранную схему (проект) под оригинальным именем на жесткий диск (например, task_1 или, например, proba); </w:t>
      </w:r>
    </w:p>
    <w:p w:rsidR="005C5664" w:rsidRDefault="005C5664" w:rsidP="00726D22">
      <w:pPr>
        <w:numPr>
          <w:ilvl w:val="0"/>
          <w:numId w:val="17"/>
        </w:numPr>
        <w:spacing w:before="100" w:beforeAutospacing="1" w:after="100" w:afterAutospacing="1"/>
      </w:pPr>
      <w:r>
        <w:t xml:space="preserve">запустите задачу на счет, смотрите текущие результаты в графических окнах и </w:t>
      </w:r>
      <w:r w:rsidRPr="00174CD7">
        <w:t>анализируй</w:t>
      </w:r>
      <w:r w:rsidR="009C27FA" w:rsidRPr="00174CD7">
        <w:t>те.</w:t>
      </w:r>
      <w:r w:rsidR="00A13D79" w:rsidRPr="00174CD7">
        <w:t xml:space="preserve"> </w:t>
      </w:r>
      <w:r w:rsidRPr="00174CD7">
        <w:t>Рекомендуется</w:t>
      </w:r>
      <w:r>
        <w:t xml:space="preserve"> выполнять процедуру сохранения на жесткий диск не</w:t>
      </w:r>
      <w:r w:rsidR="00A13D79">
        <w:t xml:space="preserve"> </w:t>
      </w:r>
      <w:r>
        <w:t>в конце ввода всех условий задачи, а после каждо</w:t>
      </w:r>
      <w:r w:rsidR="005F6C74">
        <w:t>го из вышеперечисленных этапов.</w:t>
      </w:r>
    </w:p>
    <w:p w:rsidR="005C5664" w:rsidRDefault="00726D22" w:rsidP="00A13D79">
      <w:r>
        <w:t xml:space="preserve">Первый этап - </w:t>
      </w:r>
      <w:r w:rsidR="005C5664">
        <w:t xml:space="preserve">ввода структурной схемы (заполнение типовыми блоками) - можно начинать сразу после запуска </w:t>
      </w:r>
      <w:r w:rsidR="003F3131">
        <w:rPr>
          <w:lang w:val="en-US"/>
        </w:rPr>
        <w:t>SimInTech</w:t>
      </w:r>
      <w:r w:rsidR="005C5664">
        <w:t xml:space="preserve"> в чистое </w:t>
      </w:r>
      <w:r w:rsidR="005C5664" w:rsidRPr="00726D22">
        <w:rPr>
          <w:b/>
        </w:rPr>
        <w:t>Схемное Окно</w:t>
      </w:r>
      <w:r w:rsidR="005C5664">
        <w:t xml:space="preserve"> (создав его однократным щелчком левой клавиши "мыш</w:t>
      </w:r>
      <w:r>
        <w:t>к</w:t>
      </w:r>
      <w:r w:rsidR="005C5664">
        <w:t xml:space="preserve">и" по командной кнопке </w:t>
      </w:r>
      <w:r w:rsidR="005C5664" w:rsidRPr="00726D22">
        <w:rPr>
          <w:b/>
        </w:rPr>
        <w:t>Новый</w:t>
      </w:r>
      <w:r w:rsidR="005C5664">
        <w:t xml:space="preserve">). </w:t>
      </w:r>
    </w:p>
    <w:p w:rsidR="00B66499" w:rsidRDefault="00B66499" w:rsidP="00A13D79"/>
    <w:p w:rsidR="005C5664" w:rsidRPr="0079205E" w:rsidRDefault="005C5664" w:rsidP="0079205E">
      <w:pPr>
        <w:pStyle w:val="2"/>
      </w:pPr>
      <w:bookmarkStart w:id="20" w:name="ch22"/>
      <w:bookmarkStart w:id="21" w:name="_Toc360285174"/>
      <w:bookmarkEnd w:id="20"/>
      <w:r w:rsidRPr="0079205E">
        <w:t>2.2 Демонстрационный пример по динамике САР ядерного реактора</w:t>
      </w:r>
      <w:bookmarkEnd w:id="21"/>
    </w:p>
    <w:p w:rsidR="0022583D" w:rsidRPr="0022583D" w:rsidRDefault="005C5664" w:rsidP="00182923">
      <w:r>
        <w:t xml:space="preserve">Для быстрого ознакомления с математическими и сервисными возможностями </w:t>
      </w:r>
      <w:r w:rsidR="00E21ED7">
        <w:rPr>
          <w:lang w:val="en-US"/>
        </w:rPr>
        <w:t>SimInTech</w:t>
      </w:r>
      <w: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Default="005C5664" w:rsidP="00182923">
      <w:r>
        <w:t xml:space="preserve">Войдите в среду </w:t>
      </w:r>
      <w:r w:rsidR="00726D22">
        <w:t>W</w:t>
      </w:r>
      <w:r w:rsidR="00726D22">
        <w:rPr>
          <w:lang w:val="en-US"/>
        </w:rPr>
        <w:t>indows</w:t>
      </w:r>
      <w:r>
        <w:t xml:space="preserve">, найдите </w:t>
      </w:r>
      <w:r w:rsidR="00275A71">
        <w:t xml:space="preserve">папку в которой установлена </w:t>
      </w:r>
      <w:r w:rsidR="00B83D35" w:rsidRPr="00B83D35">
        <w:t>SimInTech</w:t>
      </w:r>
      <w:r>
        <w:t xml:space="preserve"> и щел</w:t>
      </w:r>
      <w:r>
        <w:t>к</w:t>
      </w:r>
      <w:r>
        <w:t xml:space="preserve">ните 2 раза </w:t>
      </w:r>
      <w:r w:rsidRPr="00182923">
        <w:t>левой</w:t>
      </w:r>
      <w:r>
        <w:t xml:space="preserve"> клавишей "мыш</w:t>
      </w:r>
      <w:r w:rsidR="00B36721">
        <w:t>ки</w:t>
      </w:r>
      <w:r>
        <w:t>" (в дальнейшем просто "мышь"). Найдите пиктогра</w:t>
      </w:r>
      <w:r>
        <w:t>м</w:t>
      </w:r>
      <w:r>
        <w:t xml:space="preserve">му </w:t>
      </w:r>
      <w:r w:rsidR="00B83D35" w:rsidRPr="00B83D35">
        <w:t>SimInTech (</w:t>
      </w:r>
      <w:r w:rsidR="00B83D35">
        <w:t xml:space="preserve">файл </w:t>
      </w:r>
      <w:r w:rsidR="00B83D35">
        <w:rPr>
          <w:lang w:val="en-US"/>
        </w:rPr>
        <w:t>mmain</w:t>
      </w:r>
      <w:r w:rsidR="00B83D35" w:rsidRPr="00B83D35">
        <w:t>.</w:t>
      </w:r>
      <w:r w:rsidR="00B83D35">
        <w:rPr>
          <w:lang w:val="en-US"/>
        </w:rPr>
        <w:t>exe</w:t>
      </w:r>
      <w:r w:rsidR="00B83D35" w:rsidRPr="00B83D35">
        <w:t>)</w:t>
      </w:r>
      <w:r>
        <w:t>, переместите курсор на нее и сделайте 2 щелчка левой кл</w:t>
      </w:r>
      <w:r>
        <w:t>а</w:t>
      </w:r>
      <w:r>
        <w:t>вишей "мыши" (проведен за</w:t>
      </w:r>
      <w:r w:rsidR="0022583D">
        <w:t xml:space="preserve">пуск </w:t>
      </w:r>
      <w:r w:rsidR="00B83D35" w:rsidRPr="00B83D35">
        <w:t>SimInTech</w:t>
      </w:r>
      <w:r w:rsidR="0022583D">
        <w:t>). Через 1...2 секунд</w:t>
      </w:r>
      <w:r w:rsidR="0022583D" w:rsidRPr="0022583D">
        <w:t>ы</w:t>
      </w:r>
      <w:r>
        <w:t xml:space="preserve"> на экране появится з</w:t>
      </w:r>
      <w:r>
        <w:t>а</w:t>
      </w:r>
      <w:r>
        <w:t xml:space="preserve">ставка </w:t>
      </w:r>
      <w:r w:rsidR="00B83D35" w:rsidRPr="00B83D35">
        <w:t>SimInTech</w:t>
      </w:r>
      <w:r>
        <w:t xml:space="preserve">, а затем </w:t>
      </w:r>
      <w:r w:rsidRPr="00B36721">
        <w:rPr>
          <w:b/>
        </w:rPr>
        <w:t>Главное Окно</w:t>
      </w:r>
      <w:r>
        <w:t>.</w:t>
      </w:r>
    </w:p>
    <w:p w:rsidR="00A13D79" w:rsidRPr="00A13D79" w:rsidRDefault="00B36721" w:rsidP="00182923">
      <w:r>
        <w:lastRenderedPageBreak/>
        <w:t xml:space="preserve">Переместите курсор на кнопку </w:t>
      </w:r>
      <w:r w:rsidR="005C5664" w:rsidRPr="00B36721">
        <w:rPr>
          <w:b/>
        </w:rPr>
        <w:t>Открыть</w:t>
      </w:r>
      <w:r w:rsidR="005C5664">
        <w:t xml:space="preserve"> и щелкните 1 раз </w:t>
      </w:r>
      <w:r w:rsidR="005C5664" w:rsidRPr="00182923">
        <w:t>левой</w:t>
      </w:r>
      <w:r w:rsidR="005C5664">
        <w:t xml:space="preserve"> клавишей "мыши". Откроется диалоговое окно </w:t>
      </w:r>
      <w:r w:rsidR="00726D22">
        <w:t>W</w:t>
      </w:r>
      <w:r w:rsidR="00726D22">
        <w:rPr>
          <w:lang w:val="en-US"/>
        </w:rPr>
        <w:t>indows</w:t>
      </w:r>
      <w:r w:rsidR="005C5664">
        <w:t xml:space="preserve"> со списком всех файлов</w:t>
      </w:r>
      <w:r w:rsidR="0019656E" w:rsidRPr="0019656E">
        <w:t>-проектов</w:t>
      </w:r>
      <w:r w:rsidR="005C5664">
        <w:t>, имеющих расш</w:t>
      </w:r>
      <w:r w:rsidR="005C5664">
        <w:t>и</w:t>
      </w:r>
      <w:r w:rsidR="005C5664">
        <w:t>рение</w:t>
      </w:r>
      <w:r w:rsidR="005C5664" w:rsidRPr="00182923">
        <w:t xml:space="preserve"> .</w:t>
      </w:r>
      <w:r w:rsidR="00A13D79">
        <w:rPr>
          <w:lang w:val="en-US"/>
        </w:rPr>
        <w:t>pr</w:t>
      </w:r>
      <w:r w:rsidR="0019656E">
        <w:rPr>
          <w:lang w:val="en-US"/>
        </w:rPr>
        <w:t>t</w:t>
      </w:r>
      <w:r w:rsidR="005C5664" w:rsidRPr="00182923">
        <w:t xml:space="preserve"> </w:t>
      </w:r>
      <w:r w:rsidR="005C5664">
        <w:t xml:space="preserve">и расположенных в </w:t>
      </w:r>
      <w:r w:rsidR="002F386F">
        <w:t>подкаталоге «Мои документы</w:t>
      </w:r>
      <w:r w:rsidR="002F386F" w:rsidRPr="002F386F">
        <w:t>/</w:t>
      </w:r>
      <w:r w:rsidR="002F386F">
        <w:rPr>
          <w:lang w:val="en-US"/>
        </w:rPr>
        <w:t>SIMINTECH</w:t>
      </w:r>
      <w:r w:rsidR="002F386F">
        <w:t>»</w:t>
      </w:r>
      <w:r w:rsidR="0019656E">
        <w:t xml:space="preserve">, относительно каталога установки </w:t>
      </w:r>
      <w:r w:rsidR="00B83D35" w:rsidRPr="00B83D35">
        <w:t>SimInTech</w:t>
      </w:r>
      <w:r w:rsidR="005C5664" w:rsidRPr="00182923">
        <w:t xml:space="preserve">. </w:t>
      </w:r>
      <w:r w:rsidR="005C5664">
        <w:t xml:space="preserve">Откройте подкаталог </w:t>
      </w:r>
      <w:r w:rsidR="002F386F">
        <w:t>«</w:t>
      </w:r>
      <w:r w:rsidR="002F386F" w:rsidRPr="002F386F">
        <w:rPr>
          <w:b/>
          <w:lang w:val="en-US"/>
        </w:rPr>
        <w:t>C</w:t>
      </w:r>
      <w:r w:rsidR="002F386F" w:rsidRPr="002F386F">
        <w:rPr>
          <w:b/>
        </w:rPr>
        <w:t>:\</w:t>
      </w:r>
      <w:r w:rsidR="002F386F" w:rsidRPr="002F386F">
        <w:rPr>
          <w:b/>
          <w:lang w:val="en-US"/>
        </w:rPr>
        <w:t>SimInTech</w:t>
      </w:r>
      <w:r w:rsidR="0019656E" w:rsidRPr="002F386F">
        <w:rPr>
          <w:b/>
        </w:rPr>
        <w:t>\Demo\Automatic</w:t>
      </w:r>
      <w:r w:rsidR="002F386F">
        <w:t>»</w:t>
      </w:r>
      <w:r w:rsidR="005C5664" w:rsidRPr="00182923">
        <w:t>,</w:t>
      </w:r>
      <w:r w:rsidR="005C5664">
        <w:t xml:space="preserve"> переместите курсор на </w:t>
      </w:r>
      <w:r w:rsidR="0019656E" w:rsidRPr="0019656E">
        <w:t>файл "</w:t>
      </w:r>
      <w:r w:rsidR="002F386F" w:rsidRPr="002F386F">
        <w:rPr>
          <w:b/>
        </w:rPr>
        <w:t>Р</w:t>
      </w:r>
      <w:r w:rsidR="0019656E" w:rsidRPr="002F386F">
        <w:rPr>
          <w:b/>
        </w:rPr>
        <w:t>еактор с релейным регулятором.</w:t>
      </w:r>
      <w:r w:rsidR="0019656E" w:rsidRPr="002F386F">
        <w:rPr>
          <w:b/>
          <w:lang w:val="en-US"/>
        </w:rPr>
        <w:t>prt</w:t>
      </w:r>
      <w:r w:rsidR="0019656E" w:rsidRPr="0019656E">
        <w:t xml:space="preserve">" и щелкните </w:t>
      </w:r>
      <w:r w:rsidR="0019656E">
        <w:t xml:space="preserve">по нему </w:t>
      </w:r>
      <w:r w:rsidR="0019656E" w:rsidRPr="0019656E">
        <w:t>левой кнопкой мыши</w:t>
      </w:r>
      <w:r w:rsidR="005C5664">
        <w:t xml:space="preserve">, а затем переместите курсор на </w:t>
      </w:r>
      <w:r w:rsidR="002F386F">
        <w:t>кнопку «</w:t>
      </w:r>
      <w:r w:rsidR="005C5664" w:rsidRPr="00182923">
        <w:t>Открыть</w:t>
      </w:r>
      <w:r w:rsidR="002F386F">
        <w:t>»</w:t>
      </w:r>
      <w:r w:rsidR="005C5664">
        <w:t xml:space="preserve"> и снова нажмите на </w:t>
      </w:r>
      <w:r w:rsidR="005C5664" w:rsidRPr="00182923">
        <w:t>левую</w:t>
      </w:r>
      <w:r w:rsidR="005C5664">
        <w:t xml:space="preserve"> клавишу. Через несколько секунд произойдет заполнение </w:t>
      </w:r>
      <w:r w:rsidR="005C5664" w:rsidRPr="0019656E">
        <w:rPr>
          <w:b/>
        </w:rPr>
        <w:t>Схемного Окна</w:t>
      </w:r>
      <w:r w:rsidR="005C5664">
        <w:t xml:space="preserve"> стру</w:t>
      </w:r>
      <w:r w:rsidR="005C5664">
        <w:t>к</w:t>
      </w:r>
      <w:r w:rsidR="005C5664">
        <w:t>турной схемой (см. рис. 2.1), а также откроется графическое окно с заголовком "</w:t>
      </w:r>
      <w:r w:rsidR="005C5664" w:rsidRPr="00182923">
        <w:t>Реакти</w:t>
      </w:r>
      <w:r w:rsidR="005C5664" w:rsidRPr="00182923">
        <w:t>в</w:t>
      </w:r>
      <w:r w:rsidR="005C5664" w:rsidRPr="00182923">
        <w:t>ности в долях b_эфф и относительные отклонения нейтронной мощности</w:t>
      </w:r>
      <w:r w:rsidR="00A13D79">
        <w:t>".</w:t>
      </w:r>
    </w:p>
    <w:p w:rsidR="00182923" w:rsidRPr="00182923" w:rsidRDefault="005C5664" w:rsidP="00182923">
      <w:r>
        <w:t>Проделав вышеописанное, Вы загрузили в оперативную память ПЭВМ задачу, соо</w:t>
      </w:r>
      <w:r>
        <w:t>т</w:t>
      </w:r>
      <w:r>
        <w:t>ветствующую исследованию режима автоколебаний в релейном автоматическом регулят</w:t>
      </w:r>
      <w:r>
        <w:t>о</w:t>
      </w:r>
      <w:r>
        <w:t>ре мощности реактора типа РБМК.</w:t>
      </w:r>
    </w:p>
    <w:p w:rsidR="005C5664" w:rsidRDefault="005C5664" w:rsidP="00182923">
      <w:r>
        <w:t xml:space="preserve">Сначала рассмотрим </w:t>
      </w:r>
      <w:r w:rsidRPr="00182923">
        <w:t>автономную</w:t>
      </w:r>
      <w:r>
        <w:t xml:space="preserve"> САР (управляющее воздействие от </w:t>
      </w:r>
      <w:r w:rsidRPr="0032667E">
        <w:rPr>
          <w:b/>
        </w:rPr>
        <w:t>Задатчика мощности</w:t>
      </w:r>
      <w:r>
        <w:t xml:space="preserve"> равно нулю), которая выведена из состояния равновесия (начальная реакти</w:t>
      </w:r>
      <w:r>
        <w:t>в</w:t>
      </w:r>
      <w:r>
        <w:t xml:space="preserve">ность температурной обратной связи при t = 0 - </w:t>
      </w:r>
      <w:r w:rsidRPr="00182923">
        <w:t>ненулевая,</w:t>
      </w:r>
      <w:r w:rsidR="00C074F3">
        <w:t xml:space="preserve"> а равна 1% от β</w:t>
      </w:r>
      <w:r w:rsidRPr="0032667E">
        <w:rPr>
          <w:vertAlign w:val="subscript"/>
        </w:rPr>
        <w:t>эфф</w:t>
      </w:r>
      <w:r>
        <w:t>).</w:t>
      </w:r>
      <w:r w:rsidR="00F369B1">
        <w:t xml:space="preserve"> </w:t>
      </w:r>
      <w:r>
        <w:t>Перемест</w:t>
      </w:r>
      <w:r>
        <w:t>и</w:t>
      </w:r>
      <w:r>
        <w:t xml:space="preserve">те курсор на кнопку </w:t>
      </w:r>
      <w:r w:rsidR="0032667E" w:rsidRPr="0032667E">
        <w:rPr>
          <w:b/>
        </w:rPr>
        <w:t>Инициализация</w:t>
      </w:r>
      <w:r>
        <w:t xml:space="preserve"> в "линейке" командных кнопок и сделайте щелчок </w:t>
      </w:r>
      <w:r w:rsidRPr="00182923">
        <w:t>левой</w:t>
      </w:r>
      <w:r>
        <w:t xml:space="preserve"> клавишей "мыши": задача будет инициализирована, о чем "сообщит" командная кнопка </w:t>
      </w:r>
      <w:r w:rsidR="0032667E" w:rsidRPr="0032667E">
        <w:rPr>
          <w:b/>
        </w:rPr>
        <w:t>Стоп</w:t>
      </w:r>
      <w:r>
        <w:t xml:space="preserve"> - рисунок пиктограммы станет </w:t>
      </w:r>
      <w:r w:rsidR="0032667E">
        <w:t>проявленным (красным)</w:t>
      </w:r>
      <w:r>
        <w:t xml:space="preserve">. Переместите курсор на кнопку </w:t>
      </w:r>
      <w:r w:rsidRPr="0032667E">
        <w:rPr>
          <w:b/>
        </w:rPr>
        <w:t>П</w:t>
      </w:r>
      <w:r w:rsidR="0032667E" w:rsidRPr="0032667E">
        <w:rPr>
          <w:b/>
        </w:rPr>
        <w:t>уск</w:t>
      </w:r>
      <w:r>
        <w:t xml:space="preserve"> и выполните щелчок левой клавишей "мыши": начнется процесс модел</w:t>
      </w:r>
      <w:r>
        <w:t>и</w:t>
      </w:r>
      <w:r>
        <w:t>рования в данной САР.</w:t>
      </w:r>
    </w:p>
    <w:p w:rsidR="009F7C1C" w:rsidRDefault="00495603" w:rsidP="009F7C1C">
      <w:pPr>
        <w:pStyle w:val="af0"/>
      </w:pPr>
      <w:r w:rsidRPr="009E467B">
        <w:rPr>
          <w:noProof/>
        </w:rPr>
        <w:drawing>
          <wp:inline distT="0" distB="0" distL="0" distR="0">
            <wp:extent cx="6361200" cy="3258000"/>
            <wp:effectExtent l="0" t="0" r="1905" b="0"/>
            <wp:docPr id="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0" cy="32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9F7C1C">
      <w:pPr>
        <w:pStyle w:val="af0"/>
      </w:pPr>
      <w:r>
        <w:t>Рисунок</w:t>
      </w:r>
      <w:r w:rsidR="005C5664">
        <w:t xml:space="preserve"> 2.1</w:t>
      </w:r>
      <w:r w:rsidR="009F7C1C">
        <w:t xml:space="preserve"> – структурная схема демонстрационного примера.</w:t>
      </w:r>
    </w:p>
    <w:p w:rsidR="001330B5" w:rsidRPr="005A2066" w:rsidRDefault="00F369B1" w:rsidP="005A2066">
      <w:r>
        <w:t xml:space="preserve"> </w:t>
      </w:r>
      <w:r w:rsidR="005C5664">
        <w:t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</w:t>
      </w:r>
      <w:r w:rsidR="005C5664">
        <w:t>а</w:t>
      </w:r>
      <w:r w:rsidR="005C5664">
        <w:t>ний мощности, амплитуда которых примерно в 2 раза превышает "уставку" по зоне нечу</w:t>
      </w:r>
      <w:r w:rsidR="005C5664">
        <w:t>в</w:t>
      </w:r>
      <w:r w:rsidR="005C5664">
        <w:t xml:space="preserve">ствительности в </w:t>
      </w:r>
      <w:r w:rsidR="005C5664" w:rsidRPr="0032667E">
        <w:rPr>
          <w:b/>
        </w:rPr>
        <w:t>Управляющем реле</w:t>
      </w:r>
      <w:r w:rsidR="00A13D79">
        <w:t xml:space="preserve"> (</w:t>
      </w:r>
      <w:r w:rsidR="005C5664">
        <w:t>1%). Причинами автоколебаний являются узкая з</w:t>
      </w:r>
      <w:r w:rsidR="005C5664">
        <w:t>о</w:t>
      </w:r>
      <w:r w:rsidR="005C5664">
        <w:t xml:space="preserve">на нечувствительности в </w:t>
      </w:r>
      <w:r w:rsidR="005C5664" w:rsidRPr="005A2066">
        <w:t>Управляющем реле</w:t>
      </w:r>
      <w:r w:rsidR="005C5664">
        <w:t xml:space="preserve">, а также относительно высокая скоростная эффективность </w:t>
      </w:r>
      <w:r w:rsidR="005C5664" w:rsidRPr="005A2066">
        <w:t>Привода СУЗ</w:t>
      </w:r>
      <w:r w:rsidR="005C5664">
        <w:t>.</w:t>
      </w:r>
    </w:p>
    <w:p w:rsidR="005A2066" w:rsidRDefault="005C5664" w:rsidP="005A2066">
      <w:r>
        <w:t xml:space="preserve">Процесс моделирования можно было реализовать не в два этапа (сначала кнопка </w:t>
      </w:r>
      <w:r w:rsidR="00495603">
        <w:rPr>
          <w:noProof/>
        </w:rPr>
        <mc:AlternateContent>
          <mc:Choice Requires="wps">
            <w:drawing>
              <wp:inline distT="0" distB="0" distL="0" distR="0">
                <wp:extent cx="190500" cy="190500"/>
                <wp:effectExtent l="0" t="0" r="0" b="0"/>
                <wp:docPr id="23" name="AutoShape 7" descr="st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43EA8B29" id="AutoShape 7" o:spid="_x0000_s1026" alt="start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  <w:r w:rsidR="0032667E" w:rsidRPr="0032667E">
        <w:rPr>
          <w:b/>
        </w:rPr>
        <w:t xml:space="preserve"> Инициализация</w:t>
      </w:r>
      <w:r>
        <w:t xml:space="preserve">, а затем кнопка </w:t>
      </w:r>
      <w:r w:rsidR="0032667E" w:rsidRPr="0032667E">
        <w:rPr>
          <w:b/>
        </w:rPr>
        <w:t>Пуск</w:t>
      </w:r>
      <w:r>
        <w:t>), а в один, выполнив однократный щелчок левой клавишей "мыши" по кнопке</w:t>
      </w:r>
      <w:r>
        <w:rPr>
          <w:b/>
          <w:bCs/>
        </w:rPr>
        <w:t xml:space="preserve"> </w:t>
      </w:r>
      <w:r w:rsidR="0032667E" w:rsidRPr="0032667E">
        <w:rPr>
          <w:b/>
        </w:rPr>
        <w:t>Пуск</w:t>
      </w:r>
      <w:r>
        <w:t>.</w:t>
      </w:r>
    </w:p>
    <w:p w:rsidR="005C5664" w:rsidRDefault="005C5664" w:rsidP="005A2066">
      <w:r>
        <w:t xml:space="preserve">Переместите курсор на блок </w:t>
      </w:r>
      <w:r>
        <w:rPr>
          <w:i/>
          <w:iCs/>
        </w:rPr>
        <w:t>Управляющее реле</w:t>
      </w:r>
      <w:r>
        <w:t xml:space="preserve"> и сделайте 2-х кратный щелчок </w:t>
      </w:r>
      <w:r>
        <w:rPr>
          <w:i/>
          <w:iCs/>
        </w:rPr>
        <w:t>л</w:t>
      </w:r>
      <w:r>
        <w:rPr>
          <w:i/>
          <w:iCs/>
        </w:rPr>
        <w:t>е</w:t>
      </w:r>
      <w:r>
        <w:rPr>
          <w:i/>
          <w:iCs/>
        </w:rPr>
        <w:t>вой</w:t>
      </w:r>
      <w:r>
        <w:t xml:space="preserve"> клавишей "мыши": откроется диалоговое окно этого блока (релейное неоднозначное с </w:t>
      </w:r>
      <w:r>
        <w:lastRenderedPageBreak/>
        <w:t xml:space="preserve">зоной нечувствительности). </w:t>
      </w:r>
      <w:r w:rsidR="00161D04">
        <w:t xml:space="preserve">При помощи первых 6-ти </w:t>
      </w:r>
      <w:r>
        <w:t>диалогов</w:t>
      </w:r>
      <w:r w:rsidR="00161D04">
        <w:t>ых</w:t>
      </w:r>
      <w:r>
        <w:t xml:space="preserve"> строк (</w:t>
      </w:r>
      <w:r w:rsidR="00F239F5">
        <w:rPr>
          <w:b/>
          <w:bCs/>
        </w:rPr>
        <w:t>a1, a, b</w:t>
      </w:r>
      <w:r>
        <w:rPr>
          <w:b/>
          <w:bCs/>
        </w:rPr>
        <w:t>, b</w:t>
      </w:r>
      <w:r w:rsidR="00F239F5">
        <w:rPr>
          <w:b/>
          <w:bCs/>
        </w:rPr>
        <w:t>1</w:t>
      </w:r>
      <w:r>
        <w:rPr>
          <w:b/>
          <w:bCs/>
        </w:rPr>
        <w:t>, Y1, Y2</w:t>
      </w:r>
      <w:r w:rsidR="00161D04">
        <w:t>)</w:t>
      </w:r>
      <w:r>
        <w:t xml:space="preserve"> измените параметры блока на более широкую зону нечувствительности, а именно: введите </w:t>
      </w:r>
      <w:r>
        <w:rPr>
          <w:b/>
          <w:bCs/>
        </w:rPr>
        <w:t>-0.02 -0.016 0.016 0.02 -1 1</w:t>
      </w:r>
      <w:r>
        <w:t xml:space="preserve"> (</w:t>
      </w:r>
      <w:r w:rsidR="00161D04">
        <w:t>соответственно по 1 числу на каждую строку</w:t>
      </w:r>
      <w:r w:rsidR="00F239F5">
        <w:t>, см. р</w:t>
      </w:r>
      <w:r w:rsidR="00F239F5">
        <w:t>и</w:t>
      </w:r>
      <w:r w:rsidR="00F239F5">
        <w:t>сунок 2.3</w:t>
      </w:r>
      <w:r>
        <w:t>), что соответствует зоне нечувствительности по относительному отклонению нейтронной мощно</w:t>
      </w:r>
      <w:r w:rsidR="00161D04">
        <w:t xml:space="preserve">сти </w:t>
      </w:r>
      <w:r>
        <w:t>±</w:t>
      </w:r>
      <w:r>
        <w:rPr>
          <w:b/>
          <w:bCs/>
        </w:rPr>
        <w:t>2 %</w:t>
      </w:r>
      <w:r>
        <w:t xml:space="preserve">, коэффициенту возврата </w:t>
      </w:r>
      <w:r>
        <w:rPr>
          <w:b/>
          <w:bCs/>
        </w:rPr>
        <w:t xml:space="preserve">0.8 </w:t>
      </w:r>
      <w:r>
        <w:t>и значению "скачка" при сраб</w:t>
      </w:r>
      <w:r>
        <w:t>а</w:t>
      </w:r>
      <w:r>
        <w:t>ты</w:t>
      </w:r>
      <w:r w:rsidR="00161D04">
        <w:t xml:space="preserve">вании реле </w:t>
      </w:r>
      <w:r>
        <w:rPr>
          <w:b/>
          <w:bCs/>
        </w:rPr>
        <w:t>±1.0</w:t>
      </w:r>
      <w:r w:rsidR="00161D04">
        <w:t>. В</w:t>
      </w:r>
      <w:r>
        <w:t xml:space="preserve"> </w:t>
      </w:r>
      <w:r w:rsidR="00161D04">
        <w:t>седьмой</w:t>
      </w:r>
      <w:r>
        <w:t xml:space="preserve"> диалого</w:t>
      </w:r>
      <w:r w:rsidR="00161D04">
        <w:t>вой строке задаё</w:t>
      </w:r>
      <w:r>
        <w:t xml:space="preserve">тся начальное состояние реле при t = 0: </w:t>
      </w:r>
      <w:r>
        <w:rPr>
          <w:b/>
          <w:bCs/>
        </w:rPr>
        <w:t>Y(0) = 0</w:t>
      </w:r>
      <w:r>
        <w:t xml:space="preserve">. Переместите курсор на кнопку </w:t>
      </w:r>
      <w:r w:rsidR="00161D04">
        <w:rPr>
          <w:b/>
          <w:bCs/>
        </w:rPr>
        <w:t>Ок</w:t>
      </w:r>
      <w:r>
        <w:t xml:space="preserve"> и щелкните левой клавишей "мыши": ди</w:t>
      </w:r>
      <w:r>
        <w:t>а</w:t>
      </w:r>
      <w:r>
        <w:t>логовое окно закроется. Снова запустите задачу на счет (по окончании расчета можно п</w:t>
      </w:r>
      <w:r>
        <w:t>е</w:t>
      </w:r>
      <w:r>
        <w:t>ремасштабировать графическое окно 2-х кратным щелчком левой клавиши "мыши" в поле г</w:t>
      </w:r>
      <w:r w:rsidR="00CE2CA4">
        <w:t xml:space="preserve">рафического окна). </w:t>
      </w:r>
      <w:r>
        <w:t>Характер пове</w:t>
      </w:r>
      <w:r w:rsidR="00161D04">
        <w:t>дения графиков с</w:t>
      </w:r>
      <w:r>
        <w:t>видетельствует (см. графики перехо</w:t>
      </w:r>
      <w:r>
        <w:t>д</w:t>
      </w:r>
      <w:r>
        <w:t xml:space="preserve">ного процесса в нижней части рис. 2.2), </w:t>
      </w:r>
      <w:r>
        <w:rPr>
          <w:b/>
          <w:bCs/>
        </w:rPr>
        <w:t>что высокочастотных автоколебаний нет ( !!! ) и САР асимптотически возвращается в равновесное (стационарное) состояние</w:t>
      </w:r>
      <w:r>
        <w:t>.</w:t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Default="00495603" w:rsidP="001A19EA">
      <w:pPr>
        <w:pStyle w:val="af0"/>
      </w:pPr>
      <w:r w:rsidRPr="009E467B">
        <w:rPr>
          <w:noProof/>
        </w:rPr>
        <w:drawing>
          <wp:inline distT="0" distB="0" distL="0" distR="0">
            <wp:extent cx="6746400" cy="2678400"/>
            <wp:effectExtent l="0" t="0" r="0" b="8255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4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1A19EA">
      <w:pPr>
        <w:pStyle w:val="af0"/>
      </w:pPr>
      <w:r>
        <w:t>Рисунок</w:t>
      </w:r>
      <w:r w:rsidR="005C5664">
        <w:t xml:space="preserve"> 2.2 </w:t>
      </w:r>
      <w:r w:rsidR="001A19EA">
        <w:t>– Копии окон временного графика</w:t>
      </w:r>
    </w:p>
    <w:p w:rsidR="004A2D0C" w:rsidRDefault="005C5664" w:rsidP="004A2D0C">
      <w:pPr>
        <w:rPr>
          <w:b/>
          <w:bCs/>
        </w:rPr>
      </w:pPr>
      <w:r>
        <w:t xml:space="preserve">Верните первоначальные значения параметров в </w:t>
      </w:r>
      <w:r w:rsidR="00C432DF">
        <w:t>строках</w:t>
      </w:r>
      <w:r>
        <w:t xml:space="preserve"> диалогового окна блока </w:t>
      </w:r>
      <w:r>
        <w:rPr>
          <w:i/>
          <w:iCs/>
        </w:rPr>
        <w:t>Управляющее реле</w:t>
      </w:r>
      <w:r>
        <w:t xml:space="preserve"> </w:t>
      </w:r>
      <w:r w:rsidRPr="00B21484">
        <w:t>(</w:t>
      </w:r>
      <w:r w:rsidRPr="00C432DF">
        <w:rPr>
          <w:b/>
          <w:iCs/>
        </w:rPr>
        <w:t>-0.01 -0.008 0.008 0.01 -1 1</w:t>
      </w:r>
      <w:r>
        <w:t xml:space="preserve">). Переместите курсор на блок </w:t>
      </w:r>
      <w:r>
        <w:rPr>
          <w:i/>
          <w:iCs/>
        </w:rPr>
        <w:t>Привод</w:t>
      </w:r>
      <w:r>
        <w:t xml:space="preserve"> </w:t>
      </w:r>
      <w:r>
        <w:rPr>
          <w:i/>
          <w:iCs/>
        </w:rPr>
        <w:t>СУЗ</w:t>
      </w:r>
      <w:r>
        <w:t xml:space="preserve"> и сделайте 2-х 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этого блока, являющегося</w:t>
      </w:r>
      <w:r w:rsidR="00B21484">
        <w:t xml:space="preserve"> типовым линейным динамическим </w:t>
      </w:r>
      <w:r w:rsidR="00B21484" w:rsidRPr="00B21484">
        <w:t>з</w:t>
      </w:r>
      <w:r>
        <w:t>веном, а именно: инерционно-интегрирующим. Инициализируйте поле ввода (диалоговую строку) коэффициента усил</w:t>
      </w:r>
      <w:r>
        <w:t>е</w:t>
      </w:r>
      <w:r>
        <w:t xml:space="preserve">ния </w:t>
      </w:r>
      <w:r>
        <w:rPr>
          <w:b/>
          <w:bCs/>
        </w:rPr>
        <w:t>К</w:t>
      </w:r>
      <w:r>
        <w:t xml:space="preserve"> и введите меньшее значение: </w:t>
      </w:r>
      <w:r>
        <w:rPr>
          <w:b/>
          <w:bCs/>
        </w:rPr>
        <w:t>1e-4.</w:t>
      </w:r>
    </w:p>
    <w:p w:rsidR="00F239F5" w:rsidRDefault="00495603" w:rsidP="00F239F5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3477600" cy="2325600"/>
            <wp:effectExtent l="0" t="0" r="8890" b="0"/>
            <wp:docPr id="1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00" cy="23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Default="00084D41" w:rsidP="00F239F5">
      <w:pPr>
        <w:pStyle w:val="af0"/>
      </w:pPr>
      <w:r>
        <w:t>Рисунок</w:t>
      </w:r>
      <w:r w:rsidR="00F239F5">
        <w:t xml:space="preserve"> 2.3 – Свойства управляющего реле</w:t>
      </w:r>
    </w:p>
    <w:p w:rsidR="004A2D0C" w:rsidRDefault="005C5664" w:rsidP="004A2D0C">
      <w:r>
        <w:t>Закройте диалоговое окно и запустите задачу на расчет. По окончании расчета пер</w:t>
      </w:r>
      <w:r>
        <w:t>е</w:t>
      </w:r>
      <w:r>
        <w:t xml:space="preserve">масштабируйте графическое окно: </w:t>
      </w:r>
      <w:r>
        <w:rPr>
          <w:b/>
          <w:bCs/>
        </w:rPr>
        <w:t>высокочастотных автоколебаний не будет</w:t>
      </w:r>
      <w:r w:rsidR="00F239F5">
        <w:t xml:space="preserve">, а </w:t>
      </w:r>
      <w:r w:rsidR="00F239F5" w:rsidRPr="00F239F5">
        <w:rPr>
          <w:i/>
        </w:rPr>
        <w:t>Привод СУЗ</w:t>
      </w:r>
      <w:r w:rsidR="00F239F5">
        <w:t xml:space="preserve"> выполнит два «движения».</w:t>
      </w:r>
    </w:p>
    <w:p w:rsidR="00A13D79" w:rsidRPr="00A13D79" w:rsidRDefault="005C5664" w:rsidP="004A2D0C">
      <w:r>
        <w:t xml:space="preserve">Рассмотрим </w:t>
      </w:r>
      <w:r>
        <w:rPr>
          <w:i/>
          <w:iCs/>
        </w:rPr>
        <w:t>неавтономную</w:t>
      </w:r>
      <w:r>
        <w:t xml:space="preserve"> САР, которая до t &lt;= 10 с находится в равновесии, а при t &gt;10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>
        <w:rPr>
          <w:i/>
          <w:iCs/>
        </w:rPr>
        <w:t>Обратная связь</w:t>
      </w:r>
      <w:r>
        <w:t xml:space="preserve">, сделайте 2-х кратный щелчок </w:t>
      </w:r>
      <w:r>
        <w:rPr>
          <w:i/>
          <w:iCs/>
        </w:rPr>
        <w:t>левой</w:t>
      </w:r>
      <w:r>
        <w:t xml:space="preserve"> клавишей "мыши" и измените в открывшемся диалог</w:t>
      </w:r>
      <w:r>
        <w:t>о</w:t>
      </w:r>
      <w:r>
        <w:t xml:space="preserve">вом окне начальное условие на </w:t>
      </w:r>
      <w:r>
        <w:rPr>
          <w:i/>
          <w:iCs/>
        </w:rPr>
        <w:t>нулевое</w:t>
      </w:r>
      <w:r>
        <w:t>. Закройте это диалоговое окно и переместите ку</w:t>
      </w:r>
      <w:r>
        <w:t>р</w:t>
      </w:r>
      <w:r>
        <w:t xml:space="preserve">сор на блок </w:t>
      </w:r>
      <w:r>
        <w:rPr>
          <w:i/>
          <w:iCs/>
        </w:rPr>
        <w:t>Задатчик мощности</w:t>
      </w:r>
      <w:r>
        <w:t xml:space="preserve">. Откройте его диалоговое окно и установите в </w:t>
      </w:r>
      <w:r w:rsidR="006127E6">
        <w:t xml:space="preserve">его </w:t>
      </w:r>
      <w:r>
        <w:t>диал</w:t>
      </w:r>
      <w:r>
        <w:t>о</w:t>
      </w:r>
      <w:r>
        <w:t>го</w:t>
      </w:r>
      <w:r w:rsidR="008877FF">
        <w:t>вых</w:t>
      </w:r>
      <w:r>
        <w:t xml:space="preserve"> стро</w:t>
      </w:r>
      <w:r w:rsidR="008877FF">
        <w:t>ках</w:t>
      </w:r>
      <w:r>
        <w:t xml:space="preserve"> значения параметров </w:t>
      </w:r>
      <w:r>
        <w:rPr>
          <w:b/>
          <w:bCs/>
        </w:rPr>
        <w:t>10 0 0.1</w:t>
      </w:r>
      <w:r>
        <w:t xml:space="preserve"> (</w:t>
      </w:r>
      <w:r w:rsidR="006127E6">
        <w:t>одно число на одну строку</w:t>
      </w:r>
      <w:r>
        <w:t>), что соответств</w:t>
      </w:r>
      <w:r>
        <w:t>у</w:t>
      </w:r>
      <w:r>
        <w:t>ет следующему алгоритму</w:t>
      </w:r>
      <w:r w:rsidR="00F239F5">
        <w:t xml:space="preserve"> работы этого блока: до t &lt;= 10</w:t>
      </w:r>
      <w:r>
        <w:t>с сигнал н</w:t>
      </w:r>
      <w:r w:rsidR="00F239F5">
        <w:t>а выходе - нулевой, а при t &gt;10</w:t>
      </w:r>
      <w:r>
        <w:t xml:space="preserve">c на вход </w:t>
      </w:r>
      <w:r>
        <w:rPr>
          <w:i/>
          <w:iCs/>
        </w:rPr>
        <w:t>Главного сравнивающего устройства</w:t>
      </w:r>
      <w:r>
        <w:t xml:space="preserve"> будет подано ступенчатое возде</w:t>
      </w:r>
      <w:r>
        <w:t>й</w:t>
      </w:r>
      <w:r>
        <w:t xml:space="preserve">ствие </w:t>
      </w:r>
      <w:r>
        <w:rPr>
          <w:b/>
          <w:bCs/>
        </w:rPr>
        <w:t>0.1*1(t)</w:t>
      </w:r>
      <w:r>
        <w:t xml:space="preserve">. 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однократный щелчок левой клавишей "мыш</w:t>
      </w:r>
      <w:r w:rsidR="00A13D79">
        <w:t>и".</w:t>
      </w:r>
    </w:p>
    <w:p w:rsidR="00A13D79" w:rsidRDefault="00A13D79" w:rsidP="004A2D0C">
      <w:r>
        <w:t xml:space="preserve">Измените </w:t>
      </w:r>
      <w:r w:rsidR="006127E6">
        <w:t>"конечное время расчета"</w:t>
      </w:r>
      <w:r w:rsidR="005C5664">
        <w:t xml:space="preserve"> с </w:t>
      </w:r>
      <w:r w:rsidR="005C5664">
        <w:rPr>
          <w:b/>
          <w:bCs/>
        </w:rPr>
        <w:t xml:space="preserve">25 </w:t>
      </w:r>
      <w:r w:rsidR="005C5664">
        <w:t xml:space="preserve">с на </w:t>
      </w:r>
      <w:r w:rsidR="005C5664">
        <w:rPr>
          <w:b/>
          <w:bCs/>
        </w:rPr>
        <w:t>100</w:t>
      </w:r>
      <w:r w:rsidR="005C5664">
        <w:t xml:space="preserve"> с. Закройте это диалоговое окно, запустите измененную задачу на счет и по окончании расчета перемасштабируйте граф</w:t>
      </w:r>
      <w:r w:rsidR="005C5664">
        <w:t>и</w:t>
      </w:r>
      <w:r w:rsidR="005C5664">
        <w:t>че</w:t>
      </w:r>
      <w:r>
        <w:t>ские окна.</w:t>
      </w:r>
    </w:p>
    <w:p w:rsidR="00F239F5" w:rsidRDefault="00495603" w:rsidP="00F239F5">
      <w:pPr>
        <w:pStyle w:val="af0"/>
      </w:pPr>
      <w:r w:rsidRPr="009E467B">
        <w:rPr>
          <w:noProof/>
        </w:rPr>
        <w:drawing>
          <wp:inline distT="0" distB="0" distL="0" distR="0">
            <wp:extent cx="6639365" cy="2977309"/>
            <wp:effectExtent l="0" t="0" r="0" b="0"/>
            <wp:docPr id="11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203" cy="297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F239F5" w:rsidRDefault="00084D41" w:rsidP="00F239F5">
      <w:pPr>
        <w:pStyle w:val="af0"/>
      </w:pPr>
      <w:r>
        <w:t>Рисунок</w:t>
      </w:r>
      <w:r w:rsidR="005C5664">
        <w:t xml:space="preserve"> 2.</w:t>
      </w:r>
      <w:r w:rsidR="00504FF8" w:rsidRPr="00504FF8">
        <w:t>4</w:t>
      </w:r>
      <w:r w:rsidR="00F239F5">
        <w:t xml:space="preserve"> – Параметры САР при переходе на повышенный уровень мощности</w:t>
      </w:r>
    </w:p>
    <w:p w:rsidR="00F239F5" w:rsidRDefault="00F239F5" w:rsidP="00F239F5">
      <w:r>
        <w:t>Анализ полученных результатов (см. рис. 2.</w:t>
      </w:r>
      <w:r w:rsidR="00504FF8" w:rsidRPr="00504FF8">
        <w:t>4</w:t>
      </w:r>
      <w:r>
        <w:t>) показывает, что ядерный реактор п</w:t>
      </w:r>
      <w:r>
        <w:t>е</w:t>
      </w:r>
      <w:r>
        <w:t xml:space="preserve">реведен на заданный уровень мощности с точностью до ширины зоны нечувствительности, </w:t>
      </w:r>
      <w:r>
        <w:lastRenderedPageBreak/>
        <w:t>регулирующий стержень внес дополнительную положительную реактивность ~ 6...7% от</w:t>
      </w:r>
      <w:r w:rsidR="00BF0515">
        <w:t xml:space="preserve"> </w:t>
      </w:r>
      <w:r w:rsidR="00BF0515" w:rsidRPr="00BF0515">
        <w:rPr>
          <w:i/>
        </w:rPr>
        <w:t>β</w:t>
      </w:r>
      <w:r w:rsidR="00BF0515" w:rsidRPr="00BF0515">
        <w:rPr>
          <w:i/>
          <w:vertAlign w:val="subscript"/>
        </w:rPr>
        <w:t>эфф</w:t>
      </w:r>
      <w:r>
        <w:t xml:space="preserve">, а реактивность ядерного реактора в переходном процессе в максимуме достигает ~ 6% от </w:t>
      </w:r>
      <w:r w:rsidR="00481424" w:rsidRPr="00BF0515">
        <w:rPr>
          <w:i/>
        </w:rPr>
        <w:t>β</w:t>
      </w:r>
      <w:r>
        <w:rPr>
          <w:i/>
          <w:iCs/>
          <w:vertAlign w:val="subscript"/>
        </w:rPr>
        <w:t xml:space="preserve">эфф </w:t>
      </w:r>
      <w:r>
        <w:t xml:space="preserve"> и стремится к нулю при t → </w:t>
      </w:r>
      <w:r>
        <w:rPr>
          <w:b/>
          <w:bCs/>
        </w:rPr>
        <w:t>бесконечность</w:t>
      </w:r>
      <w:r>
        <w:t>.</w:t>
      </w:r>
    </w:p>
    <w:p w:rsidR="00A13D79" w:rsidRDefault="005C5664" w:rsidP="00105725">
      <w:r>
        <w:t>Просмотрите диалоговые окна других блоков данной задачи (можно вызвать спра</w:t>
      </w:r>
      <w:r>
        <w:t>в</w:t>
      </w:r>
      <w:r>
        <w:t xml:space="preserve">ку по любому блоку нажав комбинацию клавиш </w:t>
      </w:r>
      <w:r>
        <w:rPr>
          <w:b/>
          <w:bCs/>
        </w:rPr>
        <w:t>Сtrl+F1</w:t>
      </w:r>
      <w:r w:rsidR="00A13D79">
        <w:t>).</w:t>
      </w:r>
    </w:p>
    <w:p w:rsidR="00105725" w:rsidRDefault="005C5664" w:rsidP="00105725">
      <w:r>
        <w:t xml:space="preserve">Отметим, что для отображения результатов расчета использована </w:t>
      </w:r>
      <w:r>
        <w:rPr>
          <w:i/>
          <w:iCs/>
        </w:rPr>
        <w:t>векторизованная</w:t>
      </w:r>
      <w:r>
        <w:t xml:space="preserve"> обработка сигналов: сигналы реактивностей регулирующего стержня и реактора посре</w:t>
      </w:r>
      <w:r>
        <w:t>д</w:t>
      </w:r>
      <w:r>
        <w:t xml:space="preserve">ством мультиплексора "свернуты" в </w:t>
      </w:r>
      <w:r>
        <w:rPr>
          <w:b/>
          <w:bCs/>
        </w:rPr>
        <w:t>один векторный</w:t>
      </w:r>
      <w:r>
        <w:t xml:space="preserve"> сигнал (2-жильный), а затем, и</w:t>
      </w:r>
      <w:r>
        <w:t>с</w:t>
      </w:r>
      <w:r>
        <w:t xml:space="preserve">пользуя типовой блок </w:t>
      </w:r>
      <w:r w:rsidRPr="00C15C19">
        <w:rPr>
          <w:i/>
        </w:rPr>
        <w:t>Усилитель</w:t>
      </w:r>
      <w:r>
        <w:t>, векторно нормированы на значение эффективно</w:t>
      </w:r>
      <w:r w:rsidR="0020477A">
        <w:t xml:space="preserve">й доли запаздывающих нейтронов </w:t>
      </w:r>
      <w:r w:rsidR="0020477A" w:rsidRPr="00BF0515">
        <w:rPr>
          <w:i/>
        </w:rPr>
        <w:t>β</w:t>
      </w:r>
      <w:r>
        <w:rPr>
          <w:i/>
          <w:iCs/>
          <w:vertAlign w:val="subscript"/>
        </w:rPr>
        <w:t>эфф</w:t>
      </w:r>
      <w:r>
        <w:t xml:space="preserve">. Типовой блок </w:t>
      </w:r>
      <w:r>
        <w:rPr>
          <w:i/>
          <w:iCs/>
        </w:rPr>
        <w:t>Временной график</w:t>
      </w:r>
      <w:r>
        <w:t xml:space="preserve"> в данной задаче имеет 2 входа (1-й вход - векторный, 2-ой - скалярный). "Нюансы" и особенности других блоков </w:t>
      </w:r>
      <w:r w:rsidR="005B29CB">
        <w:t xml:space="preserve">можете </w:t>
      </w:r>
      <w:r>
        <w:t>най</w:t>
      </w:r>
      <w:r w:rsidR="005B29CB">
        <w:t>ти</w:t>
      </w:r>
      <w:r w:rsidR="00CE2CA4">
        <w:t xml:space="preserve"> сами.</w:t>
      </w:r>
    </w:p>
    <w:p w:rsidR="005D6943" w:rsidRPr="005D6943" w:rsidRDefault="005C5664" w:rsidP="00105725">
      <w:r>
        <w:t xml:space="preserve">Посредством системной кнопки в </w:t>
      </w:r>
      <w:r w:rsidR="005B29CB">
        <w:t>правом</w:t>
      </w:r>
      <w:r>
        <w:t xml:space="preserve"> верхнем угл</w:t>
      </w:r>
      <w:r w:rsidR="005B29CB">
        <w:t>у</w:t>
      </w:r>
      <w:r>
        <w:t xml:space="preserve"> </w:t>
      </w:r>
      <w:r w:rsidRPr="005B29CB">
        <w:rPr>
          <w:b/>
        </w:rPr>
        <w:t>Схемного Окна</w:t>
      </w:r>
      <w:r>
        <w:t xml:space="preserve"> закройте данную задачу, ответив на запрос о сохранении текущего проекта (задачи) - </w:t>
      </w:r>
      <w:r w:rsidR="005B29CB" w:rsidRPr="005B29CB">
        <w:rPr>
          <w:b/>
        </w:rPr>
        <w:t>Нет</w:t>
      </w:r>
      <w:r>
        <w:t>.</w:t>
      </w:r>
    </w:p>
    <w:p w:rsidR="005C5664" w:rsidRDefault="005C5664" w:rsidP="00105725">
      <w: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</w:t>
      </w:r>
      <w:r>
        <w:t>е</w:t>
      </w:r>
      <w:r>
        <w:t>монстрации и запускаются также, ка</w:t>
      </w:r>
      <w:r w:rsidR="005B29CB">
        <w:t>к и рассмотренный выше пример.</w:t>
      </w:r>
    </w:p>
    <w:p w:rsidR="005C5664" w:rsidRPr="0079205E" w:rsidRDefault="007B18F1" w:rsidP="0079205E">
      <w:pPr>
        <w:pStyle w:val="2"/>
      </w:pPr>
      <w:bookmarkStart w:id="22" w:name="ch23"/>
      <w:bookmarkStart w:id="23" w:name="_Toc360285175"/>
      <w:bookmarkEnd w:id="22"/>
      <w:r w:rsidRPr="0079205E">
        <w:t>2.3</w:t>
      </w:r>
      <w:r w:rsidR="005C5664" w:rsidRPr="0079205E">
        <w:t xml:space="preserve"> Демонстрационно-ознакомительная задача</w:t>
      </w:r>
      <w:bookmarkEnd w:id="23"/>
    </w:p>
    <w:p w:rsidR="005C5664" w:rsidRPr="0079205E" w:rsidRDefault="007B18F1" w:rsidP="0079205E">
      <w:pPr>
        <w:pStyle w:val="3"/>
      </w:pPr>
      <w:bookmarkStart w:id="24" w:name="ch231"/>
      <w:bookmarkStart w:id="25" w:name="_Toc360285176"/>
      <w:bookmarkEnd w:id="24"/>
      <w:r w:rsidRPr="0079205E">
        <w:t>2.3.1</w:t>
      </w:r>
      <w:r w:rsidR="005C5664" w:rsidRPr="0079205E">
        <w:t xml:space="preserve"> Исходные данные для ознакомительной задачи</w:t>
      </w:r>
      <w:bookmarkEnd w:id="25"/>
      <w:r w:rsidR="005C5664" w:rsidRPr="0079205E">
        <w:t> </w:t>
      </w:r>
    </w:p>
    <w:p w:rsidR="005C0191" w:rsidRDefault="005C5664" w:rsidP="00BD3E99">
      <w:r>
        <w:t xml:space="preserve">Для приобретения навыков самостоятельной работы в среде </w:t>
      </w:r>
      <w:r w:rsidR="00B83D35" w:rsidRPr="00B83D35">
        <w:t>SimInTech</w:t>
      </w:r>
      <w: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5C0191">
        <w:t>5</w:t>
      </w:r>
      <w:r>
        <w:t>.</w:t>
      </w:r>
      <w:bookmarkStart w:id="26" w:name="pic24"/>
      <w:bookmarkEnd w:id="26"/>
    </w:p>
    <w:p w:rsidR="00BD3E99" w:rsidRDefault="00065383" w:rsidP="005C0191">
      <w:pPr>
        <w:pStyle w:val="af0"/>
      </w:pPr>
      <w:r>
        <w:rPr>
          <w:noProof/>
        </w:rPr>
        <w:drawing>
          <wp:inline distT="0" distB="0" distL="0" distR="0" wp14:anchorId="1823E401" wp14:editId="67677913">
            <wp:extent cx="5724525" cy="3419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5C0191" w:rsidRDefault="00084D41" w:rsidP="005C0191">
      <w:pPr>
        <w:pStyle w:val="af0"/>
      </w:pPr>
      <w:r>
        <w:t>Рисунок</w:t>
      </w:r>
      <w:r w:rsidR="005C5664">
        <w:t xml:space="preserve"> 2.</w:t>
      </w:r>
      <w:r w:rsidR="005C0191" w:rsidRPr="005C0191">
        <w:t xml:space="preserve">5 – </w:t>
      </w:r>
      <w:r w:rsidR="005C0191">
        <w:t>Структурная схема САР для ознакомительной задачи</w:t>
      </w:r>
    </w:p>
    <w:p w:rsidR="00105725" w:rsidRDefault="005C5664" w:rsidP="00105725">
      <w:r>
        <w:t xml:space="preserve">Объект управления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, соответствует типовому звену (колебательному)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1.0; </w:t>
      </w:r>
      <w:r>
        <w:rPr>
          <w:i/>
          <w:iCs/>
        </w:rPr>
        <w:t>T</w:t>
      </w:r>
      <w:r>
        <w:rPr>
          <w:i/>
          <w:iCs/>
          <w:vertAlign w:val="subscript"/>
        </w:rPr>
        <w:t>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D254E2" w:rsidRPr="00D254E2" w:rsidRDefault="005C5664" w:rsidP="00105725">
      <w:r>
        <w:t xml:space="preserve">Местная обратная связь с передаточной функцией </w:t>
      </w:r>
      <w:r w:rsidR="004E2C9B">
        <w:rPr>
          <w:i/>
          <w:iCs/>
        </w:rPr>
        <w:t>W</w:t>
      </w:r>
      <w:r w:rsidR="004E2C9B" w:rsidRPr="003A090D"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соответствует типовому звену - апериодическому 1-го порядка с параметрами: </w:t>
      </w:r>
      <w:r>
        <w:rPr>
          <w:i/>
          <w:iCs/>
        </w:rPr>
        <w:t>k</w:t>
      </w:r>
      <w:r>
        <w:rPr>
          <w:i/>
          <w:iCs/>
          <w:vertAlign w:val="subscript"/>
        </w:rPr>
        <w:t>3</w:t>
      </w:r>
      <w:r>
        <w:t xml:space="preserve"> = 0.6; </w:t>
      </w:r>
      <w:r>
        <w:rPr>
          <w:i/>
          <w:iCs/>
        </w:rPr>
        <w:t>T</w:t>
      </w:r>
      <w:r>
        <w:rPr>
          <w:i/>
          <w:iCs/>
          <w:vertAlign w:val="subscript"/>
        </w:rPr>
        <w:t>3</w:t>
      </w:r>
      <w:r>
        <w:t xml:space="preserve"> = 5 c.</w:t>
      </w:r>
    </w:p>
    <w:p w:rsidR="00105725" w:rsidRDefault="005C5664" w:rsidP="00105725">
      <w:r>
        <w:lastRenderedPageBreak/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Default="005C5664" w:rsidP="00105725">
      <w:r>
        <w:t xml:space="preserve">Необходимо подобрать коэффициент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 w:rsidR="004E2C9B">
        <w:t xml:space="preserve"> интегрирующего регулятора (зв</w:t>
      </w:r>
      <w:r w:rsidR="004E2C9B">
        <w:t>е</w:t>
      </w:r>
      <w:r w:rsidR="004E2C9B">
        <w:t xml:space="preserve">на с передаточной функцией </w:t>
      </w:r>
      <w:r>
        <w:rPr>
          <w:i/>
          <w:iCs/>
        </w:rPr>
        <w:t>W</w:t>
      </w:r>
      <w:r w:rsidRPr="003A090D">
        <w:rPr>
          <w:i/>
          <w:iCs/>
          <w:vertAlign w:val="subscript"/>
        </w:rPr>
        <w:t>1</w:t>
      </w:r>
      <w:r>
        <w:rPr>
          <w:i/>
          <w:iCs/>
        </w:rPr>
        <w:t>(s)</w:t>
      </w:r>
      <w:r w:rsidR="004E2C9B" w:rsidRPr="004E2C9B">
        <w:rPr>
          <w:i/>
          <w:iCs/>
        </w:rPr>
        <w:t xml:space="preserve"> </w:t>
      </w:r>
      <w:r>
        <w:t>) таким образом, чтобы при подаче ступенчатого упра</w:t>
      </w:r>
      <w:r>
        <w:t>в</w:t>
      </w:r>
      <w:r>
        <w:t xml:space="preserve">ляющего воздействия </w:t>
      </w:r>
      <w:r>
        <w:rPr>
          <w:i/>
          <w:iCs/>
        </w:rPr>
        <w:t xml:space="preserve">u(t) </w:t>
      </w:r>
      <w:r w:rsidR="004E2C9B">
        <w:t>= 0.8</w:t>
      </w:r>
      <w:r w:rsidR="003A090D">
        <w:t>·</w:t>
      </w:r>
      <w:r>
        <w:t xml:space="preserve">1(t) перерегулирование отсутствовало (т.е. </w:t>
      </w:r>
      <w:r>
        <w:rPr>
          <w:i/>
          <w:iCs/>
        </w:rPr>
        <w:t>y</w:t>
      </w:r>
      <w:r>
        <w:rPr>
          <w:i/>
          <w:iCs/>
          <w:vertAlign w:val="subscript"/>
        </w:rPr>
        <w:t>max</w:t>
      </w:r>
      <w:r>
        <w:t xml:space="preserve"> &lt;= 0.8) и время переходного процесса не превышало 20 с.</w:t>
      </w:r>
    </w:p>
    <w:p w:rsidR="005C5664" w:rsidRDefault="005C5664" w:rsidP="00105725">
      <w:r>
        <w:t xml:space="preserve">Для отображения результатов расчета использовать типовой блок библиотеки </w:t>
      </w:r>
      <w:r>
        <w:rPr>
          <w:b/>
          <w:bCs/>
        </w:rPr>
        <w:t>Да</w:t>
      </w:r>
      <w:r>
        <w:rPr>
          <w:b/>
          <w:bCs/>
        </w:rPr>
        <w:t>н</w:t>
      </w:r>
      <w:r>
        <w:rPr>
          <w:b/>
          <w:bCs/>
        </w:rPr>
        <w:t>ные</w:t>
      </w:r>
      <w:r>
        <w:t xml:space="preserve"> - </w:t>
      </w:r>
      <w:r>
        <w:rPr>
          <w:i/>
          <w:iCs/>
        </w:rPr>
        <w:t>Временной график</w:t>
      </w:r>
      <w:r>
        <w:t>.</w:t>
      </w:r>
    </w:p>
    <w:p w:rsidR="005C5664" w:rsidRPr="0079205E" w:rsidRDefault="005C5664" w:rsidP="0079205E">
      <w:pPr>
        <w:pStyle w:val="3"/>
      </w:pPr>
      <w:bookmarkStart w:id="27" w:name="ch232"/>
      <w:bookmarkStart w:id="28" w:name="_Toc360285177"/>
      <w:bookmarkEnd w:id="27"/>
      <w:r w:rsidRPr="0079205E">
        <w:t>2.3.2 Ввод структурной схемы и исходных данных</w:t>
      </w:r>
      <w:bookmarkEnd w:id="28"/>
      <w:r w:rsidR="00F369B1" w:rsidRPr="0079205E">
        <w:t xml:space="preserve"> </w:t>
      </w:r>
    </w:p>
    <w:p w:rsidR="00105725" w:rsidRDefault="00F369B1" w:rsidP="00105725">
      <w:r>
        <w:t xml:space="preserve"> </w:t>
      </w:r>
      <w:r w:rsidR="005C5664">
        <w:t>Ввод структурной схемы и исходных данных выполним в последовательности, р</w:t>
      </w:r>
      <w:r w:rsidR="005C5664">
        <w:t>е</w:t>
      </w:r>
      <w:r w:rsidR="005C5664">
        <w:t>комендованной в подразделе 2.1.</w:t>
      </w:r>
    </w:p>
    <w:p w:rsidR="00F218ED" w:rsidRPr="00F218ED" w:rsidRDefault="005C5664" w:rsidP="00105725">
      <w:r>
        <w:rPr>
          <w:b/>
          <w:bCs/>
        </w:rPr>
        <w:t>Этап 1</w:t>
      </w:r>
      <w:r>
        <w:t xml:space="preserve"> - </w:t>
      </w:r>
      <w:r>
        <w:rPr>
          <w:i/>
          <w:iCs/>
        </w:rPr>
        <w:t xml:space="preserve">заполнение </w:t>
      </w:r>
      <w:r w:rsidRPr="00F03550">
        <w:rPr>
          <w:b/>
          <w:i/>
          <w:iCs/>
        </w:rPr>
        <w:t>Схемного окна</w:t>
      </w:r>
      <w:r>
        <w:rPr>
          <w:i/>
          <w:iCs/>
        </w:rPr>
        <w:t xml:space="preserve"> необходимыми типовыми блоками</w:t>
      </w:r>
      <w:r>
        <w:t>.</w:t>
      </w:r>
    </w:p>
    <w:p w:rsidR="00105725" w:rsidRDefault="005C5664" w:rsidP="00105725">
      <w:r>
        <w:t xml:space="preserve">Убедитесь, что все демонстрационные примеры, которыми Вы просматривали в подразделе 2.2 закрыты и </w:t>
      </w:r>
      <w:r w:rsidRPr="00F03550">
        <w:rPr>
          <w:b/>
        </w:rPr>
        <w:t>Схемное Окно</w:t>
      </w:r>
      <w:r>
        <w:t xml:space="preserve"> отсутствует. Переместите курсор на кнопку </w:t>
      </w:r>
      <w:r>
        <w:rPr>
          <w:b/>
          <w:bCs/>
        </w:rPr>
        <w:t>Н</w:t>
      </w:r>
      <w:r>
        <w:rPr>
          <w:b/>
          <w:bCs/>
        </w:rPr>
        <w:t>о</w:t>
      </w:r>
      <w:r>
        <w:rPr>
          <w:b/>
          <w:bCs/>
        </w:rPr>
        <w:t>вый</w:t>
      </w:r>
      <w:r w:rsidR="00A02E14">
        <w:rPr>
          <w:b/>
          <w:bCs/>
        </w:rPr>
        <w:t xml:space="preserve"> проект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</w:t>
      </w:r>
      <w:r w:rsidR="00252ECB">
        <w:t xml:space="preserve">, а затем еще один щелчок на пункте </w:t>
      </w:r>
      <w:r w:rsidR="004E2C9B">
        <w:rPr>
          <w:b/>
        </w:rPr>
        <w:t>Схема А</w:t>
      </w:r>
      <w:r w:rsidR="00252ECB" w:rsidRPr="00252ECB">
        <w:rPr>
          <w:b/>
        </w:rPr>
        <w:t>втоматик</w:t>
      </w:r>
      <w:r w:rsidR="004E2C9B">
        <w:rPr>
          <w:b/>
        </w:rPr>
        <w:t>и</w:t>
      </w:r>
      <w:r>
        <w:t xml:space="preserve">: откроется чистое </w:t>
      </w:r>
      <w:r w:rsidRPr="00F03550">
        <w:rPr>
          <w:b/>
        </w:rPr>
        <w:t>Схемное Окно</w:t>
      </w:r>
      <w:r>
        <w:t xml:space="preserve">. Переместите курсор на "закладку" </w:t>
      </w:r>
      <w:r>
        <w:rPr>
          <w:b/>
          <w:bCs/>
          <w:i/>
          <w:iCs/>
        </w:rPr>
        <w:t>Источники</w:t>
      </w:r>
      <w:r>
        <w:rPr>
          <w:i/>
          <w:iCs/>
        </w:rPr>
        <w:t xml:space="preserve"> входных воздействий</w:t>
      </w:r>
      <w:r>
        <w:t xml:space="preserve"> и щелкните 1 раз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библиотеку типовых блоков. Перем</w:t>
      </w:r>
      <w:r>
        <w:t>е</w:t>
      </w:r>
      <w:r>
        <w:t xml:space="preserve">стите курсор на блок </w:t>
      </w:r>
      <w:r>
        <w:rPr>
          <w:i/>
          <w:iCs/>
        </w:rPr>
        <w:t xml:space="preserve">Ступенчатое воздействие </w:t>
      </w:r>
      <w:r>
        <w:t xml:space="preserve">(подпись </w:t>
      </w:r>
      <w:r>
        <w:rPr>
          <w:i/>
          <w:iCs/>
        </w:rPr>
        <w:t>Ступенька</w:t>
      </w:r>
      <w:r>
        <w:t>) и сделайте одн</w:t>
      </w:r>
      <w:r>
        <w:t>о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фон блока в "</w:t>
      </w:r>
      <w:r>
        <w:rPr>
          <w:i/>
          <w:iCs/>
        </w:rPr>
        <w:t>Линейке</w:t>
      </w:r>
      <w:r>
        <w:t xml:space="preserve">" изменился. Это означает, что блок можно "переносить" в </w:t>
      </w:r>
      <w:r w:rsidRPr="00F03550">
        <w:rPr>
          <w:b/>
        </w:rPr>
        <w:t>Схемное Окно</w:t>
      </w:r>
      <w:r>
        <w:t xml:space="preserve">. Переместите курсор в верхний левый угол </w:t>
      </w:r>
      <w:r w:rsidRPr="00F03550">
        <w:rPr>
          <w:b/>
        </w:rPr>
        <w:t>Схемного Окна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в поле </w:t>
      </w:r>
      <w:r w:rsidRPr="00F03550">
        <w:rPr>
          <w:b/>
        </w:rPr>
        <w:t>Схемного Окна</w:t>
      </w:r>
      <w:r>
        <w:t xml:space="preserve"> </w:t>
      </w:r>
      <w:r w:rsidR="004E2C9B">
        <w:t>пер</w:t>
      </w:r>
      <w:r w:rsidR="004E2C9B">
        <w:t>е</w:t>
      </w:r>
      <w:r w:rsidR="004E2C9B">
        <w:t xml:space="preserve">носимый вами блок зафиксировался (положился на схему), т.е. на схеме </w:t>
      </w:r>
      <w:r>
        <w:t>появился блок</w:t>
      </w:r>
      <w:r w:rsidR="001D678A">
        <w:t xml:space="preserve"> </w:t>
      </w:r>
      <w:r w:rsidR="001D678A" w:rsidRPr="001D678A">
        <w:rPr>
          <w:b/>
        </w:rPr>
        <w:t>Ступенька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 w:rsidRPr="00A622B6">
        <w:rPr>
          <w:b/>
          <w:bCs/>
          <w:i/>
          <w:iCs/>
        </w:rPr>
        <w:t>Опера</w:t>
      </w:r>
      <w:r w:rsidR="004E2C9B">
        <w:rPr>
          <w:b/>
          <w:bCs/>
          <w:i/>
          <w:iCs/>
        </w:rPr>
        <w:t>торы</w:t>
      </w:r>
      <w:r w:rsidRPr="00A622B6">
        <w:rPr>
          <w:b/>
          <w:bCs/>
          <w:i/>
          <w:iCs/>
        </w:rPr>
        <w:t xml:space="preserve"> </w:t>
      </w:r>
      <w:r w:rsidRPr="004E2C9B">
        <w:rPr>
          <w:i/>
          <w:iCs/>
        </w:rPr>
        <w:t>математические</w:t>
      </w:r>
      <w:r w:rsidRPr="00A622B6">
        <w:t xml:space="preserve"> </w:t>
      </w:r>
      <w:r>
        <w:t>и выполните одн</w:t>
      </w:r>
      <w:r>
        <w:t>о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Вы инициализировали соответствующую тип</w:t>
      </w:r>
      <w:r>
        <w:t>о</w:t>
      </w:r>
      <w:r>
        <w:t xml:space="preserve">вую библиотеку. Переместите курсор на блок </w:t>
      </w:r>
      <w:r>
        <w:rPr>
          <w:i/>
          <w:iCs/>
        </w:rPr>
        <w:t>Сравнивающее устройство</w:t>
      </w:r>
      <w:r>
        <w:t xml:space="preserve"> и сделайте одн</w:t>
      </w:r>
      <w:r>
        <w:t>о</w:t>
      </w:r>
      <w:r>
        <w:t xml:space="preserve">кратный щелчок: фон блока изменился. Переместите курсор в поле </w:t>
      </w:r>
      <w:r w:rsidRPr="00F03550">
        <w:rPr>
          <w:b/>
        </w:rPr>
        <w:t>Схемного Окна</w:t>
      </w:r>
      <w:r>
        <w:t xml:space="preserve"> на м</w:t>
      </w:r>
      <w:r>
        <w:t>е</w:t>
      </w:r>
      <w:r>
        <w:t xml:space="preserve">сто, где Вы желали бы расположить </w:t>
      </w:r>
      <w:r>
        <w:rPr>
          <w:i/>
          <w:iCs/>
        </w:rPr>
        <w:t>Главное сравнивающее устройство</w:t>
      </w:r>
      <w:r>
        <w:t xml:space="preserve"> и щелкните 1 раз </w:t>
      </w:r>
      <w:r>
        <w:rPr>
          <w:i/>
          <w:iCs/>
        </w:rPr>
        <w:t xml:space="preserve">левой </w:t>
      </w:r>
      <w:r>
        <w:t xml:space="preserve">клавишей "мыши": перенос блока </w:t>
      </w:r>
      <w:r>
        <w:rPr>
          <w:i/>
          <w:iCs/>
        </w:rPr>
        <w:t>Сравнивающее устройство</w:t>
      </w:r>
      <w:r>
        <w:t xml:space="preserve"> в </w:t>
      </w:r>
      <w:r w:rsidRPr="00F03550">
        <w:rPr>
          <w:b/>
        </w:rPr>
        <w:t>Схемное Окно</w:t>
      </w:r>
      <w:r>
        <w:t xml:space="preserve"> в</w:t>
      </w:r>
      <w:r>
        <w:t>ы</w:t>
      </w:r>
      <w:r>
        <w:t xml:space="preserve">полнен. Повторите вышеописанные действия и перенесите на свободное место в </w:t>
      </w:r>
      <w:r w:rsidRPr="00F03550">
        <w:rPr>
          <w:b/>
        </w:rPr>
        <w:t>Схемном Окне</w:t>
      </w:r>
      <w:r>
        <w:t xml:space="preserve"> (ниже и левее) и 2-ой блок </w:t>
      </w:r>
      <w:r>
        <w:rPr>
          <w:i/>
          <w:iCs/>
        </w:rPr>
        <w:t>Сравнивающее устройство</w:t>
      </w:r>
      <w:r>
        <w:t>, необходимый для моделир</w:t>
      </w:r>
      <w:r>
        <w:t>о</w:t>
      </w:r>
      <w:r>
        <w:t xml:space="preserve">вания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5F2CE3" w:rsidRDefault="005C5664" w:rsidP="00105725">
      <w:r>
        <w:t xml:space="preserve">Переместите курсор на "закладку"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>, инициализируйте ее, пер</w:t>
      </w:r>
      <w:r>
        <w:t>е</w:t>
      </w:r>
      <w:r>
        <w:t>несите требуемые блоки (</w:t>
      </w:r>
      <w:r>
        <w:rPr>
          <w:i/>
          <w:iCs/>
        </w:rPr>
        <w:t xml:space="preserve">Интегратор, </w:t>
      </w:r>
      <w:r w:rsidR="001D467F">
        <w:rPr>
          <w:i/>
          <w:iCs/>
        </w:rPr>
        <w:t>Инерцинное</w:t>
      </w:r>
      <w:r>
        <w:rPr>
          <w:i/>
          <w:iCs/>
        </w:rPr>
        <w:t xml:space="preserve"> </w:t>
      </w:r>
      <w:r w:rsidR="003A090D">
        <w:rPr>
          <w:i/>
          <w:iCs/>
        </w:rPr>
        <w:t xml:space="preserve">1-го порядка </w:t>
      </w:r>
      <w:r>
        <w:rPr>
          <w:i/>
          <w:iCs/>
        </w:rPr>
        <w:t>и Колебательное</w:t>
      </w:r>
      <w:r>
        <w:t xml:space="preserve"> звенья) в </w:t>
      </w:r>
      <w:r w:rsidRPr="00F03550">
        <w:rPr>
          <w:b/>
        </w:rPr>
        <w:t>Схемное Окно</w:t>
      </w:r>
      <w:r>
        <w:t xml:space="preserve"> по вышеописанной процедуре приблизительно на желаемые места.</w:t>
      </w:r>
      <w:r w:rsidR="00F369B1">
        <w:t xml:space="preserve"> </w:t>
      </w:r>
      <w:r>
        <w:t>В</w:t>
      </w:r>
      <w:r>
        <w:t>ы</w:t>
      </w:r>
      <w:r>
        <w:t xml:space="preserve">полните последний перенос блока в Схемное Окно: переместите курсор на "закладку" </w:t>
      </w:r>
      <w:r>
        <w:rPr>
          <w:b/>
          <w:bCs/>
        </w:rPr>
        <w:t>Данные</w:t>
      </w:r>
      <w:r>
        <w:t xml:space="preserve">, инициализируйте данную библиотеку типовых блоков, перенесите блок </w:t>
      </w:r>
      <w:r>
        <w:rPr>
          <w:i/>
          <w:iCs/>
        </w:rPr>
        <w:t>Време</w:t>
      </w:r>
      <w:r>
        <w:rPr>
          <w:i/>
          <w:iCs/>
        </w:rPr>
        <w:t>н</w:t>
      </w:r>
      <w:r>
        <w:rPr>
          <w:i/>
          <w:iCs/>
        </w:rPr>
        <w:t xml:space="preserve">ной график </w:t>
      </w:r>
      <w:r>
        <w:t xml:space="preserve">в </w:t>
      </w:r>
      <w:r w:rsidRPr="00F03550">
        <w:rPr>
          <w:b/>
        </w:rPr>
        <w:t>Схемное Окно</w:t>
      </w:r>
      <w:r>
        <w:t xml:space="preserve"> примерно на желаемое место.</w:t>
      </w:r>
      <w:r w:rsidR="004109F0" w:rsidRPr="004109F0">
        <w:t xml:space="preserve"> </w:t>
      </w:r>
      <w:r>
        <w:t xml:space="preserve">Наконец, переместите курсор на крупную кнопку </w:t>
      </w:r>
      <w:r w:rsidR="00F03550">
        <w:t>(с белой</w:t>
      </w:r>
      <w:r w:rsidR="00F03550" w:rsidRPr="00F03550">
        <w:t xml:space="preserve"> стрелкой</w:t>
      </w:r>
      <w:r w:rsidR="00F03550">
        <w:t xml:space="preserve"> – указателем "мыши"</w:t>
      </w:r>
      <w:r w:rsidR="00F03550" w:rsidRPr="00F03550">
        <w:t xml:space="preserve">) </w:t>
      </w:r>
      <w:r>
        <w:t>в левой части "</w:t>
      </w:r>
      <w:r>
        <w:rPr>
          <w:i/>
          <w:iCs/>
        </w:rPr>
        <w:t>Линейки" т</w:t>
      </w:r>
      <w:r>
        <w:rPr>
          <w:i/>
          <w:iCs/>
        </w:rPr>
        <w:t>и</w:t>
      </w:r>
      <w:r>
        <w:rPr>
          <w:i/>
          <w:iCs/>
        </w:rPr>
        <w:t>повых блоков</w:t>
      </w:r>
      <w:r>
        <w:t xml:space="preserve"> и сделайте однократный щелчок: Вы временно "отключили" процедуру п</w:t>
      </w:r>
      <w:r>
        <w:t>е</w:t>
      </w:r>
      <w:r>
        <w:t>реноса блоков в схемное окно.</w:t>
      </w:r>
    </w:p>
    <w:p w:rsidR="005F2CE3" w:rsidRDefault="005C5664" w:rsidP="00105725">
      <w:r>
        <w:rPr>
          <w:b/>
          <w:bCs/>
        </w:rPr>
        <w:t>Этап 2</w:t>
      </w:r>
      <w:r>
        <w:t xml:space="preserve"> - </w:t>
      </w:r>
      <w:r>
        <w:rPr>
          <w:i/>
          <w:iCs/>
        </w:rPr>
        <w:t>проведение линий связи на структурной схеме</w:t>
      </w:r>
      <w:r>
        <w:t>.</w:t>
      </w:r>
    </w:p>
    <w:p w:rsidR="005F2CE3" w:rsidRDefault="005C5664" w:rsidP="00105725">
      <w:r>
        <w:t xml:space="preserve">Переместите курсор на один из блоков </w:t>
      </w:r>
      <w:r>
        <w:rPr>
          <w:i/>
          <w:iCs/>
        </w:rPr>
        <w:t>Сравнивающее устройство</w:t>
      </w:r>
      <w:r>
        <w:t xml:space="preserve"> (будущее </w:t>
      </w:r>
      <w:r>
        <w:rPr>
          <w:i/>
          <w:iCs/>
        </w:rPr>
        <w:t>Гла</w:t>
      </w:r>
      <w:r>
        <w:rPr>
          <w:i/>
          <w:iCs/>
        </w:rPr>
        <w:t>в</w:t>
      </w:r>
      <w:r>
        <w:rPr>
          <w:i/>
          <w:iCs/>
        </w:rPr>
        <w:t>ное сравнивающее устройство</w:t>
      </w:r>
      <w:r>
        <w:t xml:space="preserve">), нажмите на </w:t>
      </w:r>
      <w:r>
        <w:rPr>
          <w:i/>
          <w:iCs/>
        </w:rPr>
        <w:t>левую</w:t>
      </w:r>
      <w:r>
        <w:t xml:space="preserve"> клавишу "мыши" и</w:t>
      </w:r>
      <w:r w:rsidR="003A090D">
        <w:t>,</w:t>
      </w:r>
      <w:r>
        <w:t xml:space="preserve"> </w:t>
      </w:r>
      <w:r w:rsidR="003A090D">
        <w:t xml:space="preserve">не отпуская ее, </w:t>
      </w:r>
      <w: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>
        <w:rPr>
          <w:i/>
          <w:iCs/>
        </w:rPr>
        <w:t>Управляющее возде</w:t>
      </w:r>
      <w:r>
        <w:rPr>
          <w:i/>
          <w:iCs/>
        </w:rPr>
        <w:t>й</w:t>
      </w:r>
      <w:r>
        <w:rPr>
          <w:i/>
          <w:iCs/>
        </w:rPr>
        <w:t>ствие</w:t>
      </w:r>
      <w:r>
        <w:t>.</w:t>
      </w:r>
    </w:p>
    <w:p w:rsidR="005F2CE3" w:rsidRDefault="005C5664" w:rsidP="00105725">
      <w:r>
        <w:lastRenderedPageBreak/>
        <w:t xml:space="preserve">Для упрощения этой процедуры рекомендуется включить опцию </w:t>
      </w:r>
      <w:r>
        <w:rPr>
          <w:i/>
          <w:iCs/>
        </w:rPr>
        <w:t>Сетка</w:t>
      </w:r>
      <w:r>
        <w:t xml:space="preserve"> в </w:t>
      </w:r>
      <w:r w:rsidRPr="00F03550">
        <w:rPr>
          <w:b/>
        </w:rPr>
        <w:t>Схемном Окне</w:t>
      </w:r>
      <w:r>
        <w:t>.</w:t>
      </w:r>
      <w:r w:rsidR="002B1127" w:rsidRPr="004109F0">
        <w:t xml:space="preserve"> </w:t>
      </w:r>
      <w:r>
        <w:t xml:space="preserve">Опция </w:t>
      </w:r>
      <w:r w:rsidRPr="00F03550">
        <w:rPr>
          <w:i/>
        </w:rPr>
        <w:t>Сетка</w:t>
      </w:r>
      <w:r w:rsidR="00F03550">
        <w:t xml:space="preserve"> может быть включена 2</w:t>
      </w:r>
      <w:r>
        <w:t>-мя способами:</w:t>
      </w:r>
    </w:p>
    <w:p w:rsidR="005F2CE3" w:rsidRDefault="005C5664" w:rsidP="00105725">
      <w:r>
        <w:t xml:space="preserve">- переместите курсор на кнопку </w:t>
      </w:r>
      <w:r>
        <w:rPr>
          <w:i/>
          <w:iCs/>
        </w:rPr>
        <w:t>Сетка</w:t>
      </w:r>
      <w:r>
        <w:t xml:space="preserve"> в</w:t>
      </w:r>
      <w:r w:rsidR="00F03550">
        <w:t xml:space="preserve">низу </w:t>
      </w:r>
      <w:r w:rsidR="00F03550" w:rsidRPr="00F03550">
        <w:rPr>
          <w:b/>
        </w:rPr>
        <w:t>Схемного Окна</w:t>
      </w:r>
      <w:r>
        <w:t xml:space="preserve"> </w:t>
      </w:r>
      <w:r w:rsidR="00F03550">
        <w:t xml:space="preserve">(на строке состояния) </w:t>
      </w:r>
      <w:r>
        <w:t xml:space="preserve">и выполните однократный щелчок </w:t>
      </w:r>
      <w:r>
        <w:rPr>
          <w:i/>
          <w:iCs/>
        </w:rPr>
        <w:t>левой</w:t>
      </w:r>
      <w:r>
        <w:t xml:space="preserve"> клавиши "мыши";</w:t>
      </w:r>
    </w:p>
    <w:p w:rsidR="005F2CE3" w:rsidRDefault="005C5664" w:rsidP="00105725">
      <w:r>
        <w:t xml:space="preserve">- переместите курсор на </w:t>
      </w:r>
      <w:r w:rsidR="00F03550">
        <w:t>пункт меню "Вид"</w:t>
      </w:r>
      <w:r>
        <w:t xml:space="preserve"> в </w:t>
      </w:r>
      <w:r w:rsidRPr="00F03550">
        <w:rPr>
          <w:b/>
        </w:rPr>
        <w:t>Схемном Окне</w:t>
      </w:r>
      <w:r>
        <w:t xml:space="preserve"> и сделайте однокра</w:t>
      </w:r>
      <w:r>
        <w:t>т</w:t>
      </w:r>
      <w:r>
        <w:t xml:space="preserve">ный щелчок </w:t>
      </w:r>
      <w:r w:rsidR="00DD1EE7">
        <w:rPr>
          <w:i/>
          <w:iCs/>
        </w:rPr>
        <w:t>лево</w:t>
      </w:r>
      <w:r>
        <w:rPr>
          <w:i/>
          <w:iCs/>
        </w:rPr>
        <w:t>й</w:t>
      </w:r>
      <w:r w:rsidR="00DD1EE7">
        <w:t xml:space="preserve"> клавишей "мыши", в появившемся меню выберите пункт </w:t>
      </w:r>
      <w:r w:rsidR="00DD1EE7" w:rsidRPr="00DD1EE7">
        <w:rPr>
          <w:i/>
        </w:rPr>
        <w:t>Сетка</w:t>
      </w:r>
      <w:r>
        <w:t>;</w:t>
      </w:r>
    </w:p>
    <w:p w:rsidR="005F2CE3" w:rsidRDefault="005C5664" w:rsidP="00105725">
      <w:r>
        <w:t xml:space="preserve">Далее, переместите курсор на </w:t>
      </w:r>
      <w:r>
        <w:rPr>
          <w:i/>
          <w:iCs/>
        </w:rPr>
        <w:t>выходной</w:t>
      </w:r>
      <w:r>
        <w:t xml:space="preserve"> порт блока </w:t>
      </w:r>
      <w:r>
        <w:rPr>
          <w:i/>
          <w:iCs/>
        </w:rPr>
        <w:t>Управляющее воздействие</w:t>
      </w:r>
      <w:r>
        <w:t>, сд</w:t>
      </w:r>
      <w:r>
        <w:t>е</w:t>
      </w:r>
      <w:r>
        <w:t xml:space="preserve">лайте щелчок </w:t>
      </w:r>
      <w:r>
        <w:rPr>
          <w:i/>
          <w:iCs/>
        </w:rPr>
        <w:t>левой</w:t>
      </w:r>
      <w:r>
        <w:t xml:space="preserve"> клавишей "мыши" и, отпустив клавишу, "протяните" горизонтальную линию связи к верхнему входному порту </w:t>
      </w:r>
      <w:r>
        <w:rPr>
          <w:i/>
          <w:iCs/>
        </w:rPr>
        <w:t>Главного сравнивающего устройства</w:t>
      </w:r>
      <w:r>
        <w:t>. Снова сд</w:t>
      </w:r>
      <w:r>
        <w:t>е</w:t>
      </w:r>
      <w:r>
        <w:t xml:space="preserve">лайте однократный щелчок </w:t>
      </w:r>
      <w:r>
        <w:rPr>
          <w:i/>
          <w:iCs/>
        </w:rPr>
        <w:t>левой</w:t>
      </w:r>
      <w:r>
        <w:t xml:space="preserve"> клавишей: на верхнем входе появится типичная </w:t>
      </w:r>
      <w:r>
        <w:rPr>
          <w:i/>
          <w:iCs/>
        </w:rPr>
        <w:t>входная стрелка</w:t>
      </w:r>
      <w: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>
        <w:rPr>
          <w:i/>
          <w:iCs/>
        </w:rPr>
        <w:t>левой</w:t>
      </w:r>
      <w:r>
        <w:t xml:space="preserve"> клавишей "мыши".</w:t>
      </w:r>
    </w:p>
    <w:p w:rsidR="00E715D0" w:rsidRDefault="005C5664" w:rsidP="00105725">
      <w:r>
        <w:t>Есл</w:t>
      </w:r>
      <w:r w:rsidR="003A090D">
        <w:t xml:space="preserve">и требуется сделать поворот на </w:t>
      </w:r>
      <w:r>
        <w:t xml:space="preserve">± 90 градусов в линии связи, выполните щелчок </w:t>
      </w:r>
      <w:r>
        <w:rPr>
          <w:i/>
          <w:iCs/>
        </w:rPr>
        <w:t xml:space="preserve">левой </w:t>
      </w:r>
      <w:r>
        <w:t>клавишей "мыши" и продолжайте проведение линии связи в новом направлении.</w:t>
      </w:r>
      <w:r w:rsidR="00F369B1">
        <w:t xml:space="preserve"> </w:t>
      </w:r>
      <w:r>
        <w:t>Е</w:t>
      </w:r>
      <w:r>
        <w:t>с</w:t>
      </w:r>
      <w:r>
        <w:t>ли Вы желаете прервать процедуру проведения линии связи (например, по причине вне</w:t>
      </w:r>
      <w:r>
        <w:t>ш</w:t>
      </w:r>
      <w:r>
        <w:t xml:space="preserve">него вида - "некрасивая"), нажмите </w:t>
      </w:r>
      <w:r w:rsidR="00DD1EE7">
        <w:t xml:space="preserve">правой кнопкой мыши в пустое место </w:t>
      </w:r>
      <w:r w:rsidR="00DD1EE7" w:rsidRPr="00DD1EE7">
        <w:rPr>
          <w:b/>
        </w:rPr>
        <w:t>Схемного Окна</w:t>
      </w:r>
      <w:r>
        <w:t>: линия оборвется</w:t>
      </w:r>
      <w:r w:rsidR="00DD1EE7">
        <w:t xml:space="preserve"> (завершится её создание)</w:t>
      </w:r>
      <w:r>
        <w:t xml:space="preserve">. Далее можно удалить эту линию: выделите ее (щелчок </w:t>
      </w:r>
      <w:r>
        <w:rPr>
          <w:i/>
          <w:iCs/>
        </w:rPr>
        <w:t>левой</w:t>
      </w:r>
      <w:r>
        <w:t xml:space="preserve"> клавишей "мыши" по линии) и затем удалите линию с помощью командной кнопки </w:t>
      </w:r>
      <w:r>
        <w:rPr>
          <w:b/>
          <w:bCs/>
        </w:rPr>
        <w:t xml:space="preserve">Вырезать </w:t>
      </w:r>
      <w:r>
        <w:t>(пиктограмма "ножницы")</w:t>
      </w:r>
      <w:r w:rsidR="00DD1EE7">
        <w:t xml:space="preserve"> или нажатием кнопки Delete на клавиатуре компьютера</w:t>
      </w:r>
      <w:r>
        <w:t>.</w:t>
      </w:r>
    </w:p>
    <w:p w:rsidR="00E715D0" w:rsidRDefault="005C5664" w:rsidP="00105725">
      <w:r>
        <w:t xml:space="preserve">С использованием аналогичных процедур уточните расположение блоков в прямой цепи структурной схемы </w:t>
      </w:r>
      <w:r>
        <w:rPr>
          <w:i/>
          <w:iCs/>
        </w:rPr>
        <w:t>(W</w:t>
      </w:r>
      <w:r>
        <w:rPr>
          <w:i/>
          <w:iCs/>
          <w:vertAlign w:val="subscript"/>
        </w:rPr>
        <w:t>1</w:t>
      </w:r>
      <w:r>
        <w:rPr>
          <w:i/>
          <w:iCs/>
        </w:rPr>
        <w:t>(s), Локальное сравнивающее устройство и W</w:t>
      </w:r>
      <w:r>
        <w:rPr>
          <w:i/>
          <w:iCs/>
          <w:vertAlign w:val="subscript"/>
        </w:rPr>
        <w:t>2</w:t>
      </w:r>
      <w:r>
        <w:rPr>
          <w:i/>
          <w:iCs/>
        </w:rPr>
        <w:t>(s))</w:t>
      </w:r>
      <w:r>
        <w:t xml:space="preserve"> и проведите линии связи.</w:t>
      </w:r>
    </w:p>
    <w:p w:rsidR="00DD1EE7" w:rsidRDefault="005C5664" w:rsidP="00105725">
      <w:r>
        <w:t>Уточните расположение блока с</w:t>
      </w:r>
      <w:r w:rsidR="003A090D">
        <w:t xml:space="preserve"> передаточной функцией</w:t>
      </w:r>
      <w:r>
        <w:t xml:space="preserve">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, используя процедуру "перетаскивания" блоков в Схемном Окне. </w:t>
      </w:r>
      <w:r w:rsidR="00DD1EE7">
        <w:t>Измените расположение его портов при пом</w:t>
      </w:r>
      <w:r w:rsidR="00DD1EE7">
        <w:t>о</w:t>
      </w:r>
      <w:r w:rsidR="00DD1EE7">
        <w:t xml:space="preserve">щи окна свойств данного блока. </w:t>
      </w:r>
      <w:r>
        <w:t xml:space="preserve">Проведите линии связи от блока с </w:t>
      </w:r>
      <w:r>
        <w:rPr>
          <w:i/>
          <w:iCs/>
        </w:rPr>
        <w:t>W</w:t>
      </w:r>
      <w:r w:rsidRPr="00DD1EE7">
        <w:rPr>
          <w:i/>
          <w:iCs/>
          <w:vertAlign w:val="subscript"/>
        </w:rPr>
        <w:t>2</w:t>
      </w:r>
      <w:r>
        <w:rPr>
          <w:i/>
          <w:iCs/>
        </w:rPr>
        <w:t xml:space="preserve">(s) </w:t>
      </w:r>
      <w:r>
        <w:t xml:space="preserve">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и далее от него к</w:t>
      </w:r>
      <w:r w:rsidR="00DD1EE7">
        <w:t>о</w:t>
      </w:r>
      <w:r>
        <w:t xml:space="preserve"> 2-му (нижнему) входному порту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E715D0" w:rsidRDefault="005C5664" w:rsidP="00105725">
      <w:r>
        <w:t xml:space="preserve">Переместите курсор на линию связи от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2</w:t>
      </w:r>
      <w:r>
        <w:rPr>
          <w:i/>
          <w:iCs/>
        </w:rPr>
        <w:t>(s)</w:t>
      </w:r>
      <w:r>
        <w:t xml:space="preserve"> к блоку с </w:t>
      </w:r>
      <w:r>
        <w:rPr>
          <w:i/>
          <w:iCs/>
        </w:rPr>
        <w:t>W</w:t>
      </w:r>
      <w:r>
        <w:rPr>
          <w:i/>
          <w:iCs/>
          <w:vertAlign w:val="subscript"/>
        </w:rPr>
        <w:t>3</w:t>
      </w:r>
      <w:r>
        <w:rPr>
          <w:i/>
          <w:iCs/>
        </w:rPr>
        <w:t>(s)</w:t>
      </w:r>
      <w:r>
        <w:t xml:space="preserve"> (предпочт</w:t>
      </w:r>
      <w:r>
        <w:t>и</w:t>
      </w:r>
      <w:r>
        <w:t xml:space="preserve">тельнее на угол последнего поворота линии связи), нажмите на </w:t>
      </w:r>
      <w:r w:rsidR="00DD1EE7">
        <w:t>правую кнопку мыши</w:t>
      </w:r>
      <w:r>
        <w:t xml:space="preserve"> и</w:t>
      </w:r>
      <w:r w:rsidR="00DD1EE7">
        <w:t xml:space="preserve"> в появившемся меню выберите пункт </w:t>
      </w:r>
      <w:r w:rsidR="00DD1EE7" w:rsidRPr="00DD1EE7">
        <w:rPr>
          <w:i/>
        </w:rPr>
        <w:t>Действия → Добавить ветвь</w:t>
      </w:r>
      <w:r w:rsidR="00DD1EE7">
        <w:rPr>
          <w:i/>
        </w:rPr>
        <w:t>,</w:t>
      </w:r>
      <w:r>
        <w:t xml:space="preserve"> появится </w:t>
      </w:r>
      <w:r w:rsidR="00DD1EE7">
        <w:t>новая точка на линии и возможность провести ответвление от данной точки</w:t>
      </w:r>
      <w:r>
        <w:t xml:space="preserve">. </w:t>
      </w:r>
      <w:r w:rsidR="00DD1EE7">
        <w:t>П</w:t>
      </w:r>
      <w:r>
        <w:t>роведите линию связи вниз (малой длины): Вы получили "</w:t>
      </w:r>
      <w:r>
        <w:rPr>
          <w:b/>
          <w:bCs/>
        </w:rPr>
        <w:t>ответвление</w:t>
      </w:r>
      <w:r>
        <w:t xml:space="preserve">" от существующей линии связи (сравните с </w:t>
      </w:r>
      <w:r w:rsidRPr="004034CB">
        <w:t>рис. 2.4</w:t>
      </w:r>
      <w:r>
        <w:t xml:space="preserve">). Используя вышеописанные процедуры, продлите линию </w:t>
      </w:r>
      <w:r>
        <w:rPr>
          <w:i/>
          <w:iCs/>
        </w:rPr>
        <w:t>Главной обратной связи</w:t>
      </w:r>
      <w:r>
        <w:t xml:space="preserve"> до 2-го входного порта </w:t>
      </w:r>
      <w:r>
        <w:rPr>
          <w:i/>
          <w:iCs/>
        </w:rPr>
        <w:t>Главного сравнивающего устройства</w:t>
      </w:r>
      <w:r>
        <w:t>.</w:t>
      </w:r>
    </w:p>
    <w:p w:rsidR="004034CB" w:rsidRPr="004034CB" w:rsidRDefault="005C5664" w:rsidP="00105725">
      <w:r>
        <w:t xml:space="preserve">Переместите блок </w:t>
      </w:r>
      <w:r>
        <w:rPr>
          <w:i/>
          <w:iCs/>
        </w:rPr>
        <w:t>Временной график</w:t>
      </w:r>
      <w:r>
        <w:t xml:space="preserve">, сделайте "ответвление" от Главной обратной связи и продлите его до входа в блок </w:t>
      </w:r>
      <w:r>
        <w:rPr>
          <w:i/>
          <w:iCs/>
        </w:rPr>
        <w:t>Временной график</w:t>
      </w:r>
      <w:r>
        <w:t xml:space="preserve"> (см. </w:t>
      </w:r>
      <w:r w:rsidRPr="004034CB">
        <w:t>рис. 2.4</w:t>
      </w:r>
      <w:r>
        <w:t>).</w:t>
      </w:r>
    </w:p>
    <w:p w:rsidR="00DD1EE7" w:rsidRPr="00E64D30" w:rsidRDefault="005C5664" w:rsidP="00105725">
      <w:r>
        <w:t xml:space="preserve">Сохраните введенную часть задачи. Для этого откройте меню </w:t>
      </w:r>
      <w:r>
        <w:rPr>
          <w:b/>
          <w:bCs/>
        </w:rPr>
        <w:t>Файл</w:t>
      </w:r>
      <w:r>
        <w:t xml:space="preserve"> в </w:t>
      </w:r>
      <w:r>
        <w:rPr>
          <w:b/>
          <w:bCs/>
        </w:rPr>
        <w:t>Главном Окне</w:t>
      </w:r>
      <w:r>
        <w:t xml:space="preserve">, переместите курсор на опцию </w:t>
      </w:r>
      <w:r>
        <w:rPr>
          <w:b/>
          <w:bCs/>
        </w:rPr>
        <w:t>Сохранить как...</w:t>
      </w:r>
      <w:r>
        <w:t xml:space="preserve"> и сделайте однократный щелчок </w:t>
      </w:r>
      <w:r>
        <w:rPr>
          <w:i/>
          <w:iCs/>
        </w:rPr>
        <w:t>левой</w:t>
      </w:r>
      <w: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DD1EE7">
        <w:rPr>
          <w:b/>
          <w:lang w:val="en-US"/>
        </w:rPr>
        <w:t>lesson</w:t>
      </w:r>
      <w:r w:rsidR="00DD1EE7" w:rsidRPr="00DD1EE7">
        <w:rPr>
          <w:b/>
        </w:rPr>
        <w:t>1</w:t>
      </w:r>
      <w:r>
        <w:rPr>
          <w:b/>
          <w:bCs/>
        </w:rPr>
        <w:t xml:space="preserve"> </w:t>
      </w:r>
      <w:r>
        <w:t xml:space="preserve">(расширение может быть любым). Закройте окно </w:t>
      </w:r>
      <w:r>
        <w:rPr>
          <w:b/>
          <w:bCs/>
        </w:rPr>
        <w:t>Сохранение проекта</w:t>
      </w:r>
      <w:r>
        <w:t xml:space="preserve">, щелкнув по кнопке </w:t>
      </w:r>
      <w:r>
        <w:rPr>
          <w:b/>
          <w:bCs/>
        </w:rPr>
        <w:t>ОК</w:t>
      </w:r>
      <w:r>
        <w:t>.</w:t>
      </w:r>
    </w:p>
    <w:p w:rsidR="00E715D0" w:rsidRDefault="005C5664" w:rsidP="00105725">
      <w:r>
        <w:t xml:space="preserve">Переместите курсор на левый нижний угол окантовки </w:t>
      </w:r>
      <w:r w:rsidRPr="00DD1EE7">
        <w:rPr>
          <w:b/>
        </w:rPr>
        <w:t>Схемного Окна</w:t>
      </w:r>
      <w:r>
        <w:t xml:space="preserve"> (появится специальная </w:t>
      </w:r>
      <w:r>
        <w:rPr>
          <w:i/>
          <w:iCs/>
        </w:rPr>
        <w:t>наклонная</w:t>
      </w:r>
      <w:r>
        <w:t xml:space="preserve"> двухсторонняя стрелка) и измените размер </w:t>
      </w:r>
      <w:r w:rsidRPr="00DD1EE7">
        <w:rPr>
          <w:b/>
        </w:rPr>
        <w:t>Схемного Окна</w:t>
      </w:r>
      <w:r>
        <w:t xml:space="preserve"> так, чтобы правое и нижнее поля составляли не менее 4...5 сантиметров.</w:t>
      </w:r>
    </w:p>
    <w:p w:rsidR="007D6765" w:rsidRPr="007D6765" w:rsidRDefault="005C5664" w:rsidP="00105725">
      <w:r>
        <w:t>Если набранная структурная схема не "вписалась" в размеры Схемного Окна, пер</w:t>
      </w:r>
      <w:r>
        <w:t>е</w:t>
      </w:r>
      <w:r>
        <w:t xml:space="preserve">местите курсор на кнопку </w:t>
      </w:r>
      <w:r>
        <w:rPr>
          <w:b/>
          <w:bCs/>
        </w:rPr>
        <w:t>Показать все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сд</w:t>
      </w:r>
      <w:r>
        <w:t>е</w:t>
      </w:r>
      <w:r>
        <w:t xml:space="preserve">лайте однократный щелчок </w:t>
      </w:r>
      <w:r>
        <w:rPr>
          <w:i/>
          <w:iCs/>
        </w:rPr>
        <w:t>левой</w:t>
      </w:r>
      <w: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Default="005C5664" w:rsidP="00105725">
      <w:r>
        <w:t xml:space="preserve">Снова сохраните задачу,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Сохранить</w:t>
      </w:r>
      <w:r>
        <w:t>.</w:t>
      </w:r>
    </w:p>
    <w:p w:rsidR="00E715D0" w:rsidRDefault="005C5664" w:rsidP="00105725">
      <w:pPr>
        <w:rPr>
          <w:i/>
          <w:iCs/>
        </w:rPr>
      </w:pPr>
      <w:r>
        <w:rPr>
          <w:b/>
          <w:bCs/>
        </w:rPr>
        <w:t>Этап 3</w:t>
      </w:r>
      <w:r>
        <w:t xml:space="preserve"> - </w:t>
      </w:r>
      <w:r>
        <w:rPr>
          <w:i/>
          <w:iCs/>
        </w:rPr>
        <w:t>ввод параметров структурной схемы.</w:t>
      </w:r>
    </w:p>
    <w:p w:rsidR="005C5664" w:rsidRDefault="005C5664" w:rsidP="00105725">
      <w:r>
        <w:lastRenderedPageBreak/>
        <w:t xml:space="preserve">Переместите курсор на блок </w:t>
      </w:r>
      <w:r>
        <w:rPr>
          <w:i/>
          <w:iCs/>
        </w:rPr>
        <w:t>Управляющее воздействие</w:t>
      </w:r>
      <w:r>
        <w:t xml:space="preserve"> и сделайте </w:t>
      </w:r>
      <w:r>
        <w:rPr>
          <w:i/>
          <w:iCs/>
        </w:rPr>
        <w:t>2-х кратный</w:t>
      </w:r>
      <w:r>
        <w:t xml:space="preserve"> щелчок </w:t>
      </w:r>
      <w:r>
        <w:rPr>
          <w:i/>
          <w:iCs/>
        </w:rPr>
        <w:t>левой</w:t>
      </w:r>
      <w:r>
        <w:t xml:space="preserve"> клавишей "мыши": откроется диалоговое</w:t>
      </w:r>
      <w:r w:rsidR="008D1F49">
        <w:t xml:space="preserve"> окно этого блока с активной "в</w:t>
      </w:r>
      <w:r>
        <w:t xml:space="preserve">кладкой" </w:t>
      </w:r>
      <w:r w:rsidR="008D1F49">
        <w:rPr>
          <w:b/>
          <w:bCs/>
        </w:rPr>
        <w:t>Свойства</w:t>
      </w:r>
      <w:r>
        <w:rPr>
          <w:b/>
          <w:bCs/>
        </w:rPr>
        <w:t xml:space="preserve"> </w:t>
      </w:r>
      <w:r w:rsidR="003A090D">
        <w:t>(см. рис. 2.6</w:t>
      </w:r>
      <w:r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1733550"/>
            <wp:effectExtent l="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3A090D">
        <w:t xml:space="preserve"> 2.6</w:t>
      </w:r>
      <w:r w:rsidR="008D1F49">
        <w:t xml:space="preserve"> – Свойства блока типа </w:t>
      </w:r>
      <w:r w:rsidR="008D1F49" w:rsidRPr="008D1F49">
        <w:rPr>
          <w:b/>
        </w:rPr>
        <w:t>Ступенька</w:t>
      </w:r>
    </w:p>
    <w:p w:rsidR="00205EA0" w:rsidRPr="00DD1EE7" w:rsidRDefault="00F369B1" w:rsidP="00E715D0">
      <w:r>
        <w:t xml:space="preserve"> </w:t>
      </w:r>
      <w:r w:rsidR="005C5664">
        <w:t>Инициализиру</w:t>
      </w:r>
      <w:r w:rsidR="008D1F49">
        <w:t>я</w:t>
      </w:r>
      <w:r w:rsidR="005C5664">
        <w:t xml:space="preserve"> диалогов</w:t>
      </w:r>
      <w:r w:rsidR="008D1F49">
        <w:t>ые строки</w:t>
      </w:r>
      <w:r w:rsidR="005C5664">
        <w:t xml:space="preserve">, введите </w:t>
      </w:r>
      <w:r w:rsidR="00DD1EE7" w:rsidRPr="00DD1EE7">
        <w:t xml:space="preserve">значения </w:t>
      </w:r>
      <w:r w:rsidR="005C5664">
        <w:rPr>
          <w:b/>
          <w:bCs/>
        </w:rPr>
        <w:t>0 0 0.8</w:t>
      </w:r>
      <w:r w:rsidR="005C5664">
        <w:t xml:space="preserve"> (3 числа</w:t>
      </w:r>
      <w:r w:rsidR="00DD1EE7">
        <w:t>, по одному на каждую строку</w:t>
      </w:r>
      <w:r w:rsidR="005C5664">
        <w:t xml:space="preserve">) и нажмите на кнопку </w:t>
      </w:r>
      <w:r w:rsidR="00DD1EE7">
        <w:rPr>
          <w:b/>
          <w:bCs/>
        </w:rPr>
        <w:t>Ок</w:t>
      </w:r>
      <w:r w:rsidR="005C5664">
        <w:t xml:space="preserve">. Повторите аналогичные процедуры для блоков с </w:t>
      </w:r>
      <w:r w:rsidR="005C5664">
        <w:rPr>
          <w:b/>
          <w:bCs/>
          <w:i/>
          <w:iCs/>
        </w:rPr>
        <w:t>W</w:t>
      </w:r>
      <w:r w:rsidR="005C5664" w:rsidRPr="00DD1EE7">
        <w:rPr>
          <w:b/>
          <w:bCs/>
          <w:i/>
          <w:iCs/>
          <w:vertAlign w:val="subscript"/>
        </w:rPr>
        <w:t>2</w:t>
      </w:r>
      <w:r w:rsidR="005C5664">
        <w:rPr>
          <w:b/>
          <w:bCs/>
          <w:i/>
          <w:iCs/>
        </w:rPr>
        <w:t>(s)</w:t>
      </w:r>
      <w:r w:rsidR="005C5664">
        <w:t xml:space="preserve"> и </w:t>
      </w:r>
      <w:r w:rsidR="005C5664" w:rsidRPr="00684418">
        <w:rPr>
          <w:b/>
          <w:i/>
          <w:iCs/>
        </w:rPr>
        <w:t>W</w:t>
      </w:r>
      <w:r w:rsidR="005C5664" w:rsidRPr="00DD1EE7">
        <w:rPr>
          <w:b/>
          <w:i/>
          <w:iCs/>
          <w:vertAlign w:val="subscript"/>
        </w:rPr>
        <w:t>3</w:t>
      </w:r>
      <w:r w:rsidR="005C5664" w:rsidRPr="00684418">
        <w:rPr>
          <w:b/>
          <w:i/>
          <w:iCs/>
        </w:rPr>
        <w:t>(s)</w:t>
      </w:r>
      <w:r w:rsidR="005C5664">
        <w:t xml:space="preserve"> и вв</w:t>
      </w:r>
      <w:r w:rsidR="008D1F49">
        <w:t>едите соответствующие значения коэффициентов усиления</w:t>
      </w:r>
      <w:r w:rsidR="005C5664">
        <w:t xml:space="preserve">, </w:t>
      </w:r>
      <w:r w:rsidR="008D1F49">
        <w:t>постоянных времени</w:t>
      </w:r>
      <w:r w:rsidR="005C5664">
        <w:t xml:space="preserve"> и начальных условий.</w:t>
      </w:r>
    </w:p>
    <w:p w:rsidR="005C5664" w:rsidRDefault="008D1F49" w:rsidP="00E715D0">
      <w:r>
        <w:t>"В</w:t>
      </w:r>
      <w:r w:rsidR="005C5664">
        <w:t xml:space="preserve">кладка" </w:t>
      </w:r>
      <w:r w:rsidR="00684418" w:rsidRPr="00684418">
        <w:rPr>
          <w:b/>
          <w:bCs/>
        </w:rPr>
        <w:t>Порты</w:t>
      </w:r>
      <w:r w:rsidR="005C5664">
        <w:t xml:space="preserve"> позволяет изменять расположение входных </w:t>
      </w:r>
      <w:r w:rsidR="00684418">
        <w:t xml:space="preserve">и выходных </w:t>
      </w:r>
      <w:r>
        <w:t>портов (см. рис. 2.7</w:t>
      </w:r>
      <w:r w:rsidR="005C5664">
        <w:t>).</w:t>
      </w:r>
    </w:p>
    <w:p w:rsidR="008D1F49" w:rsidRDefault="00495603" w:rsidP="008D1F49">
      <w:pPr>
        <w:pStyle w:val="af0"/>
      </w:pPr>
      <w:r w:rsidRPr="009E467B">
        <w:rPr>
          <w:noProof/>
        </w:rPr>
        <w:drawing>
          <wp:inline distT="0" distB="0" distL="0" distR="0">
            <wp:extent cx="3476625" cy="4410075"/>
            <wp:effectExtent l="0" t="0" r="9525" b="9525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8D1F49">
      <w:pPr>
        <w:pStyle w:val="af0"/>
      </w:pPr>
      <w:r>
        <w:t>Рисунок</w:t>
      </w:r>
      <w:r w:rsidR="008D1F49">
        <w:t xml:space="preserve"> 2.7 – Вкладка редактирования портов блока</w:t>
      </w:r>
    </w:p>
    <w:p w:rsidR="00E715D0" w:rsidRDefault="00F369B1" w:rsidP="00E715D0">
      <w:r>
        <w:t xml:space="preserve"> </w:t>
      </w:r>
      <w:r w:rsidR="005C5664">
        <w:t>"</w:t>
      </w:r>
      <w:r w:rsidR="00E0107A">
        <w:rPr>
          <w:i/>
          <w:iCs/>
        </w:rPr>
        <w:t>За</w:t>
      </w:r>
      <w:r w:rsidR="005C5664">
        <w:rPr>
          <w:i/>
          <w:iCs/>
        </w:rPr>
        <w:t>кладка</w:t>
      </w:r>
      <w:r w:rsidR="005C5664">
        <w:t xml:space="preserve">" </w:t>
      </w:r>
      <w:r w:rsidR="005C5664">
        <w:rPr>
          <w:b/>
          <w:bCs/>
          <w:i/>
          <w:iCs/>
        </w:rPr>
        <w:t>Общие</w:t>
      </w:r>
      <w:r w:rsidR="005C5664">
        <w:rPr>
          <w:b/>
          <w:bCs/>
        </w:rPr>
        <w:t xml:space="preserve"> </w:t>
      </w:r>
      <w:r w:rsidR="00E0107A">
        <w:t>(см. рис. 2.8</w:t>
      </w:r>
      <w:r w:rsidR="005C5664">
        <w:t>) позволяет:</w:t>
      </w:r>
    </w:p>
    <w:p w:rsidR="00E715D0" w:rsidRDefault="005C5664" w:rsidP="00E715D0">
      <w:r>
        <w:t xml:space="preserve">- изменять имя </w:t>
      </w:r>
      <w:r w:rsidR="00ED54B2">
        <w:t>объекта/</w:t>
      </w:r>
      <w:r>
        <w:t xml:space="preserve">блока (начинающему Пользователю </w:t>
      </w:r>
      <w:r>
        <w:rPr>
          <w:u w:val="single"/>
        </w:rPr>
        <w:t>лучше это не делать</w:t>
      </w:r>
      <w:r>
        <w:t>);</w:t>
      </w:r>
    </w:p>
    <w:p w:rsidR="00E715D0" w:rsidRDefault="005C5664" w:rsidP="00E715D0">
      <w:r>
        <w:t xml:space="preserve">- ввести в специальном поле </w:t>
      </w:r>
      <w:r w:rsidR="00DD1EE7" w:rsidRPr="00DD1EE7">
        <w:rPr>
          <w:i/>
        </w:rPr>
        <w:t>Подпись блока</w:t>
      </w:r>
      <w:r>
        <w:rPr>
          <w:i/>
          <w:iCs/>
        </w:rPr>
        <w:t xml:space="preserve"> </w:t>
      </w:r>
      <w:r>
        <w:t>поясняющую подпись под блоком;</w:t>
      </w:r>
    </w:p>
    <w:p w:rsidR="00E715D0" w:rsidRDefault="005C5664" w:rsidP="00E715D0">
      <w:r>
        <w:t xml:space="preserve">- посредством опции </w:t>
      </w:r>
      <w:r>
        <w:rPr>
          <w:i/>
          <w:iCs/>
        </w:rPr>
        <w:t xml:space="preserve">Цвет </w:t>
      </w:r>
      <w:r>
        <w:t>изменять цвет фона блока;</w:t>
      </w:r>
    </w:p>
    <w:p w:rsidR="00E715D0" w:rsidRPr="00ED54B2" w:rsidRDefault="005C5664" w:rsidP="00E715D0">
      <w:r>
        <w:lastRenderedPageBreak/>
        <w:t xml:space="preserve">- посредством опции </w:t>
      </w:r>
      <w:r>
        <w:rPr>
          <w:i/>
          <w:iCs/>
        </w:rPr>
        <w:t>Шриф</w:t>
      </w:r>
      <w:r w:rsidR="00ED54B2" w:rsidRPr="00ED54B2">
        <w:rPr>
          <w:i/>
          <w:iCs/>
        </w:rPr>
        <w:t>т подписи блока</w:t>
      </w:r>
      <w:r>
        <w:t xml:space="preserve"> изменять тип и</w:t>
      </w:r>
      <w:r w:rsidR="00DD1EE7">
        <w:t xml:space="preserve"> цвет шрифта подписи под бло</w:t>
      </w:r>
      <w:r w:rsidR="00ED54B2">
        <w:t>ком</w:t>
      </w:r>
      <w:r w:rsidR="00ED54B2" w:rsidRPr="00ED54B2">
        <w:t>;</w:t>
      </w:r>
    </w:p>
    <w:p w:rsidR="00ED54B2" w:rsidRPr="00ED54B2" w:rsidRDefault="00ED54B2" w:rsidP="00E715D0">
      <w:r w:rsidRPr="00ED54B2">
        <w:t>- много других опций</w:t>
      </w:r>
      <w:r>
        <w:t>, которые можно изменять по мере необходимости.</w:t>
      </w:r>
    </w:p>
    <w:p w:rsidR="00E0107A" w:rsidRDefault="00495603" w:rsidP="00E0107A">
      <w:pPr>
        <w:pStyle w:val="af0"/>
      </w:pPr>
      <w:r w:rsidRPr="009E467B">
        <w:rPr>
          <w:noProof/>
        </w:rPr>
        <w:drawing>
          <wp:inline distT="0" distB="0" distL="0" distR="0">
            <wp:extent cx="4648200" cy="6696075"/>
            <wp:effectExtent l="0" t="0" r="0" b="9525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2.8 – Общие свойства блоков</w:t>
      </w:r>
    </w:p>
    <w:p w:rsidR="005C5664" w:rsidRDefault="00F369B1" w:rsidP="00E715D0">
      <w:r>
        <w:t xml:space="preserve"> </w:t>
      </w:r>
      <w:r w:rsidR="005C5664">
        <w:rPr>
          <w:b/>
          <w:bCs/>
        </w:rPr>
        <w:t>Примечание.</w:t>
      </w:r>
      <w:r w:rsidR="005C5664">
        <w:t xml:space="preserve"> Диалоговое окно любого типового блока можно открыть </w:t>
      </w:r>
      <w:r w:rsidR="005C5664" w:rsidRPr="00063E69">
        <w:rPr>
          <w:i/>
        </w:rPr>
        <w:t xml:space="preserve">и </w:t>
      </w:r>
      <w:r w:rsidR="005C5664" w:rsidRPr="00063E69">
        <w:rPr>
          <w:i/>
          <w:iCs/>
        </w:rPr>
        <w:t>другим способом</w:t>
      </w:r>
      <w:r w:rsidR="005C5664" w:rsidRPr="00063E69">
        <w:rPr>
          <w:i/>
        </w:rPr>
        <w:t xml:space="preserve">. </w:t>
      </w:r>
      <w:r w:rsidR="005C5664">
        <w:t xml:space="preserve">Переместите курсор на редактируемый блок и выполните однократный щелчок </w:t>
      </w:r>
      <w:r w:rsidR="005C5664">
        <w:rPr>
          <w:i/>
          <w:iCs/>
        </w:rPr>
        <w:t>правой</w:t>
      </w:r>
      <w:r w:rsidR="005C5664">
        <w:t xml:space="preserve"> клавишей "мыши": появится "всплы</w:t>
      </w:r>
      <w:r w:rsidR="00E0107A">
        <w:t>вающее" меню блока (см. рис. 2.9</w:t>
      </w:r>
      <w:r w:rsidR="005C5664">
        <w:t>), однокра</w:t>
      </w:r>
      <w:r w:rsidR="005C5664">
        <w:t>т</w:t>
      </w:r>
      <w:r w:rsidR="005C5664">
        <w:t xml:space="preserve">ный щелчок </w:t>
      </w:r>
      <w:r w:rsidR="005C5664">
        <w:rPr>
          <w:i/>
          <w:iCs/>
        </w:rPr>
        <w:t>левой</w:t>
      </w:r>
      <w:r w:rsidR="005C5664">
        <w:t xml:space="preserve"> клавишей "мыши" по строке </w:t>
      </w:r>
      <w:r w:rsidR="005C5664" w:rsidRPr="00E0107A">
        <w:rPr>
          <w:b/>
          <w:iCs/>
        </w:rPr>
        <w:t>Свойства</w:t>
      </w:r>
      <w:r w:rsidR="00E0107A" w:rsidRPr="00E0107A">
        <w:rPr>
          <w:b/>
          <w:iCs/>
        </w:rPr>
        <w:t xml:space="preserve"> объекта</w:t>
      </w:r>
      <w:r w:rsidR="005C5664">
        <w:t xml:space="preserve"> которого вызывает ди</w:t>
      </w:r>
      <w:r w:rsidR="005C5664">
        <w:t>а</w:t>
      </w:r>
      <w:r w:rsidR="005C5664">
        <w:t xml:space="preserve">логовое окно блока. Опции "всплывающего" меню блока </w:t>
      </w:r>
      <w:r w:rsidR="005C5664">
        <w:rPr>
          <w:i/>
          <w:iCs/>
        </w:rPr>
        <w:t>Вырезать</w:t>
      </w:r>
      <w:r w:rsidR="005C5664">
        <w:t xml:space="preserve"> и </w:t>
      </w:r>
      <w:r w:rsidR="005C5664">
        <w:rPr>
          <w:i/>
          <w:iCs/>
        </w:rPr>
        <w:t>Копировать</w:t>
      </w:r>
      <w:r w:rsidR="005C5664">
        <w:t xml:space="preserve"> дубл</w:t>
      </w:r>
      <w:r w:rsidR="005C5664">
        <w:t>и</w:t>
      </w:r>
      <w:r w:rsidR="005C5664">
        <w:t xml:space="preserve">руют одноименные кнопки </w:t>
      </w:r>
      <w:r w:rsidR="005C5664">
        <w:rPr>
          <w:i/>
          <w:iCs/>
        </w:rPr>
        <w:t>Дополнительного командного меню</w:t>
      </w:r>
      <w:r w:rsidR="005C5664">
        <w:t>.</w:t>
      </w:r>
    </w:p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6123600" cy="6314400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600" cy="63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2.9 – Схемное окно с «всплывающим» меню блока</w:t>
      </w:r>
    </w:p>
    <w:p w:rsidR="00E715D0" w:rsidRDefault="005C5664" w:rsidP="00E715D0">
      <w:r>
        <w:t xml:space="preserve">Вернемся к вводу параметров структурной схемы. Откройте диалоговое окно </w:t>
      </w:r>
      <w:r>
        <w:rPr>
          <w:i/>
          <w:iCs/>
        </w:rPr>
        <w:t>Гла</w:t>
      </w:r>
      <w:r>
        <w:rPr>
          <w:i/>
          <w:iCs/>
        </w:rPr>
        <w:t>в</w:t>
      </w:r>
      <w:r>
        <w:rPr>
          <w:i/>
          <w:iCs/>
        </w:rPr>
        <w:t>ного сравнивающего устройства</w:t>
      </w:r>
      <w:r>
        <w:t xml:space="preserve"> и убедитесь, в диалоговой строке уже введены необх</w:t>
      </w:r>
      <w:r>
        <w:t>о</w:t>
      </w:r>
      <w:r>
        <w:t xml:space="preserve">димые параметры (по умолчанию): </w:t>
      </w:r>
      <w:r>
        <w:rPr>
          <w:b/>
          <w:bCs/>
        </w:rPr>
        <w:t xml:space="preserve">1 </w:t>
      </w:r>
      <w:r>
        <w:t xml:space="preserve">(плюс 1) и </w:t>
      </w:r>
      <w:r>
        <w:rPr>
          <w:b/>
          <w:bCs/>
        </w:rPr>
        <w:t xml:space="preserve">-1 </w:t>
      </w:r>
      <w:r w:rsidR="00ED54B2">
        <w:t>(минус 1)</w:t>
      </w:r>
      <w:r>
        <w:t>. При моделировании блок С</w:t>
      </w:r>
      <w:r>
        <w:rPr>
          <w:i/>
          <w:iCs/>
        </w:rPr>
        <w:t>равнивающее устройство</w:t>
      </w:r>
      <w:r>
        <w:t xml:space="preserve"> реализует </w:t>
      </w:r>
      <w:r>
        <w:rPr>
          <w:i/>
          <w:iCs/>
        </w:rPr>
        <w:t>алгебраическое сложение</w:t>
      </w:r>
      <w:r>
        <w:t xml:space="preserve"> двух сигналов в соотве</w:t>
      </w:r>
      <w:r>
        <w:t>т</w:t>
      </w:r>
      <w:r>
        <w:t xml:space="preserve">ствии с введенными весовыми коэффициентами, т.е. 1-ый - с весовым коэффициентом </w:t>
      </w:r>
      <w:r>
        <w:rPr>
          <w:b/>
          <w:bCs/>
        </w:rPr>
        <w:t>1 (+1)</w:t>
      </w:r>
      <w:r>
        <w:t xml:space="preserve">, а 2-ой - с весовым коэффициентом </w:t>
      </w:r>
      <w:r>
        <w:rPr>
          <w:b/>
          <w:bCs/>
        </w:rPr>
        <w:t>-1 (</w:t>
      </w:r>
      <w:r>
        <w:t>минус 1</w:t>
      </w:r>
      <w:r>
        <w:rPr>
          <w:b/>
          <w:bCs/>
        </w:rPr>
        <w:t>)</w:t>
      </w:r>
      <w:r>
        <w:t>.</w:t>
      </w:r>
    </w:p>
    <w:p w:rsidR="00E0107A" w:rsidRDefault="005C5664" w:rsidP="00E715D0">
      <w:r>
        <w:t>Если необходимо алгебраически сложить 3 сигнала, например, с весовыми коэфф</w:t>
      </w:r>
      <w:r>
        <w:t>и</w:t>
      </w:r>
      <w:r>
        <w:t xml:space="preserve">циентами </w:t>
      </w:r>
      <w:r>
        <w:rPr>
          <w:b/>
          <w:bCs/>
        </w:rPr>
        <w:t>0.8, -1.2</w:t>
      </w:r>
      <w:r>
        <w:t xml:space="preserve"> и </w:t>
      </w:r>
      <w:r>
        <w:rPr>
          <w:b/>
          <w:bCs/>
        </w:rPr>
        <w:t>2.5</w:t>
      </w:r>
      <w:r>
        <w:t>, то в строке ввода необходимо ввести соответ</w:t>
      </w:r>
      <w:r w:rsidR="00ED54B2">
        <w:t>ствующие параметры (через запятую</w:t>
      </w:r>
      <w:r>
        <w:t xml:space="preserve">: </w:t>
      </w:r>
      <w:r w:rsidR="00ED54B2" w:rsidRPr="00ED54B2">
        <w:t>[</w:t>
      </w:r>
      <w:r>
        <w:rPr>
          <w:b/>
          <w:bCs/>
        </w:rPr>
        <w:t>0.8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-1.2</w:t>
      </w:r>
      <w:r w:rsidR="00ED54B2" w:rsidRPr="00ED54B2">
        <w:rPr>
          <w:b/>
          <w:bCs/>
        </w:rPr>
        <w:t>,</w:t>
      </w:r>
      <w:r>
        <w:rPr>
          <w:b/>
          <w:bCs/>
        </w:rPr>
        <w:t xml:space="preserve"> 2.5</w:t>
      </w:r>
      <w:r w:rsidR="00ED54B2" w:rsidRPr="00ED54B2">
        <w:rPr>
          <w:b/>
          <w:bCs/>
        </w:rPr>
        <w:t>]</w:t>
      </w:r>
      <w:r w:rsidR="00E0107A">
        <w:rPr>
          <w:b/>
          <w:bCs/>
        </w:rPr>
        <w:t xml:space="preserve"> </w:t>
      </w:r>
      <w:r w:rsidR="00ED54B2" w:rsidRPr="00ED54B2">
        <w:rPr>
          <w:bCs/>
        </w:rPr>
        <w:t>)</w:t>
      </w:r>
      <w:r>
        <w:t xml:space="preserve">. При закрытии диалогового окна блока </w:t>
      </w:r>
      <w:r>
        <w:rPr>
          <w:i/>
          <w:iCs/>
        </w:rPr>
        <w:t>Сравнивающее устройство</w:t>
      </w:r>
      <w: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 - для 1-го сигнала (к</w:t>
      </w:r>
      <w:r>
        <w:t>о</w:t>
      </w:r>
      <w:r>
        <w:t xml:space="preserve">эффициент равен </w:t>
      </w:r>
      <w:r>
        <w:rPr>
          <w:b/>
          <w:bCs/>
        </w:rPr>
        <w:t>0.8</w:t>
      </w:r>
      <w:r>
        <w:t xml:space="preserve">), нижний вход - для 2-го сигнала (коэффициент равен </w:t>
      </w:r>
      <w:r>
        <w:rPr>
          <w:b/>
          <w:bCs/>
        </w:rPr>
        <w:t>-1.2</w:t>
      </w:r>
      <w:r>
        <w:t xml:space="preserve">) и нижний левый вход - для 3-го сигнала (коэффициент равен </w:t>
      </w:r>
      <w:r>
        <w:rPr>
          <w:b/>
          <w:bCs/>
        </w:rPr>
        <w:t>2.5</w:t>
      </w:r>
      <w:r w:rsidR="00E0107A">
        <w:t>).</w:t>
      </w:r>
    </w:p>
    <w:p w:rsidR="00D62D4C" w:rsidRDefault="005C5664" w:rsidP="00E715D0">
      <w:r>
        <w:t xml:space="preserve">Повторите аналогичные процедуры </w:t>
      </w:r>
      <w:r w:rsidR="00E0107A">
        <w:t xml:space="preserve">(установить весовые коэффициенты в плюс и минус 1) </w:t>
      </w:r>
      <w:r>
        <w:t xml:space="preserve">для </w:t>
      </w:r>
      <w:r>
        <w:rPr>
          <w:i/>
          <w:iCs/>
        </w:rPr>
        <w:t>Локального сравнивающего устройства</w:t>
      </w:r>
      <w:r>
        <w:t>.</w:t>
      </w:r>
    </w:p>
    <w:p w:rsidR="00D62D4C" w:rsidRDefault="005C5664" w:rsidP="00E715D0">
      <w:r>
        <w:rPr>
          <w:i/>
          <w:iCs/>
        </w:rPr>
        <w:lastRenderedPageBreak/>
        <w:t>Главное сравнивающее устройство</w:t>
      </w:r>
      <w:r>
        <w:t xml:space="preserve"> и </w:t>
      </w:r>
      <w:r>
        <w:rPr>
          <w:i/>
          <w:iCs/>
        </w:rPr>
        <w:t>Локальное сравнивающее устройство</w:t>
      </w:r>
      <w:r>
        <w:t xml:space="preserve"> можно реализовать и с использованием типового блока </w:t>
      </w:r>
      <w:r>
        <w:rPr>
          <w:i/>
          <w:iCs/>
        </w:rPr>
        <w:t>Сумматор</w:t>
      </w:r>
      <w:r>
        <w:t xml:space="preserve"> из </w:t>
      </w:r>
      <w:r w:rsidRPr="00262EF2">
        <w:t xml:space="preserve">библиотеки </w:t>
      </w:r>
      <w:r w:rsidRPr="00262EF2">
        <w:rPr>
          <w:b/>
          <w:bCs/>
          <w:i/>
          <w:iCs/>
        </w:rPr>
        <w:t>Опера</w:t>
      </w:r>
      <w:r w:rsidR="00E0107A" w:rsidRPr="00262EF2">
        <w:rPr>
          <w:b/>
          <w:bCs/>
          <w:i/>
          <w:iCs/>
        </w:rPr>
        <w:t>торы</w:t>
      </w:r>
      <w:r>
        <w:rPr>
          <w:i/>
          <w:iCs/>
        </w:rPr>
        <w:t xml:space="preserve"> математические</w:t>
      </w:r>
      <w:r>
        <w:t xml:space="preserve">, поскольку алгоритм работы этого блока идентичен алгоритму блока </w:t>
      </w:r>
      <w:r>
        <w:rPr>
          <w:i/>
          <w:iCs/>
        </w:rPr>
        <w:t>Сравнивающее устройство</w:t>
      </w:r>
      <w:r>
        <w:t>, а различие - только в пиктограммах блоков и в расположении 2-го входного</w:t>
      </w:r>
      <w:r w:rsidR="00262EF2">
        <w:t xml:space="preserve"> порта. Убедитесь в этом сами.</w:t>
      </w:r>
    </w:p>
    <w:p w:rsidR="00D62D4C" w:rsidRDefault="005C5664" w:rsidP="00E715D0">
      <w:r>
        <w:t xml:space="preserve">Откройте диалоговое окно блока с </w:t>
      </w:r>
      <w:r>
        <w:rPr>
          <w:i/>
          <w:iCs/>
        </w:rPr>
        <w:t>W</w:t>
      </w:r>
      <w:r>
        <w:rPr>
          <w:i/>
          <w:iCs/>
          <w:vertAlign w:val="subscript"/>
        </w:rPr>
        <w:t>1</w:t>
      </w:r>
      <w:r>
        <w:rPr>
          <w:i/>
          <w:iCs/>
        </w:rPr>
        <w:t>(s)</w:t>
      </w:r>
      <w:r>
        <w:t>, введите  значение</w:t>
      </w:r>
      <w:r w:rsidR="00BC4E20">
        <w:t xml:space="preserve"> в первом приближении</w:t>
      </w:r>
      <w:r>
        <w:t xml:space="preserve"> коэффициента усиления </w:t>
      </w:r>
      <w:r>
        <w:rPr>
          <w:i/>
          <w:iCs/>
        </w:rPr>
        <w:t>k</w:t>
      </w:r>
      <w:r>
        <w:rPr>
          <w:i/>
          <w:iCs/>
          <w:vertAlign w:val="subscript"/>
        </w:rPr>
        <w:t>1</w:t>
      </w:r>
      <w:r>
        <w:t xml:space="preserve"> = 1. Начальное условие уже установлено (по умолчанию). З</w:t>
      </w:r>
      <w:r>
        <w:t>а</w:t>
      </w:r>
      <w:r>
        <w:t>кройте диалоговое окно.</w:t>
      </w:r>
    </w:p>
    <w:p w:rsidR="00D62D4C" w:rsidRDefault="005C5664" w:rsidP="00E715D0">
      <w:r>
        <w:t xml:space="preserve">Снова сохраните задачу, щелкнув по командной кнопке </w:t>
      </w:r>
      <w:r>
        <w:rPr>
          <w:b/>
          <w:bCs/>
        </w:rPr>
        <w:t>Сохранить</w:t>
      </w:r>
      <w:r>
        <w:t>.</w:t>
      </w:r>
    </w:p>
    <w:p w:rsidR="00D62D4C" w:rsidRDefault="005C5664" w:rsidP="00E715D0">
      <w:pPr>
        <w:rPr>
          <w:i/>
          <w:iCs/>
        </w:rPr>
      </w:pPr>
      <w:r>
        <w:rPr>
          <w:b/>
          <w:bCs/>
        </w:rPr>
        <w:t xml:space="preserve">Этап 4 </w:t>
      </w:r>
      <w:r>
        <w:t xml:space="preserve">- </w:t>
      </w:r>
      <w:r>
        <w:rPr>
          <w:i/>
          <w:iCs/>
        </w:rPr>
        <w:t>установка параметров интегрирования.</w:t>
      </w:r>
    </w:p>
    <w:p w:rsidR="00D62D4C" w:rsidRDefault="005C5664" w:rsidP="00E715D0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сделайте одн</w:t>
      </w:r>
      <w:r>
        <w:t>о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откроется диалоговое окно </w:t>
      </w:r>
      <w:r w:rsidR="00346883">
        <w:rPr>
          <w:b/>
          <w:bCs/>
          <w:i/>
          <w:iCs/>
        </w:rPr>
        <w:t>Свойства решателя</w:t>
      </w:r>
      <w:r>
        <w:t xml:space="preserve"> с активной "закладкой" </w:t>
      </w:r>
      <w:r w:rsidR="00346883">
        <w:rPr>
          <w:b/>
          <w:bCs/>
          <w:i/>
          <w:iCs/>
        </w:rPr>
        <w:t>Параметры расчёта</w:t>
      </w:r>
      <w:r w:rsidR="00E0107A">
        <w:t xml:space="preserve"> (см. рис. 2.10</w:t>
      </w:r>
      <w:r>
        <w:t>).</w:t>
      </w:r>
    </w:p>
    <w:p w:rsidR="00D62D4C" w:rsidRDefault="005C5664" w:rsidP="00D62D4C">
      <w:r>
        <w:t>Другие "закладки" этого диало</w:t>
      </w:r>
      <w:r w:rsidR="00D62D4C">
        <w:t>гового окна предназначены:</w:t>
      </w:r>
    </w:p>
    <w:p w:rsidR="005C5664" w:rsidRDefault="00514EB7" w:rsidP="00D62D4C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ED54B2">
        <w:rPr>
          <w:b/>
          <w:bCs/>
          <w:i/>
          <w:iCs/>
        </w:rPr>
        <w:t>Вид</w:t>
      </w:r>
      <w:r w:rsidR="005C5664">
        <w:t xml:space="preserve"> - для установки </w:t>
      </w:r>
      <w:r w:rsidR="00ED54B2">
        <w:t xml:space="preserve">внешнего вида </w:t>
      </w:r>
      <w:r w:rsidR="00ED54B2" w:rsidRPr="00ED54B2">
        <w:rPr>
          <w:b/>
        </w:rPr>
        <w:t>Схемного Окна</w:t>
      </w:r>
      <w:r w:rsidR="00ED54B2">
        <w:t xml:space="preserve"> по умолчанию</w:t>
      </w:r>
      <w:r w:rsidR="005C5664">
        <w:t xml:space="preserve">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 xml:space="preserve">«закладка» </w:t>
      </w:r>
      <w:r w:rsidR="005C5664">
        <w:rPr>
          <w:b/>
          <w:bCs/>
          <w:i/>
          <w:iCs/>
        </w:rPr>
        <w:t>С</w:t>
      </w:r>
      <w:r w:rsidR="00ED54B2">
        <w:rPr>
          <w:b/>
          <w:bCs/>
          <w:i/>
          <w:iCs/>
        </w:rPr>
        <w:t>инхронизация</w:t>
      </w:r>
      <w:r w:rsidR="005C5664">
        <w:t xml:space="preserve"> - для расчета в заданном масштабе времени (при вкл</w:t>
      </w:r>
      <w:r w:rsidR="005C5664">
        <w:t>ю</w:t>
      </w:r>
      <w:r w:rsidR="005C5664">
        <w:t xml:space="preserve">ченном </w:t>
      </w:r>
      <w:r w:rsidR="005C5664">
        <w:rPr>
          <w:i/>
          <w:iCs/>
        </w:rPr>
        <w:t>Режиме масштабирования времени</w:t>
      </w:r>
      <w:r w:rsidR="005C5664">
        <w:t xml:space="preserve"> значение </w:t>
      </w:r>
      <w:r w:rsidR="005C5664">
        <w:rPr>
          <w:b/>
          <w:bCs/>
        </w:rPr>
        <w:t>1</w:t>
      </w:r>
      <w:r w:rsidR="005C5664">
        <w:t xml:space="preserve"> в поле </w:t>
      </w:r>
      <w:r w:rsidR="005C5664">
        <w:rPr>
          <w:i/>
          <w:iCs/>
        </w:rPr>
        <w:t>Множитель ускор</w:t>
      </w:r>
      <w:r w:rsidR="005C5664">
        <w:rPr>
          <w:i/>
          <w:iCs/>
        </w:rPr>
        <w:t>е</w:t>
      </w:r>
      <w:r w:rsidR="005C5664">
        <w:rPr>
          <w:i/>
          <w:iCs/>
        </w:rPr>
        <w:t>ни</w:t>
      </w:r>
      <w:r w:rsidR="005C5664">
        <w:t xml:space="preserve">я соответствует расчету в реальном масштабе времени); </w:t>
      </w:r>
    </w:p>
    <w:p w:rsidR="005C5664" w:rsidRDefault="00514EB7" w:rsidP="005C5664">
      <w:pPr>
        <w:numPr>
          <w:ilvl w:val="0"/>
          <w:numId w:val="10"/>
        </w:numPr>
        <w:spacing w:before="100" w:beforeAutospacing="1" w:after="100" w:afterAutospacing="1"/>
      </w:pPr>
      <w:r>
        <w:t>«закладка»</w:t>
      </w:r>
      <w:r w:rsidR="005C5664">
        <w:t xml:space="preserve"> </w:t>
      </w:r>
      <w:r w:rsidR="005C5664">
        <w:rPr>
          <w:b/>
          <w:bCs/>
          <w:i/>
          <w:iCs/>
        </w:rPr>
        <w:t>Рестар</w:t>
      </w:r>
      <w:r w:rsidR="00ED54B2" w:rsidRPr="00ED54B2">
        <w:rPr>
          <w:b/>
          <w:bCs/>
          <w:i/>
          <w:iCs/>
        </w:rPr>
        <w:t>т проекта</w:t>
      </w:r>
      <w:r w:rsidR="005C5664">
        <w:t xml:space="preserve"> - для периодического (например, через 1 секунду) с</w:t>
      </w:r>
      <w:r w:rsidR="005C5664">
        <w:t>о</w:t>
      </w:r>
      <w:r w:rsidR="005C5664">
        <w:t xml:space="preserve">хранения в бинарном формате (файл с расширением </w:t>
      </w:r>
      <w:r w:rsidR="005C5664">
        <w:rPr>
          <w:b/>
          <w:bCs/>
        </w:rPr>
        <w:t>.rst</w:t>
      </w:r>
      <w:r w:rsidR="005C5664">
        <w:t xml:space="preserve">) основных данных расчета, по которым можно продолжить процесс моделирования после завершения расчета; </w:t>
      </w:r>
      <w:r w:rsidR="00ED54B2" w:rsidRPr="00ED54B2">
        <w:t xml:space="preserve">а также </w:t>
      </w:r>
      <w:r w:rsidR="00ED54B2">
        <w:t xml:space="preserve">для сохранения в бинарном формате (файл с расширением </w:t>
      </w:r>
      <w:r w:rsidR="00ED54B2">
        <w:rPr>
          <w:b/>
          <w:bCs/>
        </w:rPr>
        <w:t>.rez</w:t>
      </w:r>
      <w:r w:rsidR="00ED54B2">
        <w:t xml:space="preserve">) всех данных расчета, которые могут быть использованы для </w:t>
      </w:r>
      <w:r w:rsidR="00ED54B2">
        <w:rPr>
          <w:u w:val="single"/>
        </w:rPr>
        <w:t>ускоренного</w:t>
      </w:r>
      <w:r w:rsidR="00ED54B2">
        <w:t xml:space="preserve"> воспроизведения пр</w:t>
      </w:r>
      <w:r w:rsidR="00ED54B2">
        <w:t>о</w:t>
      </w:r>
      <w:r w:rsidR="00ED54B2">
        <w:t xml:space="preserve">цесса моделирования посредством опции </w:t>
      </w:r>
      <w:r w:rsidR="00ED54B2">
        <w:rPr>
          <w:i/>
          <w:iCs/>
        </w:rPr>
        <w:t>Эмуляция расчета из файла</w:t>
      </w:r>
      <w:r w:rsidR="00ED54B2">
        <w:t xml:space="preserve"> в меню </w:t>
      </w:r>
      <w:r w:rsidR="00ED54B2">
        <w:rPr>
          <w:b/>
          <w:bCs/>
          <w:i/>
          <w:iCs/>
        </w:rPr>
        <w:t>Мод</w:t>
      </w:r>
      <w:r w:rsidR="00ED54B2">
        <w:rPr>
          <w:b/>
          <w:bCs/>
          <w:i/>
          <w:iCs/>
        </w:rPr>
        <w:t>е</w:t>
      </w:r>
      <w:r w:rsidR="00ED54B2">
        <w:rPr>
          <w:b/>
          <w:bCs/>
          <w:i/>
          <w:iCs/>
        </w:rPr>
        <w:t>лирование</w:t>
      </w:r>
      <w:r w:rsidR="00ED54B2">
        <w:t>;</w:t>
      </w:r>
    </w:p>
    <w:p w:rsidR="00514EB7" w:rsidRPr="005B2B4B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highlight w:val="red"/>
        </w:rPr>
      </w:pPr>
      <w:commentRangeStart w:id="29"/>
      <w:r w:rsidRPr="005B2B4B">
        <w:rPr>
          <w:highlight w:val="red"/>
        </w:rPr>
        <w:t xml:space="preserve">«закладка» </w:t>
      </w:r>
      <w:r w:rsidRPr="005B2B4B">
        <w:rPr>
          <w:b/>
          <w:i/>
          <w:highlight w:val="red"/>
        </w:rPr>
        <w:t>Настройки</w:t>
      </w:r>
      <w:r w:rsidRPr="005B2B4B">
        <w:rPr>
          <w:highlight w:val="red"/>
        </w:rPr>
        <w:t xml:space="preserve"> – для дополнительных настроек (связь с базой данных, с плагином решателя схемы и т.д.)</w:t>
      </w:r>
      <w:commentRangeEnd w:id="29"/>
      <w:r w:rsidR="00023824" w:rsidRPr="005B2B4B">
        <w:rPr>
          <w:rStyle w:val="af7"/>
          <w:highlight w:val="red"/>
        </w:rPr>
        <w:commentReference w:id="29"/>
      </w:r>
    </w:p>
    <w:p w:rsidR="007C6101" w:rsidRDefault="007C6101" w:rsidP="007C6101">
      <w:r>
        <w:t xml:space="preserve">Режим </w:t>
      </w:r>
      <w:r w:rsidRPr="007C6101">
        <w:rPr>
          <w:i/>
          <w:iCs/>
        </w:rPr>
        <w:t>Расчет на удаленном сервере</w:t>
      </w:r>
      <w:r>
        <w:t xml:space="preserve"> (на рис. 2.10 не показан) реализуется в сетевом варианте работы </w:t>
      </w:r>
      <w:r w:rsidRPr="00371F1A">
        <w:t>SimInTech</w:t>
      </w:r>
      <w:r>
        <w:t>. На компьютере-клиенте Пользователь формирует структу</w:t>
      </w:r>
      <w:r>
        <w:t>р</w:t>
      </w:r>
      <w:r>
        <w:t xml:space="preserve">ную схему задачи, задает параметры блоков структурной схемы, задает метод и параметры интегрирования. После этого "клиентский" вариант </w:t>
      </w:r>
      <w:r w:rsidRPr="00371F1A">
        <w:t>SimInTech</w:t>
      </w:r>
      <w:r>
        <w:t xml:space="preserve"> (типовая версия или граф</w:t>
      </w:r>
      <w:r>
        <w:t>и</w:t>
      </w:r>
      <w:r>
        <w:t xml:space="preserve">ческая оболочка </w:t>
      </w:r>
      <w:r w:rsidRPr="00371F1A">
        <w:t>SimInTech</w:t>
      </w:r>
      <w:r>
        <w:t xml:space="preserve"> без расчетного ядра) формирует исходные данные о моделир</w:t>
      </w:r>
      <w:r>
        <w:t>у</w:t>
      </w:r>
      <w:r>
        <w:t xml:space="preserve">емой задаче, которые по одному из сетевых протоколов (например, TCP/IP) передаются на компьютер-сервер (имеющий </w:t>
      </w:r>
      <w:r w:rsidRPr="007C6101">
        <w:rPr>
          <w:u w:val="single"/>
        </w:rPr>
        <w:t>только</w:t>
      </w:r>
      <w: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</w:t>
      </w:r>
      <w:r>
        <w:t>е</w:t>
      </w:r>
      <w:r>
        <w:t>даются обратно на компьютер-клиент, где происходит отображение результатов расчета и их последующий анализ....</w:t>
      </w:r>
    </w:p>
    <w:p w:rsidR="007C6101" w:rsidRDefault="007C6101" w:rsidP="007C6101">
      <w:r>
        <w:t>Вернемся к этапу установки основных параметров интегрирования. При активной "закладке"</w:t>
      </w:r>
      <w:r>
        <w:rPr>
          <w:b/>
          <w:bCs/>
          <w:i/>
          <w:iCs/>
        </w:rPr>
        <w:t xml:space="preserve"> Параметры расчета</w:t>
      </w:r>
      <w:r>
        <w:t xml:space="preserve"> выберите численный метод, например, </w:t>
      </w:r>
      <w:r>
        <w:rPr>
          <w:b/>
          <w:bCs/>
        </w:rPr>
        <w:t>Адаптивный 1</w:t>
      </w:r>
      <w:r>
        <w:t xml:space="preserve">. Далее введите: Конечное время расчета - </w:t>
      </w:r>
      <w:r>
        <w:rPr>
          <w:b/>
          <w:bCs/>
        </w:rPr>
        <w:t>40</w:t>
      </w:r>
      <w:r>
        <w:t xml:space="preserve"> (секунд); Минимальный шаг - </w:t>
      </w:r>
      <w:r>
        <w:rPr>
          <w:b/>
          <w:bCs/>
        </w:rPr>
        <w:t>0.001</w:t>
      </w:r>
      <w:r>
        <w:t xml:space="preserve"> (сек.); Максимальный шаг - </w:t>
      </w:r>
      <w:r>
        <w:rPr>
          <w:b/>
          <w:bCs/>
        </w:rPr>
        <w:t xml:space="preserve">0.1 </w:t>
      </w:r>
      <w:r>
        <w:t>(сек.). Параметр точности (относительная ошибка) можно ост</w:t>
      </w:r>
      <w:r>
        <w:t>а</w:t>
      </w:r>
      <w:r>
        <w:t xml:space="preserve">вить тем же (по умолчанию </w:t>
      </w:r>
      <w:r>
        <w:rPr>
          <w:b/>
          <w:bCs/>
        </w:rPr>
        <w:t>0.001</w:t>
      </w:r>
      <w:r>
        <w:t xml:space="preserve">). Закройте диалоговое окно, щелкнув </w:t>
      </w:r>
      <w:r>
        <w:rPr>
          <w:i/>
          <w:iCs/>
        </w:rPr>
        <w:t>левой</w:t>
      </w:r>
      <w:r>
        <w:t xml:space="preserve"> клавишей "мыши" по кнопке </w:t>
      </w:r>
      <w:r>
        <w:rPr>
          <w:b/>
          <w:bCs/>
        </w:rPr>
        <w:t>Ок</w:t>
      </w:r>
      <w:r>
        <w:t>.</w:t>
      </w:r>
    </w:p>
    <w:p w:rsidR="007C6101" w:rsidRDefault="007C6101" w:rsidP="007C6101"/>
    <w:p w:rsidR="00E0107A" w:rsidRDefault="00495603" w:rsidP="00E0107A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608800" cy="5295600"/>
            <wp:effectExtent l="0" t="0" r="0" b="635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800" cy="52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E0107A">
      <w:pPr>
        <w:pStyle w:val="af0"/>
      </w:pPr>
      <w:r>
        <w:t>Рисунок</w:t>
      </w:r>
      <w:r w:rsidR="00E0107A">
        <w:t xml:space="preserve"> 2.10</w:t>
      </w:r>
      <w:r w:rsidR="00514EB7">
        <w:t xml:space="preserve"> – Параметры расчета</w:t>
      </w:r>
    </w:p>
    <w:p w:rsidR="00D62D4C" w:rsidRDefault="005C5664" w:rsidP="00D62D4C">
      <w:r>
        <w:t xml:space="preserve">Снова сохраните задачу (кнопка </w:t>
      </w:r>
      <w:r>
        <w:rPr>
          <w:b/>
          <w:bCs/>
        </w:rPr>
        <w:t>Сохранить</w:t>
      </w:r>
      <w:r>
        <w:t>).</w:t>
      </w:r>
    </w:p>
    <w:p w:rsidR="007C6101" w:rsidRDefault="007C6101" w:rsidP="007C6101"/>
    <w:p w:rsidR="00D62D4C" w:rsidRDefault="005C5664" w:rsidP="00D62D4C">
      <w:pPr>
        <w:rPr>
          <w:i/>
          <w:iCs/>
        </w:rPr>
      </w:pPr>
      <w:r>
        <w:rPr>
          <w:b/>
          <w:bCs/>
        </w:rPr>
        <w:t>Этап 5</w:t>
      </w:r>
      <w:r>
        <w:t xml:space="preserve"> - </w:t>
      </w:r>
      <w:r>
        <w:rPr>
          <w:i/>
          <w:iCs/>
        </w:rPr>
        <w:t>оформление поясняющих подписей.</w:t>
      </w:r>
    </w:p>
    <w:p w:rsidR="00D62D4C" w:rsidRDefault="005C5664" w:rsidP="00D62D4C">
      <w:r>
        <w:t xml:space="preserve">Выполним оформление </w:t>
      </w:r>
      <w:r w:rsidRPr="003001E8">
        <w:rPr>
          <w:b/>
        </w:rPr>
        <w:t>Схемного Окна</w:t>
      </w:r>
      <w:r>
        <w:t xml:space="preserve">, как это сделано на </w:t>
      </w:r>
      <w:r w:rsidR="00F42B20">
        <w:t>рис. 2.5</w:t>
      </w:r>
      <w:r>
        <w:t xml:space="preserve">. Переместите курсор под блок </w:t>
      </w:r>
      <w:r>
        <w:rPr>
          <w:i/>
          <w:iCs/>
        </w:rPr>
        <w:t>Управляющее воздействие</w:t>
      </w:r>
      <w:r>
        <w:t xml:space="preserve"> </w:t>
      </w:r>
      <w:r w:rsidR="00F42B20">
        <w:t xml:space="preserve">, найдите положение курсора при котором он изменит свою форму на стрелку со знаком вопроса, </w:t>
      </w:r>
      <w:r>
        <w:t xml:space="preserve">и сделайте 2-х кратный щелчок </w:t>
      </w:r>
      <w:r>
        <w:rPr>
          <w:i/>
          <w:iCs/>
        </w:rPr>
        <w:t>левой</w:t>
      </w:r>
      <w: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>
        <w:t>шей "</w:t>
      </w:r>
      <w:r>
        <w:t xml:space="preserve">мыши" и затем введите заголовок данного блока (в две строки). Переместите курсор на свободное место в </w:t>
      </w:r>
      <w:r w:rsidRPr="003001E8">
        <w:rPr>
          <w:b/>
        </w:rPr>
        <w:t>Схемном Окне</w:t>
      </w:r>
      <w:r>
        <w:t xml:space="preserve"> и сделай</w:t>
      </w:r>
      <w:r w:rsidR="003001E8">
        <w:t>те 1-</w:t>
      </w:r>
      <w:r>
        <w:t xml:space="preserve">кратный щелчок </w:t>
      </w:r>
      <w:r>
        <w:rPr>
          <w:i/>
          <w:iCs/>
        </w:rPr>
        <w:t>левой</w:t>
      </w:r>
      <w:r>
        <w:t xml:space="preserve"> клавишей "мыши": временное окно закроется и под блоком появи</w:t>
      </w:r>
      <w:r>
        <w:t>т</w:t>
      </w:r>
      <w:r>
        <w:t>ся желаемая подпись. Если подпись получилась "некачественной" (с ошибками), снова о</w:t>
      </w:r>
      <w:r>
        <w:t>т</w:t>
      </w:r>
      <w:r>
        <w:t xml:space="preserve">кройте временное окно для ввода текста (2-х кратный щелчок </w:t>
      </w:r>
      <w:r>
        <w:rPr>
          <w:i/>
          <w:iCs/>
        </w:rPr>
        <w:t>левой</w:t>
      </w:r>
      <w:r>
        <w:t xml:space="preserve"> клавишей "мыши" по тексту под блоком) и, используя клавиши редактирования (Backspace, Del и др.), скорре</w:t>
      </w:r>
      <w:r>
        <w:t>к</w:t>
      </w:r>
      <w:r>
        <w:t>тируйте подпись.</w:t>
      </w:r>
    </w:p>
    <w:p w:rsidR="00D62D4C" w:rsidRDefault="005C5664" w:rsidP="00D62D4C">
      <w:r>
        <w:t>Подпись под блоком можно выполнить и другим способом</w:t>
      </w:r>
      <w:r w:rsidR="003001E8">
        <w:t xml:space="preserve">: </w:t>
      </w:r>
      <w:r>
        <w:t xml:space="preserve">это показано на </w:t>
      </w:r>
      <w:r w:rsidR="00F42B20">
        <w:t>рис.2.8</w:t>
      </w:r>
      <w:r>
        <w:t>...</w:t>
      </w:r>
    </w:p>
    <w:p w:rsidR="00D62D4C" w:rsidRDefault="005C5664" w:rsidP="00D62D4C">
      <w:r>
        <w:t xml:space="preserve">Интерфейс </w:t>
      </w:r>
      <w:r w:rsidR="00FE0130" w:rsidRPr="00FE0130">
        <w:t>SimInTech</w:t>
      </w:r>
      <w:r>
        <w:t xml:space="preserve"> позволяет изменить в подписи тип, размер и цвет шрифта. Выделите блок, откройте меню </w:t>
      </w:r>
      <w:r>
        <w:rPr>
          <w:b/>
          <w:bCs/>
        </w:rPr>
        <w:t>С</w:t>
      </w:r>
      <w:r w:rsidR="003001E8">
        <w:rPr>
          <w:b/>
          <w:bCs/>
        </w:rPr>
        <w:t>войства</w:t>
      </w:r>
      <w:r>
        <w:t xml:space="preserve"> и выберите опцию </w:t>
      </w:r>
      <w:r>
        <w:rPr>
          <w:i/>
          <w:iCs/>
        </w:rPr>
        <w:t>Шрифт подписи блока</w:t>
      </w:r>
      <w:r>
        <w:t>. О</w:t>
      </w:r>
      <w:r>
        <w:t>т</w:t>
      </w:r>
      <w:r>
        <w:t xml:space="preserve">кроется диалоговое окно </w:t>
      </w:r>
      <w:r>
        <w:rPr>
          <w:b/>
          <w:bCs/>
          <w:i/>
          <w:iCs/>
        </w:rPr>
        <w:t>Выбор шрифта</w:t>
      </w:r>
      <w:r>
        <w:t>, в котором Вы можете установить желаемые п</w:t>
      </w:r>
      <w:r>
        <w:t>а</w:t>
      </w:r>
      <w:r>
        <w:t xml:space="preserve">раметры подписи, например: шрифт - </w:t>
      </w:r>
      <w:r>
        <w:rPr>
          <w:b/>
          <w:bCs/>
        </w:rPr>
        <w:t>MS Sans Serif</w:t>
      </w:r>
      <w:r>
        <w:t xml:space="preserve">; начертание - </w:t>
      </w:r>
      <w:r>
        <w:rPr>
          <w:b/>
          <w:bCs/>
        </w:rPr>
        <w:t>Полужирны</w:t>
      </w:r>
      <w:r>
        <w:t xml:space="preserve">й; цвет - </w:t>
      </w:r>
      <w:r>
        <w:rPr>
          <w:b/>
          <w:bCs/>
        </w:rPr>
        <w:t>Красный</w:t>
      </w:r>
      <w:r>
        <w:t xml:space="preserve">; размер - </w:t>
      </w:r>
      <w:r>
        <w:rPr>
          <w:b/>
          <w:bCs/>
        </w:rPr>
        <w:t>8</w:t>
      </w:r>
      <w:r>
        <w:t xml:space="preserve">. При закрытии окна </w:t>
      </w:r>
      <w:r>
        <w:rPr>
          <w:b/>
          <w:bCs/>
        </w:rPr>
        <w:t>Выбор шрифта</w:t>
      </w:r>
      <w:r>
        <w:t xml:space="preserve"> (щелчок по кнопке </w:t>
      </w:r>
      <w:r>
        <w:rPr>
          <w:b/>
          <w:bCs/>
        </w:rPr>
        <w:t>ОК</w:t>
      </w:r>
      <w:r>
        <w:t>) прои</w:t>
      </w:r>
      <w:r>
        <w:t>с</w:t>
      </w:r>
      <w:r>
        <w:t xml:space="preserve">ходит автоматический возврат в среду </w:t>
      </w:r>
      <w:r w:rsidR="00FE0130" w:rsidRPr="00FE0130">
        <w:t>SimInTech</w:t>
      </w:r>
      <w:r>
        <w:t>.</w:t>
      </w:r>
    </w:p>
    <w:p w:rsidR="00D62D4C" w:rsidRDefault="005C5664" w:rsidP="00D62D4C">
      <w:r>
        <w:lastRenderedPageBreak/>
        <w:t xml:space="preserve">Используя меню </w:t>
      </w:r>
      <w:r w:rsidR="003001E8">
        <w:rPr>
          <w:b/>
          <w:bCs/>
        </w:rPr>
        <w:t>Вид</w:t>
      </w:r>
      <w:r>
        <w:t xml:space="preserve"> </w:t>
      </w:r>
      <w:r w:rsidR="003001E8">
        <w:t xml:space="preserve">(в параметрах расчёта) </w:t>
      </w:r>
      <w:r>
        <w:t>и его опции, можно изменить фон бл</w:t>
      </w:r>
      <w:r>
        <w:t>о</w:t>
      </w:r>
      <w:r>
        <w:t xml:space="preserve">ка, фон всего </w:t>
      </w:r>
      <w:r w:rsidRPr="003001E8">
        <w:rPr>
          <w:b/>
        </w:rPr>
        <w:t>Схемного Окна</w:t>
      </w:r>
      <w:r>
        <w:t xml:space="preserve">, цвет линий связи (выделив предварительно редактируемый блок или линию связи однократным щелчком </w:t>
      </w:r>
      <w:r>
        <w:rPr>
          <w:i/>
          <w:iCs/>
        </w:rPr>
        <w:t>левой</w:t>
      </w:r>
      <w:r>
        <w:t xml:space="preserve"> клавиши "мыши"). Выполните цвет</w:t>
      </w:r>
      <w:r>
        <w:t>о</w:t>
      </w:r>
      <w:r>
        <w:t>вое оформление структурной схемы самостоятельно...</w:t>
      </w:r>
    </w:p>
    <w:p w:rsidR="00D62D4C" w:rsidRDefault="005C5664" w:rsidP="00D62D4C">
      <w:r>
        <w:t>Также самостоят</w:t>
      </w:r>
      <w:r w:rsidR="00E770CD">
        <w:t>ельно выясните назначение других опций в меню Вид</w:t>
      </w:r>
      <w:r>
        <w:t>...</w:t>
      </w:r>
    </w:p>
    <w:p w:rsidR="00D62D4C" w:rsidRDefault="005C5664" w:rsidP="00D62D4C">
      <w:r>
        <w:t>Выполнив вышеописанные процедуры для в</w:t>
      </w:r>
      <w:r w:rsidR="00E770CD">
        <w:t>сех блоков</w:t>
      </w:r>
      <w:r>
        <w:t>, придайте введенной стру</w:t>
      </w:r>
      <w:r>
        <w:t>к</w:t>
      </w:r>
      <w:r>
        <w:t xml:space="preserve">турной схеме вид, близкий </w:t>
      </w:r>
      <w:r w:rsidR="00F42B20">
        <w:t>рис. 2.5</w:t>
      </w:r>
      <w:r>
        <w:t>.</w:t>
      </w:r>
    </w:p>
    <w:p w:rsidR="00D62D4C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D62D4C" w:rsidRDefault="005C5664" w:rsidP="00D62D4C">
      <w:r>
        <w:rPr>
          <w:b/>
          <w:bCs/>
        </w:rPr>
        <w:t>Этап 6</w:t>
      </w:r>
      <w:r>
        <w:t xml:space="preserve"> - </w:t>
      </w:r>
      <w:r>
        <w:rPr>
          <w:i/>
          <w:iCs/>
        </w:rPr>
        <w:t>открытие Графического окна и изменение его размеров</w:t>
      </w:r>
      <w:r>
        <w:t>.</w:t>
      </w:r>
    </w:p>
    <w:p w:rsidR="00E770CD" w:rsidRDefault="005C5664" w:rsidP="00D62D4C">
      <w:r>
        <w:t xml:space="preserve">Переместите курсор на блок </w:t>
      </w:r>
      <w:r>
        <w:rPr>
          <w:i/>
          <w:iCs/>
        </w:rPr>
        <w:t>График y(t)</w:t>
      </w:r>
      <w:r>
        <w:t xml:space="preserve">, сделайте однократный щелчок </w:t>
      </w:r>
      <w:r>
        <w:rPr>
          <w:i/>
          <w:iCs/>
        </w:rPr>
        <w:t>правой</w:t>
      </w:r>
      <w:r>
        <w:t xml:space="preserve"> кл</w:t>
      </w:r>
      <w:r>
        <w:t>а</w:t>
      </w:r>
      <w:r>
        <w:t xml:space="preserve">вишей "мыши" и во "всплывающем" меню блока </w:t>
      </w:r>
      <w:r>
        <w:rPr>
          <w:i/>
          <w:iCs/>
        </w:rPr>
        <w:t>левой</w:t>
      </w:r>
      <w:r>
        <w:t xml:space="preserve"> клавишей "мыши" выберите строку </w:t>
      </w:r>
      <w:r>
        <w:rPr>
          <w:i/>
          <w:iCs/>
        </w:rPr>
        <w:t>Свойства</w:t>
      </w:r>
      <w:r>
        <w:t>. Первая строка (</w:t>
      </w:r>
      <w:r w:rsidR="00E770CD">
        <w:rPr>
          <w:i/>
          <w:iCs/>
        </w:rPr>
        <w:t>Количество</w:t>
      </w:r>
      <w:r>
        <w:rPr>
          <w:i/>
          <w:iCs/>
        </w:rPr>
        <w:t xml:space="preserve"> вход</w:t>
      </w:r>
      <w:r w:rsidR="00E770CD">
        <w:rPr>
          <w:i/>
          <w:iCs/>
        </w:rPr>
        <w:t>ных портов</w:t>
      </w:r>
      <w:r>
        <w:t>) в диалоговом окне не требует р</w:t>
      </w:r>
      <w:r>
        <w:t>е</w:t>
      </w:r>
      <w:r>
        <w:t>дакции, т.к. в ней по умолчанию введено значение 1.</w:t>
      </w:r>
    </w:p>
    <w:p w:rsidR="00D62D4C" w:rsidRDefault="005C5664" w:rsidP="00D62D4C">
      <w:r>
        <w:t xml:space="preserve">Закройте диалоговое окно блока </w:t>
      </w:r>
      <w:r>
        <w:rPr>
          <w:i/>
          <w:iCs/>
        </w:rPr>
        <w:t>Временной график</w:t>
      </w:r>
      <w:r>
        <w:t xml:space="preserve"> (щелчок по кнопке Да) и выпо</w:t>
      </w:r>
      <w:r>
        <w:t>л</w:t>
      </w:r>
      <w:r>
        <w:t xml:space="preserve">ните 2-х кратный щелчок </w:t>
      </w:r>
      <w:r>
        <w:rPr>
          <w:i/>
          <w:iCs/>
        </w:rPr>
        <w:t>левой</w:t>
      </w:r>
      <w:r>
        <w:t xml:space="preserve"> клавишей мыши по изображению этого блока в Схемном окне: откроется графическое окно с заголовком </w:t>
      </w:r>
      <w:r w:rsidR="00F42B20">
        <w:rPr>
          <w:b/>
          <w:bCs/>
        </w:rPr>
        <w:t>Временной г</w:t>
      </w:r>
      <w:r>
        <w:rPr>
          <w:b/>
          <w:bCs/>
        </w:rPr>
        <w:t>рафик</w:t>
      </w:r>
      <w:r>
        <w:t>. Для переноса граф</w:t>
      </w:r>
      <w:r>
        <w:t>и</w:t>
      </w:r>
      <w:r>
        <w:t xml:space="preserve">ческого окна в другое место необходимо переместить курсор на его заголовок, нажать </w:t>
      </w:r>
      <w:r>
        <w:rPr>
          <w:i/>
          <w:iCs/>
        </w:rPr>
        <w:t>л</w:t>
      </w:r>
      <w:r>
        <w:rPr>
          <w:i/>
          <w:iCs/>
        </w:rPr>
        <w:t>е</w:t>
      </w:r>
      <w:r>
        <w:rPr>
          <w:i/>
          <w:iCs/>
        </w:rPr>
        <w:t>вую</w:t>
      </w:r>
      <w:r>
        <w:t xml:space="preserve"> клавишу "мыши" и, не отпуская ее, "перетащить" окно в желаемое место. Изменение его размеров производится также, как и для любых других окон в среде </w:t>
      </w:r>
      <w:r w:rsidR="00726D22">
        <w:t>W</w:t>
      </w:r>
      <w:r w:rsidR="00726D22">
        <w:rPr>
          <w:lang w:val="en-US"/>
        </w:rPr>
        <w:t>indows</w:t>
      </w:r>
      <w:r>
        <w:t>. Испол</w:t>
      </w:r>
      <w:r>
        <w:t>ь</w:t>
      </w:r>
      <w:r>
        <w:t>зуя процедуры изменения размеров окон, придайте графическому окну необходимый ра</w:t>
      </w:r>
      <w:r>
        <w:t>з</w:t>
      </w:r>
      <w:r>
        <w:t xml:space="preserve">мер (~ 1/4 от площади от </w:t>
      </w:r>
      <w:r w:rsidRPr="00E770CD">
        <w:rPr>
          <w:b/>
        </w:rPr>
        <w:t>Схемного Окна</w:t>
      </w:r>
      <w:r>
        <w:t>).</w:t>
      </w:r>
    </w:p>
    <w:p w:rsidR="00D62D4C" w:rsidRDefault="005C5664" w:rsidP="00D62D4C">
      <w:pPr>
        <w:rPr>
          <w:b/>
          <w:bCs/>
          <w:i/>
          <w:iCs/>
        </w:rPr>
      </w:pPr>
      <w:r>
        <w:rPr>
          <w:b/>
          <w:bCs/>
          <w:i/>
          <w:iCs/>
        </w:rPr>
        <w:t>Установку других параметров графического окна выполним после проведения процесса моделирования переходных процессов..</w:t>
      </w:r>
    </w:p>
    <w:p w:rsidR="005C5664" w:rsidRDefault="005C5664" w:rsidP="00D62D4C">
      <w:r>
        <w:t xml:space="preserve">Сохраните введенные изменения, используя командную кнопку </w:t>
      </w:r>
      <w:r>
        <w:rPr>
          <w:b/>
          <w:bCs/>
        </w:rPr>
        <w:t>Сохранить</w:t>
      </w:r>
      <w:r>
        <w:t>.</w:t>
      </w:r>
    </w:p>
    <w:p w:rsidR="005C5664" w:rsidRPr="0079205E" w:rsidRDefault="007B18F1" w:rsidP="0079205E">
      <w:pPr>
        <w:pStyle w:val="3"/>
      </w:pPr>
      <w:bookmarkStart w:id="30" w:name="ch233"/>
      <w:bookmarkStart w:id="31" w:name="_Toc360285178"/>
      <w:bookmarkEnd w:id="30"/>
      <w:r w:rsidRPr="0079205E">
        <w:t>2.3.3</w:t>
      </w:r>
      <w:r w:rsidR="005C5664" w:rsidRPr="0079205E">
        <w:t xml:space="preserve"> Моделирование переходных процессов и вариантные расчеты</w:t>
      </w:r>
      <w:bookmarkEnd w:id="31"/>
    </w:p>
    <w:p w:rsidR="00D62D4C" w:rsidRDefault="00F369B1" w:rsidP="00D62D4C">
      <w:r>
        <w:t xml:space="preserve"> </w:t>
      </w:r>
      <w:r w:rsidR="005C5664">
        <w:t xml:space="preserve">Переместите курсор на командную кнопку </w:t>
      </w:r>
      <w:r w:rsidR="005C5664">
        <w:rPr>
          <w:b/>
          <w:bCs/>
        </w:rPr>
        <w:t>П</w:t>
      </w:r>
      <w:r w:rsidR="00661B89">
        <w:rPr>
          <w:b/>
          <w:bCs/>
        </w:rPr>
        <w:t>уск</w:t>
      </w:r>
      <w:r w:rsidR="005C5664">
        <w:t xml:space="preserve"> и щелкните </w:t>
      </w:r>
      <w:r w:rsidR="005C5664">
        <w:rPr>
          <w:i/>
          <w:iCs/>
        </w:rPr>
        <w:t>левой</w:t>
      </w:r>
      <w:r w:rsidR="005C5664">
        <w:t xml:space="preserve"> клавишей "м</w:t>
      </w:r>
      <w:r w:rsidR="005C5664">
        <w:t>ы</w:t>
      </w:r>
      <w:r w:rsidR="005C5664">
        <w:t xml:space="preserve">ши": Вы запустили созданную задачу на счет. По окончании расчета появится специальное окно </w:t>
      </w:r>
      <w:r w:rsidR="005C5664">
        <w:rPr>
          <w:b/>
          <w:bCs/>
          <w:i/>
          <w:iCs/>
        </w:rPr>
        <w:t xml:space="preserve">Сообщения </w:t>
      </w:r>
      <w:r w:rsidR="005C5664">
        <w:t xml:space="preserve">с информацией: </w:t>
      </w:r>
      <w:r w:rsidR="005C5664">
        <w:rPr>
          <w:b/>
          <w:bCs/>
        </w:rPr>
        <w:t>"Ошибка: Заданная точность не обеспечивается"</w:t>
      </w:r>
      <w:r w:rsidR="005C5664">
        <w:t>.</w:t>
      </w:r>
    </w:p>
    <w:p w:rsidR="00D62D4C" w:rsidRDefault="005C5664" w:rsidP="00D62D4C">
      <w:r>
        <w:t xml:space="preserve">Перемасштабируйте графическое окно 2-х кратным щелчком "мыши". Переместите курсор на кнопку </w:t>
      </w:r>
      <w:r>
        <w:rPr>
          <w:b/>
          <w:bCs/>
        </w:rPr>
        <w:t>Параметры расчета</w:t>
      </w:r>
      <w:r>
        <w:t xml:space="preserve"> и измените минимальный шаг интегрирования на новое значение (</w:t>
      </w:r>
      <w:r>
        <w:rPr>
          <w:b/>
          <w:bCs/>
        </w:rPr>
        <w:t>1e-10</w:t>
      </w:r>
      <w:r>
        <w:t>) и повторите процесс моделирования.</w:t>
      </w:r>
    </w:p>
    <w:p w:rsidR="00D62D4C" w:rsidRDefault="005C5664" w:rsidP="00D62D4C">
      <w: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</w:t>
      </w:r>
      <w:r>
        <w:t>р</w:t>
      </w:r>
      <w:r>
        <w:t>воначальном минимальном шаге интегрирования (</w:t>
      </w:r>
      <w:r>
        <w:rPr>
          <w:b/>
          <w:bCs/>
        </w:rPr>
        <w:t>0.001</w:t>
      </w:r>
      <w:r>
        <w:t>) заданная точность не обеспечив</w:t>
      </w:r>
      <w:r>
        <w:t>а</w:t>
      </w:r>
      <w:r>
        <w:t xml:space="preserve">лась </w:t>
      </w:r>
      <w:r>
        <w:rPr>
          <w:u w:val="single"/>
        </w:rPr>
        <w:t>только</w:t>
      </w:r>
      <w: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</w:t>
      </w:r>
      <w:r>
        <w:t>е</w:t>
      </w:r>
      <w:r>
        <w:t xml:space="preserve">та свидетельствуют, что при k1 = 1 </w:t>
      </w:r>
      <w:r>
        <w:rPr>
          <w:u w:val="single"/>
        </w:rPr>
        <w:t>исходная САР неустойчива</w:t>
      </w:r>
      <w:r>
        <w:t xml:space="preserve"> и переходной процесс ра</w:t>
      </w:r>
      <w:r>
        <w:t>с</w:t>
      </w:r>
      <w:r>
        <w:t>ходящийся (см. ниже по текс</w:t>
      </w:r>
      <w:r w:rsidR="00F42B20">
        <w:t>ту рис. 2.11</w:t>
      </w:r>
      <w:r>
        <w:t>).</w:t>
      </w:r>
    </w:p>
    <w:p w:rsidR="005C5664" w:rsidRDefault="005C5664" w:rsidP="00D62D4C">
      <w:r>
        <w:t xml:space="preserve">Выполним прерванные в подразделе 2.3.2 процедуры редактирования графического окна. Переместите курсор в центральную часть графического окна и сделайте однократный щелчок правой клавишей "мыши": появится командное меню графического окна (см. </w:t>
      </w:r>
      <w:r w:rsidR="00F42B20">
        <w:t>рис. 2.11</w:t>
      </w:r>
      <w:r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6629226" cy="4371975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44" cy="4376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</w:t>
      </w:r>
      <w:r w:rsidR="00F42B20">
        <w:t xml:space="preserve"> 2.11</w:t>
      </w:r>
    </w:p>
    <w:p w:rsidR="00B53F4C" w:rsidRDefault="005C5664" w:rsidP="008C1568">
      <w:r>
        <w:t xml:space="preserve">Ряд опций командного меню блока </w:t>
      </w:r>
      <w:r>
        <w:rPr>
          <w:i/>
          <w:iCs/>
        </w:rPr>
        <w:t xml:space="preserve">Временной график </w:t>
      </w:r>
      <w:r>
        <w:t>общеприняты и не требуют особых пояснений (</w:t>
      </w:r>
      <w:r>
        <w:rPr>
          <w:i/>
          <w:iCs/>
        </w:rPr>
        <w:t>Автомасштаб, Курсор, Всегда впереди</w:t>
      </w:r>
      <w:r>
        <w:t>).</w:t>
      </w:r>
    </w:p>
    <w:p w:rsidR="005C5664" w:rsidRDefault="005C5664" w:rsidP="008C1568">
      <w:r>
        <w:t xml:space="preserve">Опция </w:t>
      </w:r>
      <w:r>
        <w:rPr>
          <w:i/>
          <w:iCs/>
        </w:rPr>
        <w:t>Копировать</w:t>
      </w:r>
      <w:r w:rsidR="001853CA">
        <w:rPr>
          <w:i/>
          <w:iCs/>
        </w:rPr>
        <w:t xml:space="preserve"> в буфер</w:t>
      </w:r>
      <w:r>
        <w:t xml:space="preserve"> </w:t>
      </w:r>
      <w:r w:rsidR="001853CA">
        <w:t xml:space="preserve">в контекстном меню </w:t>
      </w:r>
      <w:r>
        <w:t>реализует операцию копирования изображения графика в буфер для последующей вставки в соответствующие отчетные д</w:t>
      </w:r>
      <w:r>
        <w:t>о</w:t>
      </w:r>
      <w:r>
        <w:t>кументы, например, в тек</w:t>
      </w:r>
      <w:r w:rsidR="001853CA">
        <w:t xml:space="preserve">стовые документы </w:t>
      </w:r>
      <w:r>
        <w:t>W</w:t>
      </w:r>
      <w:r w:rsidR="001853CA">
        <w:rPr>
          <w:lang w:val="en-US"/>
        </w:rPr>
        <w:t>ord</w:t>
      </w:r>
      <w:r>
        <w:t>...</w:t>
      </w:r>
      <w:r w:rsidR="008C1568">
        <w:t xml:space="preserve"> </w:t>
      </w:r>
      <w:r>
        <w:t xml:space="preserve">Щелкните </w:t>
      </w:r>
      <w:r>
        <w:rPr>
          <w:i/>
          <w:iCs/>
        </w:rPr>
        <w:t>левой</w:t>
      </w:r>
      <w:r>
        <w:t xml:space="preserve"> клавишей "мыши" по строке </w:t>
      </w:r>
      <w:r>
        <w:rPr>
          <w:i/>
          <w:iCs/>
        </w:rPr>
        <w:t>Свойства</w:t>
      </w:r>
      <w:r>
        <w:t xml:space="preserve">: откроется специальное диалоговое окно, имеющее заголовок </w:t>
      </w:r>
      <w:r>
        <w:rPr>
          <w:b/>
          <w:bCs/>
          <w:i/>
          <w:iCs/>
        </w:rPr>
        <w:t>Настройка</w:t>
      </w:r>
      <w:r w:rsidR="00F42B20">
        <w:t xml:space="preserve"> (см. рис. 2.12</w:t>
      </w:r>
      <w:r>
        <w:t>).</w:t>
      </w:r>
    </w:p>
    <w:p w:rsidR="00F42B20" w:rsidRPr="001853CA" w:rsidRDefault="00F42B20" w:rsidP="00F42B20">
      <w:r>
        <w:t xml:space="preserve">Переместите курсор в диалоговое поле </w:t>
      </w:r>
      <w:r>
        <w:rPr>
          <w:b/>
          <w:bCs/>
          <w:i/>
          <w:iCs/>
        </w:rPr>
        <w:t>Заголовок</w:t>
      </w:r>
      <w:r>
        <w:t xml:space="preserve"> и введите новое название </w:t>
      </w:r>
      <w:r>
        <w:rPr>
          <w:b/>
          <w:bCs/>
        </w:rPr>
        <w:t>График переходного процесса при К=1.</w:t>
      </w:r>
      <w:r>
        <w:t xml:space="preserve"> Первые 3 кнопки в строке </w:t>
      </w:r>
      <w:r>
        <w:rPr>
          <w:b/>
          <w:bCs/>
          <w:i/>
          <w:iCs/>
        </w:rPr>
        <w:t>Заголовок</w:t>
      </w:r>
      <w:r>
        <w:t xml:space="preserve"> предназначены для "привязки" текста заголовка (по левому краю, по центру, по правому краю), а последняя (пиктограмма с буквами) - для задания параметров шрифта заголовка графика.</w:t>
      </w:r>
    </w:p>
    <w:p w:rsidR="007C6101" w:rsidRDefault="007C6101" w:rsidP="007C6101">
      <w:r>
        <w:t xml:space="preserve">Аналогичным образом дополните подпись под осью </w:t>
      </w:r>
      <w:r>
        <w:rPr>
          <w:b/>
          <w:bCs/>
        </w:rPr>
        <w:t>X</w:t>
      </w:r>
      <w:r>
        <w:t xml:space="preserve"> (среднее диалоговое поле </w:t>
      </w:r>
      <w:r w:rsidRPr="001853CA">
        <w:rPr>
          <w:b/>
        </w:rPr>
        <w:t xml:space="preserve">Название оси: </w:t>
      </w:r>
      <w:r w:rsidRPr="001853CA">
        <w:rPr>
          <w:b/>
          <w:bCs/>
        </w:rPr>
        <w:t>Вр</w:t>
      </w:r>
      <w:r>
        <w:rPr>
          <w:b/>
          <w:bCs/>
        </w:rPr>
        <w:t>емя, с).</w:t>
      </w:r>
      <w:r>
        <w:t xml:space="preserve"> Затем сотрите подпись (</w:t>
      </w:r>
      <w:r>
        <w:rPr>
          <w:b/>
          <w:bCs/>
        </w:rPr>
        <w:t>Значение величины</w:t>
      </w:r>
      <w:r>
        <w:t xml:space="preserve">) для оси </w:t>
      </w:r>
      <w:r>
        <w:rPr>
          <w:b/>
          <w:bCs/>
        </w:rPr>
        <w:t>Y</w:t>
      </w:r>
      <w:r>
        <w:t xml:space="preserve"> в пр</w:t>
      </w:r>
      <w:r>
        <w:t>а</w:t>
      </w:r>
      <w:r>
        <w:t xml:space="preserve">вом диалоговом поле </w:t>
      </w:r>
      <w:r w:rsidRPr="00B242D9">
        <w:rPr>
          <w:b/>
        </w:rPr>
        <w:t>Название оси</w:t>
      </w:r>
      <w:r>
        <w:t xml:space="preserve"> и введите новую подпись: </w:t>
      </w:r>
      <w:r>
        <w:rPr>
          <w:b/>
          <w:bCs/>
        </w:rPr>
        <w:t>y(t)</w:t>
      </w:r>
      <w:r>
        <w:t>. Кнопки в обеих стр</w:t>
      </w:r>
      <w:r>
        <w:t>о</w:t>
      </w:r>
      <w:r>
        <w:t>ках предназначены для задания параметров шрифта этих подписей (крайняя правая кно</w:t>
      </w:r>
      <w:r>
        <w:t>п</w:t>
      </w:r>
      <w:r>
        <w:t>ка).</w:t>
      </w:r>
    </w:p>
    <w:p w:rsidR="007C6101" w:rsidRDefault="007C6101" w:rsidP="007C6101">
      <w:r>
        <w:t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</w:t>
      </w:r>
      <w:r>
        <w:t>а</w:t>
      </w:r>
      <w:r>
        <w:t>комьтесь с возможностями редактирования графика посредством других опций диалогов</w:t>
      </w:r>
      <w:r>
        <w:t>о</w:t>
      </w:r>
      <w:r>
        <w:t xml:space="preserve">го окна </w:t>
      </w:r>
      <w:r>
        <w:rPr>
          <w:b/>
          <w:bCs/>
          <w:i/>
          <w:iCs/>
        </w:rPr>
        <w:t>Свойства графика</w:t>
      </w:r>
      <w:r w:rsidR="00835B38">
        <w:t>.</w:t>
      </w:r>
    </w:p>
    <w:p w:rsidR="00F42B20" w:rsidRDefault="00F42B20" w:rsidP="008C1568"/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400675" cy="6753225"/>
            <wp:effectExtent l="0" t="0" r="9525" b="9525"/>
            <wp:docPr id="1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Default="00084D41" w:rsidP="00F42B20">
      <w:pPr>
        <w:pStyle w:val="af0"/>
      </w:pPr>
      <w:r>
        <w:t>Рисунок 2.12</w:t>
      </w:r>
    </w:p>
    <w:p w:rsidR="008C1568" w:rsidRDefault="005C5664" w:rsidP="008C1568">
      <w:r>
        <w:t xml:space="preserve">Закончив процедуры редактирования параметров графического окна, переместите курсор на кнопку </w:t>
      </w:r>
      <w:r w:rsidR="00A70046">
        <w:rPr>
          <w:b/>
          <w:bCs/>
        </w:rPr>
        <w:t>Ок</w:t>
      </w:r>
      <w:r>
        <w:t xml:space="preserve"> и закройте данное диалоговое окно. Графическое окно буд</w:t>
      </w:r>
      <w:r w:rsidR="00F42B20">
        <w:t>ет иметь вид, подобный рис. 2.13</w:t>
      </w:r>
      <w:r>
        <w:t>.</w:t>
      </w:r>
    </w:p>
    <w:p w:rsidR="00AD46C0" w:rsidRDefault="005C5664" w:rsidP="00F42B20">
      <w:r>
        <w:t xml:space="preserve">Измените значение </w:t>
      </w:r>
      <w:r>
        <w:rPr>
          <w:b/>
          <w:bCs/>
          <w:i/>
          <w:iCs/>
        </w:rPr>
        <w:t>k</w:t>
      </w:r>
      <w:r>
        <w:rPr>
          <w:b/>
          <w:bCs/>
          <w:i/>
          <w:iCs/>
          <w:vertAlign w:val="subscript"/>
        </w:rPr>
        <w:t>1</w:t>
      </w:r>
      <w:r>
        <w:t xml:space="preserve"> на новое: </w:t>
      </w:r>
      <w:r>
        <w:rPr>
          <w:b/>
          <w:bCs/>
        </w:rPr>
        <w:t>0.2</w:t>
      </w:r>
      <w:r>
        <w:t>. Повторите процесс моделирования, перема</w:t>
      </w:r>
      <w:r>
        <w:t>с</w:t>
      </w:r>
      <w:r>
        <w:t>штабируйте окно графиков по окончании расчета. Данные свидетельствуют, что хотя п</w:t>
      </w:r>
      <w:r>
        <w:t>е</w:t>
      </w:r>
      <w:r>
        <w:t>ререгулирование и отсутствует, но время переходного процесса значительно превышает 20 секунд. Если Вы измените в диалоговом окне графического окна значение К в названии графика, то графическое окно с данными расчета будет иметь вид, подобный рис. 2.13.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5943600" cy="4036645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35" cy="40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2.13</w:t>
      </w:r>
    </w:p>
    <w:p w:rsidR="00F42B20" w:rsidRDefault="00495603" w:rsidP="00F42B20">
      <w:pPr>
        <w:pStyle w:val="af0"/>
      </w:pPr>
      <w:r w:rsidRPr="009E467B">
        <w:rPr>
          <w:noProof/>
        </w:rPr>
        <w:drawing>
          <wp:inline distT="0" distB="0" distL="0" distR="0">
            <wp:extent cx="6115050" cy="4131456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757" cy="412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6C0" w:rsidRDefault="00084D41" w:rsidP="00F42B20">
      <w:pPr>
        <w:pStyle w:val="af0"/>
      </w:pPr>
      <w:r>
        <w:t>Рисунок</w:t>
      </w:r>
      <w:r w:rsidR="00F42B20">
        <w:t xml:space="preserve"> 2.14</w:t>
      </w:r>
    </w:p>
    <w:p w:rsidR="005C5664" w:rsidRDefault="00F369B1" w:rsidP="008A5FE1">
      <w:r>
        <w:t xml:space="preserve"> </w:t>
      </w:r>
      <w:r w:rsidR="005C5664">
        <w:t>Снова измените значение k1 на новое: 0.35. Повторите вышеописанные процедуры. Анализ полученных данных показывает, что Вы добились требуемых характеристик пер</w:t>
      </w:r>
      <w:r w:rsidR="005C5664">
        <w:t>е</w:t>
      </w:r>
      <w:r w:rsidR="005C5664">
        <w:t>ходного процесса: перерегулирование - отсутствует; время входа в 5-ти процентную "трубку" не превышает 20 се</w:t>
      </w:r>
      <w:r w:rsidR="00F42B20">
        <w:t>кунд (см. рис. 2.15</w:t>
      </w:r>
      <w:r w:rsidR="008C1568">
        <w:t>).</w:t>
      </w:r>
    </w:p>
    <w:p w:rsidR="00F42B20" w:rsidRDefault="00495603" w:rsidP="00F42B20">
      <w:pPr>
        <w:pStyle w:val="af0"/>
      </w:pPr>
      <w:r w:rsidRPr="009E467B">
        <w:rPr>
          <w:noProof/>
        </w:rPr>
        <w:lastRenderedPageBreak/>
        <w:drawing>
          <wp:inline distT="0" distB="0" distL="0" distR="0">
            <wp:extent cx="6073639" cy="407670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259" cy="407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7F" w:rsidRDefault="00084D41" w:rsidP="00F42B20">
      <w:pPr>
        <w:pStyle w:val="af0"/>
      </w:pPr>
      <w:r>
        <w:t>Рисунок</w:t>
      </w:r>
      <w:r w:rsidR="00F42B20">
        <w:t xml:space="preserve"> 2.15</w:t>
      </w:r>
    </w:p>
    <w:p w:rsidR="00BC316D" w:rsidRPr="00C03277" w:rsidRDefault="00BC316D" w:rsidP="00BC316D">
      <w:pPr>
        <w:pStyle w:val="1"/>
      </w:pPr>
      <w:bookmarkStart w:id="32" w:name="_Toc360285180"/>
      <w:r>
        <w:lastRenderedPageBreak/>
        <w:t>ЗАКЛЮЧЕНИЕ</w:t>
      </w:r>
      <w:bookmarkEnd w:id="32"/>
    </w:p>
    <w:p w:rsidR="00BC316D" w:rsidRPr="00D312E6" w:rsidRDefault="00BC316D" w:rsidP="00BC316D">
      <w:r>
        <w:t>Демонстрационно-ознакомительная задача на этом завершена. Сохраните задачу на диск. Рассмотренные в настоящей работе базовые приемы работы используются при еж</w:t>
      </w:r>
      <w:r>
        <w:t>е</w:t>
      </w:r>
      <w:r>
        <w:t xml:space="preserve">дневной работе в среде </w:t>
      </w:r>
      <w:r>
        <w:rPr>
          <w:lang w:val="en-US"/>
        </w:rPr>
        <w:t>SimInTech</w:t>
      </w:r>
      <w:r w:rsidRPr="00D312E6">
        <w:t xml:space="preserve">, </w:t>
      </w:r>
      <w:r>
        <w:t>однако здесь рассмотрен только самый минимальный набор возможностей программы. Для профессиональной работы необходима практика с</w:t>
      </w:r>
      <w:r>
        <w:t>о</w:t>
      </w:r>
      <w:r>
        <w:t>здания, модификации и отладки как маленьких компактных структурных схем, так и больших, структурированных комплектов алгоритмов (и</w:t>
      </w:r>
      <w:r w:rsidRPr="00D312E6">
        <w:t>/</w:t>
      </w:r>
      <w:r>
        <w:t>или моделей</w:t>
      </w:r>
      <w:r w:rsidRPr="00D312E6">
        <w:t>)</w:t>
      </w:r>
      <w:r>
        <w:t>.</w:t>
      </w:r>
    </w:p>
    <w:p w:rsidR="00BC316D" w:rsidRDefault="00BC316D" w:rsidP="00BC316D">
      <w:r>
        <w:t xml:space="preserve">Сформированная структурная схема САР (см. рис. 2.5) ниже будет использована для освоения процедур других режимов работы </w:t>
      </w:r>
      <w:r w:rsidRPr="00FE0130">
        <w:t>SimInTech</w:t>
      </w:r>
      <w:r>
        <w:t>, а именно: режима АНАЛИЗ, а в следующем «семестре» - режима ОПТИМИЗАЦИЯ.</w:t>
      </w:r>
    </w:p>
    <w:p w:rsidR="002E0206" w:rsidRDefault="002E0206" w:rsidP="00F42B20">
      <w:pPr>
        <w:pStyle w:val="af0"/>
      </w:pPr>
    </w:p>
    <w:p w:rsidR="00896A4D" w:rsidRDefault="00896A4D" w:rsidP="00896A4D">
      <w:pPr>
        <w:pStyle w:val="1"/>
      </w:pPr>
      <w:bookmarkStart w:id="33" w:name="_Toc360285179"/>
      <w:r>
        <w:lastRenderedPageBreak/>
        <w:t>3 САМОСТОЯТЕЛЬНОЕ ИССЛЕДОВАНИЕ САР ЯДЕРНОГО РЕАКТОРА ПРЯМЫМ МОДЕЛИРОВАНИЕМ ПЕРЕХОДНЫХ ПРОЦЕССОВ</w:t>
      </w:r>
      <w:bookmarkEnd w:id="33"/>
    </w:p>
    <w:p w:rsidR="00F339A7" w:rsidRDefault="00896A4D" w:rsidP="00AC5E73">
      <w:r>
        <w:t>Выполненную выше демонстрационно-ознакомительную задачу, целью которой я</w:t>
      </w:r>
      <w:r>
        <w:t>в</w:t>
      </w:r>
      <w:r>
        <w:t xml:space="preserve">лялось </w:t>
      </w:r>
      <w:r>
        <w:rPr>
          <w:u w:val="single"/>
        </w:rPr>
        <w:t>ускоренное</w:t>
      </w:r>
      <w:r>
        <w:t xml:space="preserve"> освоение основных процедур работы в среде "</w:t>
      </w:r>
      <w:r w:rsidRPr="00FE0130">
        <w:t>SimInTech</w:t>
      </w:r>
      <w:r>
        <w:t>" (режим М</w:t>
      </w:r>
      <w:r>
        <w:t>О</w:t>
      </w:r>
      <w:r>
        <w:t>ДЕЛИРОВАНИЕ), дополним "более серьезным" заданием, а именно: формирование стру</w:t>
      </w:r>
      <w:r>
        <w:t>к</w:t>
      </w:r>
      <w:r>
        <w:t>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</w:t>
      </w:r>
      <w:r>
        <w:t>я</w:t>
      </w:r>
      <w:r>
        <w:t>мым моделированием переходных процессов при подаче управляющих и возмущающих воздейст</w:t>
      </w:r>
      <w:r w:rsidR="00F339A7">
        <w:t>вий.</w:t>
      </w:r>
    </w:p>
    <w:p w:rsidR="00622E2D" w:rsidRDefault="00896A4D" w:rsidP="00622E2D">
      <w:r>
        <w:t>Структурная схема математической модели динамики САР ядерного реактора (в дальнейшем часто будем использовать сокращенное название - САР ЯР) в данной лабор</w:t>
      </w:r>
      <w:r>
        <w:t>а</w:t>
      </w:r>
      <w:r>
        <w:t>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</w:t>
      </w:r>
      <w:r>
        <w:t>и</w:t>
      </w:r>
      <w:r>
        <w:t>стемах", поэтому настоящую лабораторную работу можно рассматривать как одну из "р</w:t>
      </w:r>
      <w:r>
        <w:t>е</w:t>
      </w:r>
      <w:r w:rsidR="005A47B1">
        <w:t>петиций" домашнего задания.</w:t>
      </w:r>
    </w:p>
    <w:p w:rsidR="00896A4D" w:rsidRDefault="00896A4D" w:rsidP="00495603">
      <w:r>
        <w:t>Структурная схема САР ЯР имеет примерно следующий вид:</w:t>
      </w:r>
    </w:p>
    <w:p w:rsidR="00896A4D" w:rsidRDefault="00ED69D5" w:rsidP="00495603">
      <w:pPr>
        <w:pStyle w:val="af0"/>
      </w:pPr>
      <w:r w:rsidRPr="00ED69D5">
        <w:rPr>
          <w:noProof/>
        </w:rPr>
        <w:drawing>
          <wp:inline distT="0" distB="0" distL="0" distR="0">
            <wp:extent cx="5850000" cy="4942800"/>
            <wp:effectExtent l="0" t="0" r="0" b="0"/>
            <wp:docPr id="1" name="Рисунок 1" descr="D:\sitdoc\3ВС\Коллеги\Долгов Андрей\сам часть к лабе 1\сам часть к лабе №1 с вопр знак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itdoc\3ВС\Коллеги\Долгов Андрей\сам часть к лабе 1\сам часть к лабе №1 с вопр знаками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494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4D" w:rsidRPr="00495603" w:rsidRDefault="00896A4D" w:rsidP="00495603">
      <w:pPr>
        <w:pStyle w:val="af0"/>
      </w:pPr>
      <w: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6506"/>
      </w:tblGrid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Pr="006068DC" w:rsidRDefault="000E4F74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</w:t>
            </w:r>
            <w:r w:rsidR="00622E2D">
              <w:t>ированное отклонение управляющего</w:t>
            </w:r>
            <w:r w:rsidRPr="00795EBB">
              <w:t xml:space="preserve"> напряж</w:t>
            </w:r>
            <w:r w:rsidRPr="00795EBB">
              <w:t>е</w:t>
            </w:r>
            <w:r w:rsidRPr="00795EBB">
              <w:t>ния в обмотке возбуждения электродвигателя;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0E4F74" w:rsidP="003B6F3E">
            <w:pPr>
              <w:pStyle w:val="af5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795EBB">
        <w:tc>
          <w:tcPr>
            <w:tcW w:w="3348" w:type="dxa"/>
            <w:shd w:val="clear" w:color="auto" w:fill="auto"/>
            <w:vAlign w:val="center"/>
          </w:tcPr>
          <w:p w:rsidR="00795EBB" w:rsidRDefault="000E4F74" w:rsidP="003B6F3E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795EBB" w:rsidRDefault="00795EBB" w:rsidP="003B6F3E">
            <w:pPr>
              <w:pStyle w:val="af5"/>
            </w:pPr>
            <w:r w:rsidRPr="00795EBB">
              <w:t xml:space="preserve">- реактивность, вносимая в реактор регулирующим стержнем, внешним возмущающим воздействием, </w:t>
            </w:r>
            <w:r w:rsidRPr="00C158F6">
              <w:t>местной (внутренней) обратной связью, соответстве</w:t>
            </w:r>
            <w:r w:rsidRPr="00C158F6">
              <w:t>н</w:t>
            </w:r>
            <w:r w:rsidRPr="00C158F6">
              <w:t>но;</w:t>
            </w:r>
          </w:p>
        </w:tc>
      </w:tr>
      <w:tr w:rsidR="00795EBB" w:rsidRPr="00495603">
        <w:tc>
          <w:tcPr>
            <w:tcW w:w="3348" w:type="dxa"/>
            <w:shd w:val="clear" w:color="auto" w:fill="auto"/>
            <w:vAlign w:val="center"/>
          </w:tcPr>
          <w:p w:rsidR="00795EBB" w:rsidRDefault="003B6F3E" w:rsidP="003B6F3E">
            <m:oMath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(t)</m:t>
              </m:r>
            </m:oMath>
            <w:r>
              <w:t xml:space="preserve"> </w:t>
            </w:r>
          </w:p>
        </w:tc>
        <w:tc>
          <w:tcPr>
            <w:tcW w:w="6506" w:type="dxa"/>
            <w:shd w:val="clear" w:color="auto" w:fill="auto"/>
            <w:vAlign w:val="center"/>
          </w:tcPr>
          <w:p w:rsidR="00795EBB" w:rsidRPr="002D52E5" w:rsidRDefault="002D52E5" w:rsidP="003B6F3E">
            <w:pPr>
              <w:pStyle w:val="af5"/>
            </w:pPr>
            <w:r w:rsidRPr="002D52E5">
              <w:t>- рассогласование (ошибка).</w:t>
            </w:r>
          </w:p>
        </w:tc>
      </w:tr>
    </w:tbl>
    <w:p w:rsidR="00371C12" w:rsidRDefault="00371C12" w:rsidP="00371C12">
      <w:pPr>
        <w:ind w:firstLine="0"/>
      </w:pPr>
    </w:p>
    <w:p w:rsidR="00371C12" w:rsidRDefault="00F339A7" w:rsidP="00AC5E73">
      <w:r>
        <w:t>Для изображения двух блоков в структурной схеме на рис. 3.1 использована пикт</w:t>
      </w:r>
      <w:r>
        <w:t>о</w:t>
      </w:r>
      <w:r>
        <w:t>грамма в виде вопросительного знака. Это означает, что для описания динамики этих бл</w:t>
      </w:r>
      <w:r>
        <w:t>о</w:t>
      </w:r>
      <w:r>
        <w:t>ков сначала необходимо определить вид каждой передаточной функции и затем решить, какое типо</w:t>
      </w:r>
      <w:r w:rsidR="00371C12">
        <w:t xml:space="preserve">вое звено </w:t>
      </w:r>
      <w:r w:rsidR="000A7C73">
        <w:t>использовать.</w:t>
      </w:r>
    </w:p>
    <w:p w:rsidR="00371C12" w:rsidRDefault="00F339A7" w:rsidP="00AC5E73">
      <w:r>
        <w:t xml:space="preserve">Для изображения на рис. 3.1 блока </w:t>
      </w:r>
      <w:r>
        <w:rPr>
          <w:i/>
          <w:iCs/>
        </w:rPr>
        <w:t>Кинетика нейтронов</w:t>
      </w:r>
      <w:r>
        <w:t xml:space="preserve"> использована пиктограмма типового блока W(s) общего вида (из библиотеки </w:t>
      </w:r>
      <w:r>
        <w:rPr>
          <w:b/>
          <w:bCs/>
          <w:i/>
          <w:iCs/>
        </w:rPr>
        <w:t xml:space="preserve">Динамические </w:t>
      </w:r>
      <w:r>
        <w:rPr>
          <w:i/>
          <w:iCs/>
        </w:rPr>
        <w:t>звенья</w:t>
      </w:r>
      <w:r>
        <w:t>), что можно ра</w:t>
      </w:r>
      <w:r>
        <w:t>с</w:t>
      </w:r>
      <w:r>
        <w:t xml:space="preserve">сматривать как "подсказку" о том, какой типовой блок из библиотек </w:t>
      </w:r>
      <w:r w:rsidR="00ED69D5">
        <w:rPr>
          <w:lang w:val="en-US"/>
        </w:rPr>
        <w:t>SimInTech</w:t>
      </w:r>
      <w:r w:rsidR="00ED69D5" w:rsidRPr="00ED69D5">
        <w:t xml:space="preserve"> </w:t>
      </w:r>
      <w:r>
        <w:t>необход</w:t>
      </w:r>
      <w:r>
        <w:t>и</w:t>
      </w:r>
      <w:r>
        <w:t>мо использовать для описания кинетики нейтро</w:t>
      </w:r>
      <w:r w:rsidR="002D403A">
        <w:t>нов в этой задаче.</w:t>
      </w:r>
    </w:p>
    <w:p w:rsidR="003B4CB0" w:rsidRDefault="00F339A7" w:rsidP="00AC5E73">
      <w: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>
        <w:rPr>
          <w:b/>
          <w:bCs/>
        </w:rPr>
        <w:t xml:space="preserve">Данные, </w:t>
      </w:r>
      <w:r w:rsidRPr="00376087">
        <w:rPr>
          <w:b/>
          <w:bCs/>
        </w:rPr>
        <w:t>Операции</w:t>
      </w:r>
      <w:r w:rsidR="00376087" w:rsidRPr="00376087">
        <w:rPr>
          <w:b/>
          <w:bCs/>
        </w:rPr>
        <w:t>,</w:t>
      </w:r>
      <w:r w:rsidR="00376087">
        <w:rPr>
          <w:b/>
          <w:bCs/>
        </w:rPr>
        <w:t xml:space="preserve"> Функции</w:t>
      </w:r>
      <w:r>
        <w:rPr>
          <w:b/>
          <w:bCs/>
        </w:rPr>
        <w:t xml:space="preserve"> </w:t>
      </w:r>
      <w:r>
        <w:t xml:space="preserve">не хватает - </w:t>
      </w:r>
      <w:r w:rsidR="003B4CB0">
        <w:t>определите самостоятель</w:t>
      </w:r>
      <w:r w:rsidR="002D403A">
        <w:t>но.</w:t>
      </w:r>
    </w:p>
    <w:p w:rsidR="003B4CB0" w:rsidRDefault="00F339A7" w:rsidP="00AC5E73">
      <w:r>
        <w:t xml:space="preserve">Учитывая, что в процессе моделирования Вам необходимо будет построить </w:t>
      </w:r>
      <w:r w:rsidR="0025442D">
        <w:t>на ра</w:t>
      </w:r>
      <w:r w:rsidR="0025442D">
        <w:t>з</w:t>
      </w:r>
      <w:r w:rsidR="0025442D">
        <w:t xml:space="preserve">ных графиках </w:t>
      </w:r>
      <w:r>
        <w:t>зависимости</w:t>
      </w:r>
      <w:r w:rsidR="0025442D">
        <w:t xml:space="preserve"> величин</w:t>
      </w:r>
      <w:r w:rsidR="006822D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t xml:space="preserve"> </w:t>
      </w:r>
      <w:r w:rsidR="0025442D">
        <w:t xml:space="preserve"> , </w:t>
      </w:r>
      <w:r>
        <w:t>а также на одном гр</w:t>
      </w:r>
      <w:r>
        <w:t>а</w:t>
      </w:r>
      <w:r>
        <w:t>фике реактивности</w:t>
      </w:r>
      <w:r w:rsidR="002544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ст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ос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 w:rsidR="003B4CB0"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>
        <w:rPr>
          <w:i/>
          <w:iCs/>
        </w:rPr>
        <w:t xml:space="preserve"> </w:t>
      </w:r>
      <w:r>
        <w:t>в зависимости от модельного вр</w:t>
      </w:r>
      <w:r>
        <w:t>е</w:t>
      </w:r>
      <w:r>
        <w:t>мени, Вы должны самостоятельно найти способы формирования и отображения этих д</w:t>
      </w:r>
      <w:r>
        <w:t>и</w:t>
      </w:r>
      <w:r>
        <w:t>намических перемен</w:t>
      </w:r>
      <w:r w:rsidR="002D403A">
        <w:t>ных.</w:t>
      </w:r>
    </w:p>
    <w:p w:rsidR="00F339A7" w:rsidRDefault="00F339A7" w:rsidP="00AC5E73">
      <w: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</w:t>
      </w:r>
      <w:r>
        <w:t>о</w:t>
      </w:r>
      <w:r>
        <w:t>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</w:t>
      </w:r>
      <w:r>
        <w:t>а</w:t>
      </w:r>
      <w:r>
        <w:t>тическую модель точечной кинетики нейтронов с одной эффективной группой запаздыв</w:t>
      </w:r>
      <w:r>
        <w:t>а</w:t>
      </w:r>
      <w:r>
        <w:t>ющих нейтронов в следующем виде: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383"/>
      </w:tblGrid>
      <w:tr w:rsidR="006D6F17" w:rsidTr="006D6F17">
        <w:tc>
          <w:tcPr>
            <w:tcW w:w="5812" w:type="dxa"/>
            <w:vAlign w:val="center"/>
          </w:tcPr>
          <w:p w:rsidR="006D6F17" w:rsidRPr="006D6F17" w:rsidRDefault="000E4F74" w:rsidP="00AC5E73">
            <w:pPr>
              <w:ind w:firstLine="0"/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4383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3B4CB0" w:rsidRDefault="00942C25" w:rsidP="00AC5E73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9A0B0E">
        <w:t xml:space="preserve"> </w:t>
      </w:r>
      <w:r>
        <w:t>–</w:t>
      </w:r>
      <w:r w:rsidR="003B4CB0">
        <w:t xml:space="preserve"> эффективная доля запаздывающих нейтронов;</w:t>
      </w:r>
      <w:r w:rsidR="003B4CB0">
        <w:rPr>
          <w:i/>
          <w:iCs/>
        </w:rPr>
        <w:t xml:space="preserve"> </w:t>
      </w:r>
      <w:r>
        <w:rPr>
          <w:i/>
          <w:iCs/>
          <w:lang w:val="en-US"/>
        </w:rPr>
        <w:t>l</w:t>
      </w:r>
      <w:r w:rsidR="003B4CB0">
        <w:rPr>
          <w:i/>
          <w:iCs/>
        </w:rPr>
        <w:t xml:space="preserve"> </w:t>
      </w:r>
      <w:r>
        <w:t>–</w:t>
      </w:r>
      <w:r w:rsidR="003B4CB0">
        <w:t xml:space="preserve"> вр</w:t>
      </w:r>
      <w:r>
        <w:t>емя жизни мгнове</w:t>
      </w:r>
      <w:r>
        <w:t>н</w:t>
      </w:r>
      <w:r>
        <w:t>ных нейтронов;</w:t>
      </w:r>
      <w:r w:rsidRPr="00942C25">
        <w:t xml:space="preserve"> </w:t>
      </w:r>
      <w:r w:rsidRPr="00942C25">
        <w:rPr>
          <w:i/>
        </w:rPr>
        <w:t>λ</w:t>
      </w:r>
      <w:r>
        <w:t xml:space="preserve"> –</w:t>
      </w:r>
      <w:r w:rsidR="003B4CB0">
        <w:t xml:space="preserve"> постоянная распада ядер-предшественников запаздывающих нейтр</w:t>
      </w:r>
      <w:r w:rsidR="003B4CB0">
        <w:t>о</w:t>
      </w:r>
      <w:r w:rsidR="003B4CB0">
        <w:t>нов;</w:t>
      </w:r>
      <w:r w:rsidRPr="00942C25"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3B4CB0">
        <w:t xml:space="preserve"> </w:t>
      </w:r>
      <w:r>
        <w:t>–</w:t>
      </w:r>
      <w:r w:rsidR="003B4CB0">
        <w:t xml:space="preserve"> нормированные отклонения концентрации ядер-предшественников запаздывающих нейтронов.</w:t>
      </w:r>
    </w:p>
    <w:p w:rsidR="003B4CB0" w:rsidRDefault="00D3229A" w:rsidP="00AC5E73">
      <w:r>
        <w:rPr>
          <w:i/>
          <w:iCs/>
        </w:rPr>
        <w:t>Местная обратная связь</w:t>
      </w:r>
      <w: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2887"/>
      </w:tblGrid>
      <w:tr w:rsidR="006D6F17" w:rsidTr="006D6F17">
        <w:tc>
          <w:tcPr>
            <w:tcW w:w="5097" w:type="dxa"/>
            <w:vAlign w:val="center"/>
          </w:tcPr>
          <w:p w:rsidR="006D6F17" w:rsidRPr="006D6F17" w:rsidRDefault="000E4F74" w:rsidP="006D6F17">
            <w:pPr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6D6F17" w:rsidRDefault="006D6F17" w:rsidP="006D6F17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(3.2)</w:t>
            </w:r>
          </w:p>
        </w:tc>
      </w:tr>
    </w:tbl>
    <w:p w:rsidR="00EE300D" w:rsidRDefault="00C46663" w:rsidP="006D6F17">
      <w:r>
        <w:t>г</w:t>
      </w:r>
      <w:r w:rsidR="00622E2D">
        <w:t>де:</w:t>
      </w:r>
    </w:p>
    <w:p w:rsidR="00EE300D" w:rsidRDefault="006D6F17" w:rsidP="006D6F17"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</w:t>
      </w:r>
      <w:r>
        <w:t>–</w:t>
      </w:r>
      <w:r w:rsidR="00A06AD5">
        <w:t xml:space="preserve"> </w:t>
      </w:r>
      <w:r w:rsidR="00EE300D">
        <w:t>температурный коэффициент реактивности;</w:t>
      </w:r>
    </w:p>
    <w:p w:rsidR="00EE300D" w:rsidRDefault="000E4F74" w:rsidP="006D6F1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 </m:t>
        </m:r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E300D">
        <w:t xml:space="preserve"> </w:t>
      </w:r>
      <w:r w:rsidR="006D6F17">
        <w:t>–</w:t>
      </w:r>
      <w:r w:rsidR="00EE300D">
        <w:t xml:space="preserve"> стационарная температура топлива в активной зоне и нормированное о</w:t>
      </w:r>
      <w:r w:rsidR="00EE300D">
        <w:t>т</w:t>
      </w:r>
      <w:r w:rsidR="00EE300D">
        <w:t>клонение температуры топлива в активной зоне от стационара, соответственно;</w:t>
      </w:r>
    </w:p>
    <w:p w:rsidR="00C46663" w:rsidRDefault="000E4F74" w:rsidP="006D6F17">
      <w:pPr>
        <w:tabs>
          <w:tab w:val="left" w:pos="900"/>
        </w:tabs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</m:oMath>
      <w:r w:rsidR="006D6F17" w:rsidRPr="006D6F17">
        <w:t xml:space="preserve"> </w:t>
      </w:r>
      <w:r w:rsidR="006D6F17">
        <w:t>–</w:t>
      </w:r>
      <w:r w:rsidR="00EE300D">
        <w:t xml:space="preserve"> постоянная времени (инерционность) топлива в активной зоне;</w:t>
      </w:r>
    </w:p>
    <w:p w:rsidR="00EE300D" w:rsidRDefault="006D6F17" w:rsidP="006D6F17">
      <w:pPr>
        <w:jc w:val="left"/>
      </w:pPr>
      <m:oMath>
        <m:r>
          <w:rPr>
            <w:rFonts w:ascii="Cambria Math" w:hAnsi="Cambria Math"/>
          </w:rPr>
          <w:lastRenderedPageBreak/>
          <m:t>A</m:t>
        </m:r>
      </m:oMath>
      <w:r w:rsidRPr="00490F23">
        <w:t xml:space="preserve"> </w:t>
      </w:r>
      <w:r>
        <w:t>–</w:t>
      </w:r>
      <w:r w:rsidR="00EE300D">
        <w:t xml:space="preserve"> безразмерный коэффициент.</w:t>
      </w:r>
    </w:p>
    <w:p w:rsidR="00EE300D" w:rsidRDefault="00EE300D" w:rsidP="00EE300D">
      <w:pPr>
        <w:jc w:val="left"/>
      </w:pPr>
    </w:p>
    <w:p w:rsidR="00AF6AA2" w:rsidRDefault="00EE300D" w:rsidP="00AC5E73">
      <w:pPr>
        <w:jc w:val="left"/>
      </w:pPr>
      <w:r>
        <w:rPr>
          <w:i/>
          <w:iCs/>
        </w:rPr>
        <w:t>Привод регулирующего стержня</w:t>
      </w:r>
      <w:r>
        <w:t xml:space="preserve"> (см. </w:t>
      </w:r>
      <w:hyperlink r:id="rId33" w:anchor="pic31#pic31" w:history="1">
        <w:r w:rsidRPr="00376087">
          <w:rPr>
            <w:rStyle w:val="a4"/>
            <w:color w:val="auto"/>
            <w:u w:val="none"/>
          </w:rPr>
          <w:t>рис. 3.1</w:t>
        </w:r>
      </w:hyperlink>
      <w:r>
        <w:t>) состоит из электродвигателя постоя</w:t>
      </w:r>
      <w:r>
        <w:t>н</w:t>
      </w:r>
      <w:r>
        <w:t>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>
        <w:t>но.</w:t>
      </w:r>
    </w:p>
    <w:p w:rsidR="00C46663" w:rsidRDefault="00EE300D" w:rsidP="00AC5E73">
      <w:pPr>
        <w:jc w:val="left"/>
      </w:pPr>
      <w:r w:rsidRPr="00AF6AA2">
        <w:t>Нестационарные</w:t>
      </w:r>
      <w:r>
        <w:t xml:space="preserve"> процессы в блоке (в звене) </w:t>
      </w:r>
      <w:r w:rsidRPr="00946B8D">
        <w:rPr>
          <w:i/>
        </w:rPr>
        <w:t>Привод регулирующего стержня</w:t>
      </w:r>
      <w:r>
        <w:t xml:space="preserve"> оп</w:t>
      </w:r>
      <w:r>
        <w:t>и</w:t>
      </w:r>
      <w:r>
        <w:t>сываются следующим дифференциальным уравнением: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27A0A" w:rsidTr="00D54775">
        <w:tc>
          <w:tcPr>
            <w:tcW w:w="5097" w:type="dxa"/>
            <w:vAlign w:val="center"/>
          </w:tcPr>
          <w:p w:rsidR="00627A0A" w:rsidRPr="00627A0A" w:rsidRDefault="000E4F74" w:rsidP="00627A0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098" w:type="dxa"/>
            <w:vAlign w:val="center"/>
          </w:tcPr>
          <w:p w:rsidR="00627A0A" w:rsidRPr="006D6F17" w:rsidRDefault="00627A0A" w:rsidP="00627A0A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(3.3)</w:t>
            </w:r>
          </w:p>
        </w:tc>
      </w:tr>
    </w:tbl>
    <w:p w:rsidR="00C733B8" w:rsidRDefault="00627A0A" w:rsidP="00627A0A">
      <w:r>
        <w:t>где</w:t>
      </w:r>
      <w:r w:rsidR="00C733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C733B8">
        <w:t xml:space="preserve"> </w:t>
      </w:r>
      <w:r>
        <w:t>–</w:t>
      </w:r>
      <w:r w:rsidR="00C733B8">
        <w:t xml:space="preserve"> коэффициент скоростной эффективности </w:t>
      </w:r>
      <w:r w:rsidR="00C733B8">
        <w:rPr>
          <w:i/>
          <w:iCs/>
        </w:rPr>
        <w:t>Привода регулирующего стер</w:t>
      </w:r>
      <w:r w:rsidR="00C733B8">
        <w:rPr>
          <w:i/>
          <w:iCs/>
        </w:rPr>
        <w:t>ж</w:t>
      </w:r>
      <w:r w:rsidR="00C733B8">
        <w:rPr>
          <w:i/>
          <w:iCs/>
        </w:rPr>
        <w:t>ня</w:t>
      </w:r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627A0A">
        <w:t xml:space="preserve"> </w:t>
      </w:r>
      <w:r w:rsidR="00C733B8">
        <w:t xml:space="preserve">- постоянная времени (инерционность) </w:t>
      </w:r>
      <w:r w:rsidR="00C733B8">
        <w:rPr>
          <w:i/>
          <w:iCs/>
        </w:rPr>
        <w:t>Привода регулирующего стержня</w:t>
      </w:r>
      <w:r w:rsidR="00C733B8">
        <w:t>.</w:t>
      </w:r>
    </w:p>
    <w:p w:rsidR="00E4635D" w:rsidRDefault="00E4635D" w:rsidP="00627A0A"/>
    <w:p w:rsidR="00C733B8" w:rsidRDefault="00C733B8" w:rsidP="00627A0A">
      <w:r>
        <w:t xml:space="preserve">Для выполнения </w:t>
      </w:r>
      <w:r>
        <w:rPr>
          <w:u w:val="single"/>
        </w:rPr>
        <w:t>самостоятельной</w:t>
      </w:r>
      <w:r>
        <w:t xml:space="preserve"> части лабораторной работы каждой подгруппе необходимо выполнить следующие этапы: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динамику САР в переменных "вход-выход" (в передаточных функц</w:t>
      </w:r>
      <w:r w:rsidRPr="00C733B8">
        <w:rPr>
          <w:szCs w:val="26"/>
        </w:rPr>
        <w:t>и</w:t>
      </w:r>
      <w:r w:rsidRPr="00C733B8">
        <w:rPr>
          <w:szCs w:val="26"/>
        </w:rPr>
        <w:t xml:space="preserve">ях), определив вид передаточных функций для </w:t>
      </w:r>
      <w:r w:rsidRPr="00C733B8">
        <w:rPr>
          <w:szCs w:val="26"/>
          <w:u w:val="single"/>
        </w:rPr>
        <w:t>всех</w:t>
      </w:r>
      <w:r w:rsidRPr="00C733B8">
        <w:rPr>
          <w:szCs w:val="26"/>
        </w:rPr>
        <w:t xml:space="preserve"> блоков (звеньев) структурной схемы;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подставить числ</w:t>
      </w:r>
      <w:r w:rsidR="00490F23">
        <w:rPr>
          <w:szCs w:val="26"/>
        </w:rPr>
        <w:t xml:space="preserve">енные значения всех параметров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A,  α,  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90F23">
        <w:rPr>
          <w:szCs w:val="26"/>
        </w:rPr>
        <w:t xml:space="preserve"> </w:t>
      </w:r>
      <w:r w:rsidRPr="00C733B8">
        <w:rPr>
          <w:szCs w:val="26"/>
        </w:rPr>
        <w:t>и т.д.) и вычислить значения всех коэффициентов в полиномах числителей и знам</w:t>
      </w:r>
      <w:r w:rsidRPr="00C733B8">
        <w:rPr>
          <w:szCs w:val="26"/>
        </w:rPr>
        <w:t>е</w:t>
      </w:r>
      <w:r w:rsidRPr="00C733B8">
        <w:rPr>
          <w:szCs w:val="26"/>
        </w:rPr>
        <w:t>нателей переда</w:t>
      </w:r>
      <w:r w:rsidR="00A06AD5">
        <w:rPr>
          <w:szCs w:val="26"/>
        </w:rPr>
        <w:t>точных функций;</w:t>
      </w:r>
      <w:r w:rsidRPr="00C733B8">
        <w:rPr>
          <w:szCs w:val="26"/>
        </w:rPr>
        <w:t xml:space="preserve"> </w:t>
      </w:r>
    </w:p>
    <w:p w:rsidR="00376087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используя освоенн</w:t>
      </w:r>
      <w:r w:rsidR="00490F23">
        <w:rPr>
          <w:szCs w:val="26"/>
        </w:rPr>
        <w:t xml:space="preserve">ые процедуры работы в среде </w:t>
      </w:r>
      <w:r>
        <w:rPr>
          <w:szCs w:val="26"/>
          <w:lang w:val="en-US"/>
        </w:rPr>
        <w:t>SimInTech</w:t>
      </w:r>
      <w:r w:rsidRPr="00C733B8">
        <w:rPr>
          <w:szCs w:val="26"/>
        </w:rPr>
        <w:t>, сформировать стру</w:t>
      </w:r>
      <w:r w:rsidRPr="00C733B8">
        <w:rPr>
          <w:szCs w:val="26"/>
        </w:rPr>
        <w:t>к</w:t>
      </w:r>
      <w:r w:rsidRPr="00C733B8">
        <w:rPr>
          <w:szCs w:val="26"/>
        </w:rPr>
        <w:t>турную схему динамики САР ядерного реактора, внешний вид которой должен быть лишь приблизительно (а может и "о</w:t>
      </w:r>
      <w:r w:rsidR="00376087">
        <w:rPr>
          <w:szCs w:val="26"/>
        </w:rPr>
        <w:t>тдаленно") похожим на рис. 3.1;</w:t>
      </w:r>
    </w:p>
    <w:p w:rsidR="00C733B8" w:rsidRPr="00376087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376087">
        <w:rPr>
          <w:b/>
          <w:bCs/>
          <w:szCs w:val="26"/>
        </w:rPr>
        <w:t>Не забудьте,</w:t>
      </w:r>
      <w:r w:rsidRPr="00376087">
        <w:rPr>
          <w:szCs w:val="26"/>
        </w:rPr>
        <w:t xml:space="preserve"> что при моделировании переходных процессов Вам н</w:t>
      </w:r>
      <w:r w:rsidR="002412AF">
        <w:rPr>
          <w:szCs w:val="26"/>
        </w:rPr>
        <w:t>еобходимо п</w:t>
      </w:r>
      <w:r w:rsidR="002412AF">
        <w:rPr>
          <w:szCs w:val="26"/>
        </w:rPr>
        <w:t>о</w:t>
      </w:r>
      <w:r w:rsidR="002412AF">
        <w:rPr>
          <w:szCs w:val="26"/>
        </w:rPr>
        <w:t>строить зависимости:</w:t>
      </w:r>
      <w:r w:rsidR="002412AF"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,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ст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эфф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2412AF">
        <w:t xml:space="preserve">  ,</w:t>
      </w:r>
      <w:r w:rsidRPr="00376087">
        <w:rPr>
          <w:i/>
          <w:iCs/>
          <w:szCs w:val="26"/>
        </w:rPr>
        <w:t xml:space="preserve"> </w:t>
      </w:r>
      <w:r w:rsidRPr="00376087">
        <w:rPr>
          <w:szCs w:val="26"/>
        </w:rPr>
        <w:t xml:space="preserve">а также на одном </w:t>
      </w:r>
      <w:r w:rsidR="002412AF">
        <w:rPr>
          <w:szCs w:val="26"/>
        </w:rPr>
        <w:t>граф</w:t>
      </w:r>
      <w:r w:rsidR="002412AF">
        <w:rPr>
          <w:szCs w:val="26"/>
        </w:rPr>
        <w:t>и</w:t>
      </w:r>
      <w:r w:rsidR="002412AF">
        <w:rPr>
          <w:szCs w:val="26"/>
        </w:rPr>
        <w:t xml:space="preserve">ке реактивности в долях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Pr="00376087">
        <w:rPr>
          <w:szCs w:val="26"/>
        </w:rPr>
        <w:t xml:space="preserve"> в зависимости от времени. Поэтому, Вы должны </w:t>
      </w:r>
      <w:r w:rsidRPr="00376087">
        <w:rPr>
          <w:szCs w:val="26"/>
          <w:u w:val="single"/>
        </w:rPr>
        <w:t>с</w:t>
      </w:r>
      <w:r w:rsidRPr="00376087">
        <w:rPr>
          <w:szCs w:val="26"/>
          <w:u w:val="single"/>
        </w:rPr>
        <w:t>а</w:t>
      </w:r>
      <w:r w:rsidRPr="00376087">
        <w:rPr>
          <w:szCs w:val="26"/>
          <w:u w:val="single"/>
        </w:rPr>
        <w:t>мостоятельно</w:t>
      </w:r>
      <w:r w:rsidRPr="00376087">
        <w:rPr>
          <w:szCs w:val="26"/>
        </w:rPr>
        <w:t xml:space="preserve"> найти способы формирования и отображения этих динамических п</w:t>
      </w:r>
      <w:r w:rsidRPr="00376087">
        <w:rPr>
          <w:szCs w:val="26"/>
        </w:rPr>
        <w:t>е</w:t>
      </w:r>
      <w:r w:rsidRPr="00376087">
        <w:rPr>
          <w:szCs w:val="26"/>
        </w:rPr>
        <w:t xml:space="preserve">ременных в </w:t>
      </w:r>
      <w:r w:rsidRPr="00376087">
        <w:rPr>
          <w:i/>
          <w:iCs/>
          <w:szCs w:val="26"/>
        </w:rPr>
        <w:t>Графиче</w:t>
      </w:r>
      <w:r w:rsidR="00376087">
        <w:rPr>
          <w:i/>
          <w:iCs/>
          <w:szCs w:val="26"/>
        </w:rPr>
        <w:t>ских окнах.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представить сформированную структурную схему (с введенными значениями п</w:t>
      </w:r>
      <w:r w:rsidRPr="00C733B8">
        <w:rPr>
          <w:szCs w:val="26"/>
        </w:rPr>
        <w:t>а</w:t>
      </w:r>
      <w:r w:rsidRPr="00C733B8">
        <w:rPr>
          <w:szCs w:val="26"/>
        </w:rPr>
        <w:t>раметров звеньев, блоков формирования и отображения сигналов) преподавателю для проверки ее к</w:t>
      </w:r>
      <w:r w:rsidR="00A06AD5">
        <w:rPr>
          <w:szCs w:val="26"/>
        </w:rPr>
        <w:t>орректности</w:t>
      </w:r>
      <w:r w:rsidRPr="00C733B8">
        <w:rPr>
          <w:szCs w:val="26"/>
        </w:rPr>
        <w:t xml:space="preserve">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"пробное" моделирование переходного процесса в исходной САР при о</w:t>
      </w:r>
      <w:r w:rsidRPr="00C733B8">
        <w:rPr>
          <w:szCs w:val="26"/>
          <w:u w:val="single"/>
        </w:rPr>
        <w:t>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 с, и на основании вида переходных процессов сделать вывод об устойчивости исходной САР и пре</w:t>
      </w:r>
      <w:r w:rsidRPr="00C733B8">
        <w:rPr>
          <w:szCs w:val="26"/>
        </w:rPr>
        <w:t>д</w:t>
      </w:r>
      <w:r w:rsidRPr="00C733B8">
        <w:rPr>
          <w:szCs w:val="26"/>
        </w:rPr>
        <w:t>ложить способ последующей коррекции САР посредством</w:t>
      </w:r>
      <w:r w:rsidR="002412AF">
        <w:rPr>
          <w:szCs w:val="26"/>
        </w:rPr>
        <w:t xml:space="preserve"> изменения ее параме</w:t>
      </w:r>
      <w:r w:rsidR="002412AF">
        <w:rPr>
          <w:szCs w:val="26"/>
        </w:rPr>
        <w:t>т</w:t>
      </w:r>
      <w:r w:rsidR="002412AF">
        <w:rPr>
          <w:szCs w:val="26"/>
        </w:rPr>
        <w:t>ров (каких</w:t>
      </w:r>
      <w:r w:rsidRPr="00C733B8">
        <w:rPr>
          <w:szCs w:val="26"/>
        </w:rPr>
        <w:t xml:space="preserve">??? </w:t>
      </w:r>
      <w:r w:rsidR="002412AF">
        <w:t>–</w:t>
      </w:r>
      <w:r w:rsidRPr="00C733B8">
        <w:rPr>
          <w:szCs w:val="26"/>
        </w:rPr>
        <w:t xml:space="preserve"> согласовать с преподавателем);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методом последовательных приближений достичь устойчивости САР;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 xml:space="preserve">выполнить моделирование переходного процесса в скорректированной САР при </w:t>
      </w:r>
      <w:r w:rsidRPr="00C733B8">
        <w:rPr>
          <w:szCs w:val="26"/>
          <w:u w:val="single"/>
        </w:rPr>
        <w:t>отсутствии возмущающего воздействия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управляющего воздействия</w:t>
      </w:r>
      <w:r w:rsidRPr="00C733B8">
        <w:rPr>
          <w:szCs w:val="26"/>
        </w:rPr>
        <w:t xml:space="preserve"> </w:t>
      </w:r>
      <w:r w:rsidR="002D403A">
        <w:rPr>
          <w:szCs w:val="26"/>
        </w:rPr>
        <w:br/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= 0.05×</w:t>
      </w:r>
      <w:r w:rsidRPr="00C733B8">
        <w:rPr>
          <w:b/>
          <w:bCs/>
          <w:szCs w:val="26"/>
        </w:rPr>
        <w:t>1</w:t>
      </w:r>
      <w:r w:rsidRPr="00C733B8">
        <w:rPr>
          <w:szCs w:val="26"/>
        </w:rPr>
        <w:t xml:space="preserve">(t)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400 с, и на основании результатов расчета (по графикам) выполнить анализ поведения отображаемых д</w:t>
      </w:r>
      <w:r w:rsidRPr="00C733B8">
        <w:rPr>
          <w:szCs w:val="26"/>
        </w:rPr>
        <w:t>и</w:t>
      </w:r>
      <w:r w:rsidRPr="00C733B8">
        <w:rPr>
          <w:szCs w:val="26"/>
        </w:rPr>
        <w:t>намиче</w:t>
      </w:r>
      <w:r w:rsidR="002E0206">
        <w:rPr>
          <w:szCs w:val="26"/>
        </w:rPr>
        <w:t>ских переменных;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в скорректированной САР при о</w:t>
      </w:r>
      <w:r w:rsidRPr="00C733B8">
        <w:rPr>
          <w:szCs w:val="26"/>
          <w:u w:val="single"/>
        </w:rPr>
        <w:t>тсутствии управляющего воздействия</w:t>
      </w:r>
      <w:r w:rsidRPr="00C733B8">
        <w:rPr>
          <w:szCs w:val="26"/>
        </w:rPr>
        <w:t xml:space="preserve"> </w:t>
      </w:r>
      <w:r w:rsidRPr="00C733B8">
        <w:rPr>
          <w:i/>
          <w:iCs/>
          <w:szCs w:val="26"/>
        </w:rPr>
        <w:t>u(t)</w:t>
      </w:r>
      <w:r w:rsidRPr="00C733B8">
        <w:rPr>
          <w:szCs w:val="26"/>
        </w:rPr>
        <w:t xml:space="preserve"> и </w:t>
      </w:r>
      <w:r w:rsidRPr="00C733B8">
        <w:rPr>
          <w:szCs w:val="26"/>
          <w:u w:val="single"/>
        </w:rPr>
        <w:t>подаче возмущающих воздействий</w:t>
      </w:r>
      <w:r w:rsidRPr="00C733B8"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=0.1∙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="002412AF" w:rsidRPr="002412AF">
        <w:t xml:space="preserve"> </w:t>
      </w:r>
      <w:r w:rsidR="002412AF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=0.7∙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  <m:r>
          <w:rPr>
            <w:rFonts w:ascii="Cambria Math" w:hAnsi="Cambria Math"/>
          </w:rPr>
          <m:t>∙1(t)</m:t>
        </m:r>
      </m:oMath>
      <w:r w:rsidRPr="00C733B8">
        <w:rPr>
          <w:szCs w:val="26"/>
        </w:rPr>
        <w:t xml:space="preserve"> (поочередно) для конечного времени моделирования </w:t>
      </w:r>
      <w:r w:rsidRPr="00C733B8">
        <w:rPr>
          <w:b/>
          <w:bCs/>
          <w:i/>
          <w:iCs/>
          <w:szCs w:val="26"/>
        </w:rPr>
        <w:t>t</w:t>
      </w:r>
      <w:r w:rsidRPr="00C733B8">
        <w:rPr>
          <w:i/>
          <w:iCs/>
          <w:szCs w:val="26"/>
          <w:vertAlign w:val="subscript"/>
        </w:rPr>
        <w:t>кон</w:t>
      </w:r>
      <w:r w:rsidRPr="00C733B8">
        <w:rPr>
          <w:szCs w:val="26"/>
        </w:rPr>
        <w:t xml:space="preserve"> = 100 с, и на основании результатов расчета (по граф</w:t>
      </w:r>
      <w:r w:rsidRPr="00C733B8">
        <w:rPr>
          <w:szCs w:val="26"/>
        </w:rPr>
        <w:t>и</w:t>
      </w:r>
      <w:r w:rsidRPr="00C733B8">
        <w:rPr>
          <w:szCs w:val="26"/>
        </w:rPr>
        <w:t xml:space="preserve">кам) выполнить анализ поведения отображаемых динамических переменных. </w:t>
      </w:r>
    </w:p>
    <w:p w:rsidR="00C733B8" w:rsidRPr="00C733B8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6"/>
        </w:rPr>
      </w:pPr>
      <w:r w:rsidRPr="00C733B8">
        <w:rPr>
          <w:szCs w:val="26"/>
        </w:rPr>
        <w:t>выполнить моделирование переходных процессов при подаче вышеуказанных во</w:t>
      </w:r>
      <w:r w:rsidRPr="00C733B8">
        <w:rPr>
          <w:szCs w:val="26"/>
        </w:rPr>
        <w:t>з</w:t>
      </w:r>
      <w:r w:rsidRPr="00C733B8">
        <w:rPr>
          <w:szCs w:val="26"/>
        </w:rPr>
        <w:t>мущающих воздействий для нового значения температурного коэффициента реа</w:t>
      </w:r>
      <w:r w:rsidRPr="00C733B8">
        <w:rPr>
          <w:szCs w:val="26"/>
        </w:rPr>
        <w:t>к</w:t>
      </w:r>
      <w:r w:rsidRPr="00C733B8">
        <w:rPr>
          <w:szCs w:val="26"/>
        </w:rPr>
        <w:lastRenderedPageBreak/>
        <w:t xml:space="preserve">тивности </w:t>
      </w:r>
      <w:r w:rsidR="002412AF">
        <w:rPr>
          <w:i/>
          <w:iCs/>
          <w:szCs w:val="26"/>
        </w:rPr>
        <w:t>α</w:t>
      </w:r>
      <w:r w:rsidRPr="00C733B8">
        <w:rPr>
          <w:i/>
          <w:iCs/>
          <w:szCs w:val="26"/>
        </w:rPr>
        <w:t xml:space="preserve"> </w:t>
      </w:r>
      <w:r w:rsidRPr="00C733B8">
        <w:rPr>
          <w:szCs w:val="26"/>
        </w:rPr>
        <w:t>= 5· 10</w:t>
      </w:r>
      <w:r w:rsidRPr="00C733B8">
        <w:rPr>
          <w:szCs w:val="26"/>
          <w:vertAlign w:val="superscript"/>
        </w:rPr>
        <w:t>-5</w:t>
      </w:r>
      <w:r w:rsidRPr="00C733B8">
        <w:rPr>
          <w:szCs w:val="26"/>
        </w:rPr>
        <w:t xml:space="preserve"> K</w:t>
      </w:r>
      <w:r w:rsidRPr="00C733B8">
        <w:rPr>
          <w:szCs w:val="26"/>
          <w:vertAlign w:val="superscript"/>
        </w:rPr>
        <w:t>-1</w:t>
      </w:r>
      <w:r w:rsidRPr="00C733B8">
        <w:rPr>
          <w:szCs w:val="26"/>
        </w:rPr>
        <w:t>, и на основании результатов расчета (по графикам) выпо</w:t>
      </w:r>
      <w:r w:rsidRPr="00C733B8">
        <w:rPr>
          <w:szCs w:val="26"/>
        </w:rPr>
        <w:t>л</w:t>
      </w:r>
      <w:r w:rsidRPr="00C733B8">
        <w:rPr>
          <w:szCs w:val="26"/>
        </w:rPr>
        <w:t>нить анализ поведения отображаем</w:t>
      </w:r>
      <w:r w:rsidR="002E0206">
        <w:rPr>
          <w:szCs w:val="26"/>
        </w:rPr>
        <w:t>ых динамических переменных.</w:t>
      </w:r>
    </w:p>
    <w:p w:rsidR="00C733B8" w:rsidRPr="00C733B8" w:rsidRDefault="00C733B8" w:rsidP="00376087">
      <w:pPr>
        <w:spacing w:before="100" w:beforeAutospacing="1" w:after="100" w:afterAutospacing="1"/>
        <w:ind w:firstLine="851"/>
        <w:jc w:val="left"/>
        <w:rPr>
          <w:szCs w:val="26"/>
        </w:rPr>
      </w:pPr>
      <w:r w:rsidRPr="00C733B8">
        <w:rPr>
          <w:b/>
          <w:bCs/>
          <w:szCs w:val="26"/>
          <w:u w:val="single"/>
        </w:rPr>
        <w:t>Исходные данные:</w:t>
      </w:r>
    </w:p>
    <w:p w:rsidR="009A0B0E" w:rsidRPr="009A0B0E" w:rsidRDefault="000E4F74" w:rsidP="00376087">
      <w:pPr>
        <w:spacing w:before="100" w:beforeAutospacing="1" w:after="100" w:afterAutospacing="1"/>
        <w:ind w:left="851" w:firstLine="0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эфф</m:t>
              </m:r>
            </m:sub>
          </m:sSub>
          <m:r>
            <w:rPr>
              <w:rFonts w:ascii="Cambria Math" w:hAnsi="Cambria Math"/>
              <w:lang w:val="en-US"/>
            </w:rPr>
            <m:t xml:space="preserve">=0,006,  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  <w:lang w:val="en-US"/>
            </w:rPr>
            <m:t xml:space="preserve">=0,072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с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C733B8" w:rsidRPr="009A0B0E" w:rsidRDefault="000E4F74" w:rsidP="00376087">
      <w:pPr>
        <w:spacing w:before="100" w:beforeAutospacing="1" w:after="100" w:afterAutospacing="1"/>
        <w:ind w:left="851" w:firstLine="0"/>
        <w:jc w:val="left"/>
        <w:rPr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=700 K,  A=0,75,  α=1∙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szCs w:val="26"/>
              <w:lang w:val="en-US"/>
            </w:rPr>
            <w:br/>
          </m:r>
        </m:oMath>
      </m:oMathPara>
    </w:p>
    <w:p w:rsidR="00C733B8" w:rsidRDefault="00C733B8" w:rsidP="00376087">
      <w:pPr>
        <w:ind w:firstLine="851"/>
        <w:rPr>
          <w:szCs w:val="26"/>
        </w:rPr>
      </w:pPr>
      <w:r w:rsidRPr="00C733B8">
        <w:rPr>
          <w:b/>
          <w:bCs/>
          <w:szCs w:val="26"/>
        </w:rPr>
        <w:t>Внимание.</w:t>
      </w:r>
      <w:r w:rsidRPr="00C733B8">
        <w:rPr>
          <w:szCs w:val="26"/>
        </w:rPr>
        <w:t xml:space="preserve"> Ряд параметров</w:t>
      </w:r>
      <w:r w:rsidR="00B5703C" w:rsidRPr="00B5703C">
        <w:rPr>
          <w:szCs w:val="26"/>
        </w:rPr>
        <w:t xml:space="preserve"> ( </w:t>
      </w:r>
      <m:oMath>
        <m:r>
          <w:rPr>
            <w:rFonts w:ascii="Cambria Math" w:hAnsi="Cambria Math"/>
            <w:szCs w:val="26"/>
          </w:rPr>
          <m:t xml:space="preserve">β,  λ,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  A,  α</m:t>
        </m:r>
      </m:oMath>
      <w:r w:rsidR="00B5703C" w:rsidRPr="00B5703C">
        <w:rPr>
          <w:szCs w:val="26"/>
        </w:rPr>
        <w:t xml:space="preserve"> </w:t>
      </w:r>
      <w:r w:rsidR="00B5703C">
        <w:rPr>
          <w:szCs w:val="26"/>
        </w:rPr>
        <w:t>)</w:t>
      </w:r>
      <w:r w:rsidRPr="00C733B8">
        <w:rPr>
          <w:szCs w:val="26"/>
        </w:rPr>
        <w:t xml:space="preserve"> одинаковы для всех подгрупп, а значения параметров</w:t>
      </w:r>
      <w:r w:rsidR="00B5703C">
        <w:rPr>
          <w:szCs w:val="26"/>
        </w:rPr>
        <w:t xml:space="preserve"> </w:t>
      </w:r>
      <m:oMath>
        <m:r>
          <w:rPr>
            <w:rFonts w:ascii="Cambria Math" w:hAnsi="Cambria Math"/>
          </w:rPr>
          <m:t xml:space="preserve">l,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C733B8">
        <w:rPr>
          <w:szCs w:val="26"/>
        </w:rPr>
        <w:t xml:space="preserve">  будут заданы преподавателем индивидуально для каждой подгруппы.</w:t>
      </w:r>
    </w:p>
    <w:p w:rsidR="00A56591" w:rsidRDefault="00A56591" w:rsidP="00376087">
      <w:pPr>
        <w:ind w:firstLine="851"/>
        <w:rPr>
          <w:szCs w:val="26"/>
        </w:rPr>
      </w:pPr>
    </w:p>
    <w:p w:rsidR="00A56591" w:rsidRPr="00C733B8" w:rsidRDefault="00A56591" w:rsidP="00376087">
      <w:pPr>
        <w:ind w:firstLine="851"/>
        <w:rPr>
          <w:szCs w:val="26"/>
        </w:rPr>
      </w:pPr>
    </w:p>
    <w:sectPr w:rsidR="00A56591" w:rsidRPr="00C733B8" w:rsidSect="00DD30F1">
      <w:type w:val="continuous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9" w:author="SONY" w:date="2013-07-06T21:34:00Z" w:initials="S">
    <w:p w:rsidR="000E4F74" w:rsidRDefault="000E4F74" w:rsidP="00023824">
      <w:pPr>
        <w:pStyle w:val="af8"/>
        <w:ind w:firstLine="0"/>
      </w:pPr>
      <w:r>
        <w:rPr>
          <w:rStyle w:val="af7"/>
        </w:rPr>
        <w:annotationRef/>
      </w:r>
      <w:r>
        <w:t>Не нашел в пр</w:t>
      </w:r>
      <w:r>
        <w:t>о</w:t>
      </w:r>
      <w:r>
        <w:t>фессиональной версии такой вкладки.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F74" w:rsidRDefault="000E4F74" w:rsidP="00A30C44">
      <w:r>
        <w:separator/>
      </w:r>
    </w:p>
  </w:endnote>
  <w:endnote w:type="continuationSeparator" w:id="0">
    <w:p w:rsidR="000E4F74" w:rsidRDefault="000E4F74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F74" w:rsidRDefault="000E4F74" w:rsidP="001D1F04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6A461C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F74" w:rsidRDefault="000E4F74" w:rsidP="00A30C44">
      <w:r>
        <w:separator/>
      </w:r>
    </w:p>
  </w:footnote>
  <w:footnote w:type="continuationSeparator" w:id="0">
    <w:p w:rsidR="000E4F74" w:rsidRDefault="000E4F74" w:rsidP="00A30C44">
      <w:r>
        <w:continuationSeparator/>
      </w:r>
    </w:p>
  </w:footnote>
  <w:footnote w:id="1">
    <w:p w:rsidR="000E4F74" w:rsidRDefault="000E4F74">
      <w:pPr>
        <w:pStyle w:val="a6"/>
      </w:pPr>
      <w:r>
        <w:rPr>
          <w:rStyle w:val="a8"/>
        </w:rPr>
        <w:footnoteRef/>
      </w:r>
      <w:r>
        <w:t xml:space="preserve"> В настоящее время (февраль 201</w:t>
      </w:r>
      <w:r w:rsidRPr="00F60A39">
        <w:t>3</w:t>
      </w:r>
      <w:r>
        <w:t>) режимы СИНТЕЗ, АНАЛИЗ и ОПТИМИЗАЦИЯ проходят внутреннее т</w:t>
      </w:r>
      <w:r>
        <w:t>е</w:t>
      </w:r>
      <w:r>
        <w:t xml:space="preserve">стирование и в будущем будут включены в распространяемую версию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2.75pt" o:bullet="t">
        <v:imagedata r:id="rId1" o:title=""/>
      </v:shape>
    </w:pict>
  </w:numPicBullet>
  <w:numPicBullet w:numPicBulletId="1">
    <w:pict>
      <v:shape id="_x0000_i1042" type="#_x0000_t75" style="width:25.5pt;height:13.5pt" o:bullet="t">
        <v:imagedata r:id="rId2" o:title=""/>
      </v:shape>
    </w:pict>
  </w:numPicBullet>
  <w:numPicBullet w:numPicBulletId="2">
    <w:pict>
      <v:shape id="_x0000_i1043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23824"/>
    <w:rsid w:val="00063E69"/>
    <w:rsid w:val="00065383"/>
    <w:rsid w:val="00074494"/>
    <w:rsid w:val="00084D41"/>
    <w:rsid w:val="0009353C"/>
    <w:rsid w:val="00096C13"/>
    <w:rsid w:val="000A7C73"/>
    <w:rsid w:val="000B34D5"/>
    <w:rsid w:val="000B6000"/>
    <w:rsid w:val="000C22B0"/>
    <w:rsid w:val="000D5071"/>
    <w:rsid w:val="000E4F74"/>
    <w:rsid w:val="000E58C6"/>
    <w:rsid w:val="000F3BC4"/>
    <w:rsid w:val="00105725"/>
    <w:rsid w:val="00112E30"/>
    <w:rsid w:val="001330B5"/>
    <w:rsid w:val="0015182F"/>
    <w:rsid w:val="0016115C"/>
    <w:rsid w:val="001617C7"/>
    <w:rsid w:val="00161D04"/>
    <w:rsid w:val="00174CD7"/>
    <w:rsid w:val="0017728E"/>
    <w:rsid w:val="00182923"/>
    <w:rsid w:val="00182ADF"/>
    <w:rsid w:val="001853CA"/>
    <w:rsid w:val="0018793D"/>
    <w:rsid w:val="00193B8E"/>
    <w:rsid w:val="0019656E"/>
    <w:rsid w:val="001A1748"/>
    <w:rsid w:val="001A19EA"/>
    <w:rsid w:val="001B1322"/>
    <w:rsid w:val="001C7A18"/>
    <w:rsid w:val="001D1F04"/>
    <w:rsid w:val="001D22E1"/>
    <w:rsid w:val="001D467F"/>
    <w:rsid w:val="001D678A"/>
    <w:rsid w:val="001E469A"/>
    <w:rsid w:val="001E5C5E"/>
    <w:rsid w:val="0020477A"/>
    <w:rsid w:val="00205EA0"/>
    <w:rsid w:val="002077C4"/>
    <w:rsid w:val="00214F17"/>
    <w:rsid w:val="00223232"/>
    <w:rsid w:val="0022479F"/>
    <w:rsid w:val="0022583D"/>
    <w:rsid w:val="002412AF"/>
    <w:rsid w:val="00252ECB"/>
    <w:rsid w:val="0025442D"/>
    <w:rsid w:val="00262EF2"/>
    <w:rsid w:val="00275A71"/>
    <w:rsid w:val="002959A6"/>
    <w:rsid w:val="002A3F96"/>
    <w:rsid w:val="002A46D5"/>
    <w:rsid w:val="002A6880"/>
    <w:rsid w:val="002B1127"/>
    <w:rsid w:val="002B369D"/>
    <w:rsid w:val="002C4342"/>
    <w:rsid w:val="002C558C"/>
    <w:rsid w:val="002D246D"/>
    <w:rsid w:val="002D403A"/>
    <w:rsid w:val="002D52E5"/>
    <w:rsid w:val="002D758C"/>
    <w:rsid w:val="002E0206"/>
    <w:rsid w:val="002E09C6"/>
    <w:rsid w:val="002E54C5"/>
    <w:rsid w:val="002F386F"/>
    <w:rsid w:val="003001E8"/>
    <w:rsid w:val="0030540A"/>
    <w:rsid w:val="0031424F"/>
    <w:rsid w:val="00317948"/>
    <w:rsid w:val="0032667E"/>
    <w:rsid w:val="00327711"/>
    <w:rsid w:val="00331369"/>
    <w:rsid w:val="003314AD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3F44"/>
    <w:rsid w:val="00374EBB"/>
    <w:rsid w:val="00376087"/>
    <w:rsid w:val="003763B0"/>
    <w:rsid w:val="00377CED"/>
    <w:rsid w:val="00385A0B"/>
    <w:rsid w:val="00390574"/>
    <w:rsid w:val="003A05EB"/>
    <w:rsid w:val="003A090D"/>
    <w:rsid w:val="003A4C22"/>
    <w:rsid w:val="003A5290"/>
    <w:rsid w:val="003B4CB0"/>
    <w:rsid w:val="003B64A0"/>
    <w:rsid w:val="003B6D33"/>
    <w:rsid w:val="003B6F3E"/>
    <w:rsid w:val="003C54C8"/>
    <w:rsid w:val="003D21C1"/>
    <w:rsid w:val="003D463C"/>
    <w:rsid w:val="003D4F91"/>
    <w:rsid w:val="003F109B"/>
    <w:rsid w:val="003F3131"/>
    <w:rsid w:val="003F35E7"/>
    <w:rsid w:val="003F7525"/>
    <w:rsid w:val="004034CB"/>
    <w:rsid w:val="004109F0"/>
    <w:rsid w:val="00411777"/>
    <w:rsid w:val="0042135A"/>
    <w:rsid w:val="00422D7E"/>
    <w:rsid w:val="004354F8"/>
    <w:rsid w:val="00440A45"/>
    <w:rsid w:val="004434D1"/>
    <w:rsid w:val="004454FE"/>
    <w:rsid w:val="00446277"/>
    <w:rsid w:val="00446836"/>
    <w:rsid w:val="00453741"/>
    <w:rsid w:val="00454967"/>
    <w:rsid w:val="00455FE8"/>
    <w:rsid w:val="0048101E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F13FC"/>
    <w:rsid w:val="0050169D"/>
    <w:rsid w:val="005022F2"/>
    <w:rsid w:val="00504727"/>
    <w:rsid w:val="00504FF8"/>
    <w:rsid w:val="005055A5"/>
    <w:rsid w:val="0051337E"/>
    <w:rsid w:val="00514EB7"/>
    <w:rsid w:val="005309BC"/>
    <w:rsid w:val="00546064"/>
    <w:rsid w:val="0056073F"/>
    <w:rsid w:val="00583620"/>
    <w:rsid w:val="005931E5"/>
    <w:rsid w:val="005A2066"/>
    <w:rsid w:val="005A47B1"/>
    <w:rsid w:val="005A766D"/>
    <w:rsid w:val="005B14F5"/>
    <w:rsid w:val="005B29CB"/>
    <w:rsid w:val="005B2B4B"/>
    <w:rsid w:val="005B5C3C"/>
    <w:rsid w:val="005C0191"/>
    <w:rsid w:val="005C5664"/>
    <w:rsid w:val="005D6943"/>
    <w:rsid w:val="005D7903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9B1"/>
    <w:rsid w:val="00627A0A"/>
    <w:rsid w:val="00633E02"/>
    <w:rsid w:val="0063596B"/>
    <w:rsid w:val="0064449D"/>
    <w:rsid w:val="00644C40"/>
    <w:rsid w:val="00652612"/>
    <w:rsid w:val="00656B98"/>
    <w:rsid w:val="00661B89"/>
    <w:rsid w:val="00662EAD"/>
    <w:rsid w:val="006661AA"/>
    <w:rsid w:val="006667F0"/>
    <w:rsid w:val="006822D2"/>
    <w:rsid w:val="00684418"/>
    <w:rsid w:val="006868B5"/>
    <w:rsid w:val="00694008"/>
    <w:rsid w:val="006A273C"/>
    <w:rsid w:val="006A461C"/>
    <w:rsid w:val="006A74EA"/>
    <w:rsid w:val="006B17C6"/>
    <w:rsid w:val="006C23EA"/>
    <w:rsid w:val="006C3E00"/>
    <w:rsid w:val="006C44CF"/>
    <w:rsid w:val="006D16C3"/>
    <w:rsid w:val="006D4C6D"/>
    <w:rsid w:val="006D6F17"/>
    <w:rsid w:val="006F668D"/>
    <w:rsid w:val="00700AFE"/>
    <w:rsid w:val="0070211A"/>
    <w:rsid w:val="00703BB4"/>
    <w:rsid w:val="00713717"/>
    <w:rsid w:val="00721715"/>
    <w:rsid w:val="00721742"/>
    <w:rsid w:val="00726D22"/>
    <w:rsid w:val="00750F19"/>
    <w:rsid w:val="00754D79"/>
    <w:rsid w:val="00770831"/>
    <w:rsid w:val="00777547"/>
    <w:rsid w:val="0079205E"/>
    <w:rsid w:val="00795EBB"/>
    <w:rsid w:val="007A4480"/>
    <w:rsid w:val="007B18F1"/>
    <w:rsid w:val="007B5F36"/>
    <w:rsid w:val="007B7E10"/>
    <w:rsid w:val="007C1B7C"/>
    <w:rsid w:val="007C6101"/>
    <w:rsid w:val="007D6765"/>
    <w:rsid w:val="007E55B7"/>
    <w:rsid w:val="007E7A0B"/>
    <w:rsid w:val="007F52E4"/>
    <w:rsid w:val="0080349B"/>
    <w:rsid w:val="0082269B"/>
    <w:rsid w:val="00823289"/>
    <w:rsid w:val="00831DAB"/>
    <w:rsid w:val="00835B38"/>
    <w:rsid w:val="0084133B"/>
    <w:rsid w:val="008457AA"/>
    <w:rsid w:val="00857951"/>
    <w:rsid w:val="008800E7"/>
    <w:rsid w:val="00882D54"/>
    <w:rsid w:val="0088650E"/>
    <w:rsid w:val="00886819"/>
    <w:rsid w:val="008877FF"/>
    <w:rsid w:val="00895EA0"/>
    <w:rsid w:val="00896A4D"/>
    <w:rsid w:val="008A0154"/>
    <w:rsid w:val="008A2C7C"/>
    <w:rsid w:val="008A4B14"/>
    <w:rsid w:val="008A5FC7"/>
    <w:rsid w:val="008A5FE1"/>
    <w:rsid w:val="008B264D"/>
    <w:rsid w:val="008C1568"/>
    <w:rsid w:val="008C22A6"/>
    <w:rsid w:val="008C243D"/>
    <w:rsid w:val="008C5D90"/>
    <w:rsid w:val="008D1F49"/>
    <w:rsid w:val="008D7388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784E"/>
    <w:rsid w:val="00942C25"/>
    <w:rsid w:val="00944B5D"/>
    <w:rsid w:val="00946B8D"/>
    <w:rsid w:val="00951290"/>
    <w:rsid w:val="00961BD5"/>
    <w:rsid w:val="00965E2F"/>
    <w:rsid w:val="00972CC5"/>
    <w:rsid w:val="00975513"/>
    <w:rsid w:val="00977F4A"/>
    <w:rsid w:val="00991446"/>
    <w:rsid w:val="009918A2"/>
    <w:rsid w:val="00993097"/>
    <w:rsid w:val="00994184"/>
    <w:rsid w:val="009A0B0E"/>
    <w:rsid w:val="009B4568"/>
    <w:rsid w:val="009B4C22"/>
    <w:rsid w:val="009C0077"/>
    <w:rsid w:val="009C27FA"/>
    <w:rsid w:val="009D0319"/>
    <w:rsid w:val="009D31A5"/>
    <w:rsid w:val="009E41D4"/>
    <w:rsid w:val="009E5077"/>
    <w:rsid w:val="009E68A6"/>
    <w:rsid w:val="009F34FE"/>
    <w:rsid w:val="009F7C1C"/>
    <w:rsid w:val="00A010D1"/>
    <w:rsid w:val="00A02E14"/>
    <w:rsid w:val="00A06AD5"/>
    <w:rsid w:val="00A07FDA"/>
    <w:rsid w:val="00A124F8"/>
    <w:rsid w:val="00A13D79"/>
    <w:rsid w:val="00A16BB3"/>
    <w:rsid w:val="00A2136C"/>
    <w:rsid w:val="00A27205"/>
    <w:rsid w:val="00A27782"/>
    <w:rsid w:val="00A306FE"/>
    <w:rsid w:val="00A30C44"/>
    <w:rsid w:val="00A3429C"/>
    <w:rsid w:val="00A363A8"/>
    <w:rsid w:val="00A42688"/>
    <w:rsid w:val="00A5135D"/>
    <w:rsid w:val="00A52118"/>
    <w:rsid w:val="00A56591"/>
    <w:rsid w:val="00A60FAB"/>
    <w:rsid w:val="00A622B6"/>
    <w:rsid w:val="00A66BD4"/>
    <w:rsid w:val="00A70046"/>
    <w:rsid w:val="00A747E6"/>
    <w:rsid w:val="00A76EF0"/>
    <w:rsid w:val="00A867C5"/>
    <w:rsid w:val="00A908AB"/>
    <w:rsid w:val="00A942F8"/>
    <w:rsid w:val="00A9727A"/>
    <w:rsid w:val="00AA3A95"/>
    <w:rsid w:val="00AB216A"/>
    <w:rsid w:val="00AC3568"/>
    <w:rsid w:val="00AC5E73"/>
    <w:rsid w:val="00AD46C0"/>
    <w:rsid w:val="00AE17F2"/>
    <w:rsid w:val="00AE2027"/>
    <w:rsid w:val="00AE4A32"/>
    <w:rsid w:val="00AF06FE"/>
    <w:rsid w:val="00AF1C5B"/>
    <w:rsid w:val="00AF4576"/>
    <w:rsid w:val="00AF487B"/>
    <w:rsid w:val="00AF6AA2"/>
    <w:rsid w:val="00B02C78"/>
    <w:rsid w:val="00B036A5"/>
    <w:rsid w:val="00B05800"/>
    <w:rsid w:val="00B10966"/>
    <w:rsid w:val="00B12D7B"/>
    <w:rsid w:val="00B16CFC"/>
    <w:rsid w:val="00B21484"/>
    <w:rsid w:val="00B242D9"/>
    <w:rsid w:val="00B25BF5"/>
    <w:rsid w:val="00B319C6"/>
    <w:rsid w:val="00B36721"/>
    <w:rsid w:val="00B44C81"/>
    <w:rsid w:val="00B46770"/>
    <w:rsid w:val="00B47455"/>
    <w:rsid w:val="00B51DD2"/>
    <w:rsid w:val="00B53F4C"/>
    <w:rsid w:val="00B54EF9"/>
    <w:rsid w:val="00B5571F"/>
    <w:rsid w:val="00B5703C"/>
    <w:rsid w:val="00B60799"/>
    <w:rsid w:val="00B65BD8"/>
    <w:rsid w:val="00B65DBD"/>
    <w:rsid w:val="00B66499"/>
    <w:rsid w:val="00B77D11"/>
    <w:rsid w:val="00B80064"/>
    <w:rsid w:val="00B83D35"/>
    <w:rsid w:val="00B85659"/>
    <w:rsid w:val="00B85ED2"/>
    <w:rsid w:val="00BB3574"/>
    <w:rsid w:val="00BC316D"/>
    <w:rsid w:val="00BC4E20"/>
    <w:rsid w:val="00BC7511"/>
    <w:rsid w:val="00BD1250"/>
    <w:rsid w:val="00BD3E99"/>
    <w:rsid w:val="00BE46BE"/>
    <w:rsid w:val="00BE705D"/>
    <w:rsid w:val="00BF0515"/>
    <w:rsid w:val="00BF46A5"/>
    <w:rsid w:val="00BF6983"/>
    <w:rsid w:val="00C03277"/>
    <w:rsid w:val="00C074F3"/>
    <w:rsid w:val="00C14F17"/>
    <w:rsid w:val="00C158F6"/>
    <w:rsid w:val="00C15C19"/>
    <w:rsid w:val="00C33C57"/>
    <w:rsid w:val="00C378D2"/>
    <w:rsid w:val="00C432DF"/>
    <w:rsid w:val="00C46663"/>
    <w:rsid w:val="00C55A1F"/>
    <w:rsid w:val="00C613A4"/>
    <w:rsid w:val="00C705B6"/>
    <w:rsid w:val="00C71C83"/>
    <w:rsid w:val="00C72290"/>
    <w:rsid w:val="00C733B8"/>
    <w:rsid w:val="00C800C7"/>
    <w:rsid w:val="00C93A3F"/>
    <w:rsid w:val="00C94CF0"/>
    <w:rsid w:val="00C95F64"/>
    <w:rsid w:val="00C979D0"/>
    <w:rsid w:val="00CA12F5"/>
    <w:rsid w:val="00CA144C"/>
    <w:rsid w:val="00CA2F99"/>
    <w:rsid w:val="00CA3972"/>
    <w:rsid w:val="00CA634E"/>
    <w:rsid w:val="00CB1A80"/>
    <w:rsid w:val="00CB5CC0"/>
    <w:rsid w:val="00CC22C2"/>
    <w:rsid w:val="00CC4629"/>
    <w:rsid w:val="00CC6622"/>
    <w:rsid w:val="00CE1A03"/>
    <w:rsid w:val="00CE2CA4"/>
    <w:rsid w:val="00CE5A3B"/>
    <w:rsid w:val="00CE763B"/>
    <w:rsid w:val="00CF1E5E"/>
    <w:rsid w:val="00CF28B5"/>
    <w:rsid w:val="00D03042"/>
    <w:rsid w:val="00D254E2"/>
    <w:rsid w:val="00D25AA9"/>
    <w:rsid w:val="00D312E6"/>
    <w:rsid w:val="00D3229A"/>
    <w:rsid w:val="00D32D1B"/>
    <w:rsid w:val="00D330F1"/>
    <w:rsid w:val="00D4168E"/>
    <w:rsid w:val="00D44283"/>
    <w:rsid w:val="00D447CE"/>
    <w:rsid w:val="00D517D2"/>
    <w:rsid w:val="00D54775"/>
    <w:rsid w:val="00D62D4C"/>
    <w:rsid w:val="00D63D3F"/>
    <w:rsid w:val="00D653B9"/>
    <w:rsid w:val="00D82819"/>
    <w:rsid w:val="00D82B89"/>
    <w:rsid w:val="00D8532F"/>
    <w:rsid w:val="00DA273F"/>
    <w:rsid w:val="00DB269A"/>
    <w:rsid w:val="00DC0B08"/>
    <w:rsid w:val="00DC1773"/>
    <w:rsid w:val="00DC1F4A"/>
    <w:rsid w:val="00DD1EE7"/>
    <w:rsid w:val="00DD30F1"/>
    <w:rsid w:val="00DE10A5"/>
    <w:rsid w:val="00DF755F"/>
    <w:rsid w:val="00E00EA7"/>
    <w:rsid w:val="00E0107A"/>
    <w:rsid w:val="00E06C2A"/>
    <w:rsid w:val="00E178DA"/>
    <w:rsid w:val="00E21ED7"/>
    <w:rsid w:val="00E2224E"/>
    <w:rsid w:val="00E31901"/>
    <w:rsid w:val="00E4240F"/>
    <w:rsid w:val="00E4635D"/>
    <w:rsid w:val="00E64D04"/>
    <w:rsid w:val="00E64D30"/>
    <w:rsid w:val="00E710CF"/>
    <w:rsid w:val="00E715D0"/>
    <w:rsid w:val="00E770CD"/>
    <w:rsid w:val="00E84259"/>
    <w:rsid w:val="00EA26B8"/>
    <w:rsid w:val="00EA4814"/>
    <w:rsid w:val="00EA57FC"/>
    <w:rsid w:val="00EA6D6E"/>
    <w:rsid w:val="00EB0A84"/>
    <w:rsid w:val="00EB48F9"/>
    <w:rsid w:val="00EC324D"/>
    <w:rsid w:val="00EC67E7"/>
    <w:rsid w:val="00ED2C0B"/>
    <w:rsid w:val="00ED54B2"/>
    <w:rsid w:val="00ED69D5"/>
    <w:rsid w:val="00ED70FA"/>
    <w:rsid w:val="00EE300D"/>
    <w:rsid w:val="00EE6457"/>
    <w:rsid w:val="00F03550"/>
    <w:rsid w:val="00F052A8"/>
    <w:rsid w:val="00F061E5"/>
    <w:rsid w:val="00F128A9"/>
    <w:rsid w:val="00F218ED"/>
    <w:rsid w:val="00F22782"/>
    <w:rsid w:val="00F239F5"/>
    <w:rsid w:val="00F276B2"/>
    <w:rsid w:val="00F339A7"/>
    <w:rsid w:val="00F34839"/>
    <w:rsid w:val="00F369B1"/>
    <w:rsid w:val="00F42B20"/>
    <w:rsid w:val="00F51966"/>
    <w:rsid w:val="00F60A39"/>
    <w:rsid w:val="00F64386"/>
    <w:rsid w:val="00F80E4A"/>
    <w:rsid w:val="00F94A10"/>
    <w:rsid w:val="00F959E2"/>
    <w:rsid w:val="00F95E6D"/>
    <w:rsid w:val="00F96641"/>
    <w:rsid w:val="00FE0130"/>
    <w:rsid w:val="00FE18ED"/>
    <w:rsid w:val="00FE2F97"/>
    <w:rsid w:val="00FE5D3C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B51DD2"/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0"/>
    <w:rsid w:val="00023824"/>
    <w:rPr>
      <w:sz w:val="16"/>
      <w:szCs w:val="16"/>
    </w:rPr>
  </w:style>
  <w:style w:type="paragraph" w:styleId="af8">
    <w:name w:val="annotation text"/>
    <w:basedOn w:val="a"/>
    <w:link w:val="af9"/>
    <w:rsid w:val="0002382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023824"/>
  </w:style>
  <w:style w:type="paragraph" w:styleId="afa">
    <w:name w:val="annotation subject"/>
    <w:basedOn w:val="af8"/>
    <w:next w:val="af8"/>
    <w:link w:val="afb"/>
    <w:rsid w:val="00023824"/>
    <w:rPr>
      <w:b/>
      <w:bCs/>
    </w:rPr>
  </w:style>
  <w:style w:type="character" w:customStyle="1" w:styleId="afb">
    <w:name w:val="Тема примечания Знак"/>
    <w:basedOn w:val="af9"/>
    <w:link w:val="afa"/>
    <w:rsid w:val="000238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69B1"/>
    <w:pPr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327711"/>
    <w:pPr>
      <w:keepNext/>
      <w:pageBreakBefore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C5664"/>
    <w:pPr>
      <w:spacing w:before="100" w:beforeAutospacing="1" w:after="100" w:afterAutospacing="1"/>
    </w:pPr>
  </w:style>
  <w:style w:type="character" w:styleId="a4">
    <w:name w:val="Hyperlink"/>
    <w:rsid w:val="005C5664"/>
    <w:rPr>
      <w:color w:val="0000FF"/>
      <w:u w:val="single"/>
    </w:rPr>
  </w:style>
  <w:style w:type="paragraph" w:styleId="a5">
    <w:name w:val="header"/>
    <w:basedOn w:val="a"/>
    <w:rsid w:val="00B25BF5"/>
    <w:pPr>
      <w:tabs>
        <w:tab w:val="center" w:pos="4677"/>
        <w:tab w:val="right" w:pos="9355"/>
      </w:tabs>
    </w:pPr>
  </w:style>
  <w:style w:type="paragraph" w:styleId="10">
    <w:name w:val="toc 1"/>
    <w:basedOn w:val="a"/>
    <w:next w:val="a"/>
    <w:autoRedefine/>
    <w:uiPriority w:val="39"/>
    <w:rsid w:val="00B51DD2"/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styleId="a6">
    <w:name w:val="footnote text"/>
    <w:basedOn w:val="a"/>
    <w:link w:val="a7"/>
    <w:rsid w:val="00A30C44"/>
    <w:rPr>
      <w:sz w:val="20"/>
      <w:szCs w:val="20"/>
    </w:rPr>
  </w:style>
  <w:style w:type="character" w:customStyle="1" w:styleId="a7">
    <w:name w:val="Текст сноски Знак"/>
    <w:basedOn w:val="a0"/>
    <w:link w:val="a6"/>
    <w:rsid w:val="00A30C44"/>
  </w:style>
  <w:style w:type="character" w:styleId="a8">
    <w:name w:val="footnote reference"/>
    <w:rsid w:val="00A30C44"/>
    <w:rPr>
      <w:vertAlign w:val="superscript"/>
    </w:rPr>
  </w:style>
  <w:style w:type="paragraph" w:styleId="a9">
    <w:name w:val="endnote text"/>
    <w:basedOn w:val="a"/>
    <w:link w:val="aa"/>
    <w:rsid w:val="00F51966"/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rsid w:val="00F51966"/>
  </w:style>
  <w:style w:type="character" w:styleId="ab">
    <w:name w:val="endnote reference"/>
    <w:rsid w:val="00F51966"/>
    <w:rPr>
      <w:vertAlign w:val="superscript"/>
    </w:rPr>
  </w:style>
  <w:style w:type="paragraph" w:styleId="ac">
    <w:name w:val="Balloon Text"/>
    <w:basedOn w:val="a"/>
    <w:link w:val="ad"/>
    <w:rsid w:val="00A42688"/>
    <w:rPr>
      <w:rFonts w:ascii="Tahoma" w:hAnsi="Tahoma"/>
      <w:sz w:val="16"/>
      <w:szCs w:val="16"/>
      <w:lang w:val="x-none" w:eastAsia="x-none"/>
    </w:rPr>
  </w:style>
  <w:style w:type="character" w:customStyle="1" w:styleId="ad">
    <w:name w:val="Текст выноски Знак"/>
    <w:link w:val="ac"/>
    <w:rsid w:val="00A42688"/>
    <w:rPr>
      <w:rFonts w:ascii="Tahoma" w:hAnsi="Tahoma" w:cs="Tahoma"/>
      <w:sz w:val="16"/>
      <w:szCs w:val="16"/>
    </w:rPr>
  </w:style>
  <w:style w:type="paragraph" w:styleId="ae">
    <w:name w:val="footer"/>
    <w:basedOn w:val="a"/>
    <w:link w:val="af"/>
    <w:uiPriority w:val="99"/>
    <w:rsid w:val="00A4268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">
    <w:name w:val="Нижний колонтитул Знак"/>
    <w:link w:val="ae"/>
    <w:uiPriority w:val="99"/>
    <w:rsid w:val="00A42688"/>
    <w:rPr>
      <w:sz w:val="26"/>
      <w:szCs w:val="24"/>
    </w:rPr>
  </w:style>
  <w:style w:type="paragraph" w:customStyle="1" w:styleId="af0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f1">
    <w:name w:val="List Paragraph"/>
    <w:basedOn w:val="a"/>
    <w:uiPriority w:val="34"/>
    <w:qFormat/>
    <w:rsid w:val="007C6101"/>
    <w:pPr>
      <w:ind w:left="720"/>
      <w:contextualSpacing/>
    </w:pPr>
  </w:style>
  <w:style w:type="paragraph" w:customStyle="1" w:styleId="af2">
    <w:name w:val="н.фор."/>
    <w:basedOn w:val="a"/>
    <w:link w:val="af3"/>
    <w:rsid w:val="00795EBB"/>
    <w:pPr>
      <w:spacing w:before="60" w:after="60"/>
      <w:ind w:left="709" w:firstLine="0"/>
      <w:jc w:val="right"/>
    </w:pPr>
    <w:rPr>
      <w:rFonts w:ascii="Lucida Console" w:hAnsi="Lucida Console"/>
      <w:b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3">
    <w:name w:val="н.фор. Знак"/>
    <w:link w:val="af2"/>
    <w:rsid w:val="00795EBB"/>
    <w:rPr>
      <w:rFonts w:ascii="Lucida Console" w:hAnsi="Lucida Console"/>
      <w:b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af4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f5">
    <w:name w:val="Обычный без отступа"/>
    <w:basedOn w:val="a"/>
    <w:qFormat/>
    <w:rsid w:val="003B6F3E"/>
    <w:pPr>
      <w:ind w:firstLine="0"/>
    </w:pPr>
  </w:style>
  <w:style w:type="table" w:styleId="af6">
    <w:name w:val="Table Grid"/>
    <w:basedOn w:val="a1"/>
    <w:rsid w:val="006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0"/>
    <w:rsid w:val="00023824"/>
    <w:rPr>
      <w:sz w:val="16"/>
      <w:szCs w:val="16"/>
    </w:rPr>
  </w:style>
  <w:style w:type="paragraph" w:styleId="af8">
    <w:name w:val="annotation text"/>
    <w:basedOn w:val="a"/>
    <w:link w:val="af9"/>
    <w:rsid w:val="0002382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rsid w:val="00023824"/>
  </w:style>
  <w:style w:type="paragraph" w:styleId="afa">
    <w:name w:val="annotation subject"/>
    <w:basedOn w:val="af8"/>
    <w:next w:val="af8"/>
    <w:link w:val="afb"/>
    <w:rsid w:val="00023824"/>
    <w:rPr>
      <w:b/>
      <w:bCs/>
    </w:rPr>
  </w:style>
  <w:style w:type="character" w:customStyle="1" w:styleId="afb">
    <w:name w:val="Тема примечания Знак"/>
    <w:basedOn w:val="af9"/>
    <w:link w:val="afa"/>
    <w:rsid w:val="00023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comments" Target="comments.xml"/><Relationship Id="rId33" Type="http://schemas.openxmlformats.org/officeDocument/2006/relationships/hyperlink" Target="mk:@MSITStore:C:\Program%20Files\&#1052;&#1042;&#1058;&#1059;%203.7\doc\lab1.chm::/part_2/lab_01_p2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4A7B1-3AB5-44BC-84E8-BAD79C01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9221</Words>
  <Characters>52560</Characters>
  <Application>Microsoft Office Word</Application>
  <DocSecurity>0</DocSecurity>
  <Lines>438</Lines>
  <Paragraphs>123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HeidelbergCement AG</Company>
  <LinksUpToDate>false</LinksUpToDate>
  <CharactersWithSpaces>61658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Щекатуров</dc:creator>
  <cp:lastModifiedBy>Dolgov, Andrey (Sterlitamak) RUS</cp:lastModifiedBy>
  <cp:revision>2</cp:revision>
  <cp:lastPrinted>2013-05-20T00:44:00Z</cp:lastPrinted>
  <dcterms:created xsi:type="dcterms:W3CDTF">2013-07-08T03:27:00Z</dcterms:created>
  <dcterms:modified xsi:type="dcterms:W3CDTF">2013-07-08T03:27:00Z</dcterms:modified>
</cp:coreProperties>
</file>