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30" w:rsidRPr="0068410E" w:rsidRDefault="005C5664" w:rsidP="0068410E">
      <w:pPr>
        <w:jc w:val="center"/>
        <w:rPr>
          <w:b/>
        </w:rPr>
      </w:pPr>
      <w:r w:rsidRPr="0068410E">
        <w:rPr>
          <w:b/>
        </w:rPr>
        <w:t>ЛАБОРАТОРНАЯ РАБОТА №1</w:t>
      </w:r>
    </w:p>
    <w:p w:rsidR="004E55B5" w:rsidRPr="0068410E" w:rsidRDefault="005C5664" w:rsidP="0068410E">
      <w:pPr>
        <w:jc w:val="center"/>
        <w:rPr>
          <w:b/>
        </w:rPr>
      </w:pPr>
      <w:r w:rsidRPr="0068410E">
        <w:rPr>
          <w:b/>
        </w:rPr>
        <w:t>ИСПОЛ</w:t>
      </w:r>
      <w:r w:rsidR="00422D7E" w:rsidRPr="0068410E">
        <w:rPr>
          <w:b/>
        </w:rPr>
        <w:t xml:space="preserve">ЬЗОВАНИЕ </w:t>
      </w:r>
      <w:r w:rsidR="00E64D30" w:rsidRPr="0068410E">
        <w:rPr>
          <w:b/>
        </w:rPr>
        <w:t>СРЕДЫ SIMINTECH</w:t>
      </w:r>
    </w:p>
    <w:p w:rsidR="004E55B5" w:rsidRPr="0068410E" w:rsidRDefault="005C5664" w:rsidP="0068410E">
      <w:pPr>
        <w:jc w:val="center"/>
        <w:rPr>
          <w:b/>
        </w:rPr>
      </w:pPr>
      <w:r w:rsidRPr="0068410E">
        <w:rPr>
          <w:b/>
        </w:rPr>
        <w:t xml:space="preserve">ДЛЯ АНАЛИЗА ДИНАМИКИ </w:t>
      </w:r>
      <w:r w:rsidR="00422D7E" w:rsidRPr="0068410E">
        <w:rPr>
          <w:b/>
        </w:rPr>
        <w:t>ЛИНЕЙНЫХ И ЛИНЕАРИЗОВАННЫХ САР,</w:t>
      </w:r>
    </w:p>
    <w:p w:rsidR="00B25BF5" w:rsidRPr="0068410E" w:rsidRDefault="005C5664" w:rsidP="0068410E">
      <w:pPr>
        <w:jc w:val="center"/>
        <w:rPr>
          <w:b/>
        </w:rPr>
      </w:pPr>
      <w:r w:rsidRPr="0068410E">
        <w:rPr>
          <w:b/>
        </w:rPr>
        <w:t>ОПИСЫВАЕМЫХ В ПЕРЕМЕННЫХ "ВХОД</w:t>
      </w:r>
      <w:r w:rsidR="00B86C87">
        <w:rPr>
          <w:b/>
        </w:rPr>
        <w:t xml:space="preserve"> – </w:t>
      </w:r>
      <w:r w:rsidRPr="0068410E">
        <w:rPr>
          <w:b/>
        </w:rPr>
        <w:t>ВЫХОД"</w:t>
      </w:r>
    </w:p>
    <w:p w:rsidR="005C5664" w:rsidRPr="001B276D" w:rsidRDefault="005C5664" w:rsidP="001B276D">
      <w:pPr>
        <w:pStyle w:val="1"/>
      </w:pPr>
      <w:bookmarkStart w:id="0" w:name="intro"/>
      <w:bookmarkStart w:id="1" w:name="_Toc416290765"/>
      <w:bookmarkEnd w:id="0"/>
      <w:r w:rsidRPr="0003400F">
        <w:t>ВВЕДЕНИЕ</w:t>
      </w:r>
      <w:bookmarkEnd w:id="1"/>
    </w:p>
    <w:p w:rsidR="00F369B1" w:rsidRPr="0003400F" w:rsidRDefault="007B5F36" w:rsidP="001B276D">
      <w:r w:rsidRPr="0003400F">
        <w:t>Высокие темпы развития</w:t>
      </w:r>
      <w:r w:rsidR="005C5664" w:rsidRPr="0003400F">
        <w:t xml:space="preserve"> аппаратных средств вы</w:t>
      </w:r>
      <w:r w:rsidRPr="0003400F">
        <w:t>числительн</w:t>
      </w:r>
      <w:r w:rsidR="00B77D11" w:rsidRPr="0003400F">
        <w:t>ой техники в последние 15-20</w:t>
      </w:r>
      <w:r w:rsidRPr="0003400F">
        <w:t xml:space="preserve"> лет</w:t>
      </w:r>
      <w:r w:rsidR="005C5664" w:rsidRPr="0003400F">
        <w:t xml:space="preserve"> обеспечили реальную возможность создания эффективных САПР, включая как традиционны</w:t>
      </w:r>
      <w:r w:rsidRPr="0003400F">
        <w:t>е</w:t>
      </w:r>
      <w:r w:rsidR="005C5664" w:rsidRPr="0003400F">
        <w:t xml:space="preserve"> средств</w:t>
      </w:r>
      <w:r w:rsidRPr="0003400F">
        <w:t>а</w:t>
      </w:r>
      <w:r w:rsidR="005C5664" w:rsidRPr="0003400F">
        <w:t xml:space="preserve"> САПР конструкторского направления (EUCLID, A</w:t>
      </w:r>
      <w:r w:rsidR="00B77D11" w:rsidRPr="0003400F">
        <w:t>uto</w:t>
      </w:r>
      <w:r w:rsidR="005C5664" w:rsidRPr="0003400F">
        <w:t>CAD, КОМПАС и др.), так и "интеллектуальны</w:t>
      </w:r>
      <w:r w:rsidRPr="0003400F">
        <w:t>е</w:t>
      </w:r>
      <w:r w:rsidR="005C5664" w:rsidRPr="0003400F">
        <w:t>" САПР, предназначенны</w:t>
      </w:r>
      <w:r w:rsidRPr="0003400F">
        <w:t>е</w:t>
      </w:r>
      <w:r w:rsidR="005C5664" w:rsidRPr="0003400F">
        <w:t xml:space="preserve"> для автоматизации наукоемких расчетов в обоснование основных показателей проектируемой установки, таких как безопасность, надежность и др.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К разряду "интеллектуальных" САПР относятся программно-инструментальные средства </w:t>
      </w:r>
      <w:r w:rsidR="00B16CFC" w:rsidRPr="0003400F">
        <w:rPr>
          <w:szCs w:val="28"/>
        </w:rPr>
        <w:t xml:space="preserve">или системы </w:t>
      </w:r>
      <w:r w:rsidRPr="0003400F">
        <w:rPr>
          <w:szCs w:val="28"/>
        </w:rPr>
        <w:t>автоматизации динамических расчетов (</w:t>
      </w:r>
      <w:r w:rsidR="00B16CFC" w:rsidRPr="0003400F">
        <w:rPr>
          <w:szCs w:val="28"/>
        </w:rPr>
        <w:t xml:space="preserve">средства </w:t>
      </w:r>
      <w:r w:rsidRPr="0003400F">
        <w:rPr>
          <w:szCs w:val="28"/>
        </w:rPr>
        <w:t>АДР</w:t>
      </w:r>
      <w:r w:rsidR="00B16CFC" w:rsidRPr="0003400F">
        <w:rPr>
          <w:szCs w:val="28"/>
        </w:rPr>
        <w:t>, или САДР</w:t>
      </w:r>
      <w:r w:rsidRPr="0003400F">
        <w:rPr>
          <w:szCs w:val="28"/>
        </w:rPr>
        <w:t>). Наиболее важным признаком автоматизации является удобство "сборки" из разнообразных модулей, каждый из которых решает ту или иную небольшую задачу, некоторой единой системы, решающей задачу более высокого уровня. В идеале полная программа расчета динамики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это многомерная сеть, в узлы которой автоматически подаются нужные программные модули из библиотеки моделирующих программ. В ней предусмотрена возможность расширения, замен</w:t>
      </w:r>
      <w:r w:rsidR="00B16CFC" w:rsidRPr="0003400F">
        <w:rPr>
          <w:szCs w:val="28"/>
        </w:rPr>
        <w:t>ы</w:t>
      </w:r>
      <w:r w:rsidRPr="0003400F">
        <w:rPr>
          <w:szCs w:val="28"/>
        </w:rPr>
        <w:t xml:space="preserve"> и улучшения общей структуры и отдельных модулей.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Программно-инструментальные средства автоматизации динамических расчетов сложных технических систем позволяют: в десятки раз сократить время от разработки математической модели объекта до получения результатов моделирования; повысить надежность результатов расчетов; оптимизировать полученные решения, используя многовариантный анализ, и т.п. Средства АДР дают возможность Проектировщику сосредоточиться на решении основной задачи и не отвлекаться на разработку программ и алгоритмов. Именно в системах АДР появляется реальная возможность ясного вмешательства в те или иные фрагменты процесса счета и его изменения в соответствии с желанием Исследователя (в том числе и в режиме "on-line").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Наиболее общим подходом к созданию систем АДР, охватывающих очень широкий спектр областей применения (от технических до организационных), следует считать развитие методов структурного моделирования. К настоящему времени за рубежом разработан ряд программно-инструментальных средств для моделирования и анализа на ЭВМ динамических систем, в основе которых лежит метод структурного моделирования. Большинство из них представляет собой универсальные программные комплексы (ПК) с библиотеками типовых модулей общетехнического профиля (наиболее известные из них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S</w:t>
      </w:r>
      <w:r w:rsidR="00B46770" w:rsidRPr="0003400F">
        <w:rPr>
          <w:szCs w:val="28"/>
        </w:rPr>
        <w:t>imu</w:t>
      </w:r>
      <w:r w:rsidRPr="0003400F">
        <w:rPr>
          <w:szCs w:val="28"/>
        </w:rPr>
        <w:t>L</w:t>
      </w:r>
      <w:r w:rsidR="00B46770" w:rsidRPr="0003400F">
        <w:rPr>
          <w:szCs w:val="28"/>
        </w:rPr>
        <w:t>ink</w:t>
      </w:r>
      <w:r w:rsidRPr="0003400F">
        <w:rPr>
          <w:szCs w:val="28"/>
        </w:rPr>
        <w:t>, VisSim, MATRIXx , CTRL-C, EYSI-5).</w:t>
      </w:r>
    </w:p>
    <w:p w:rsidR="000D5071" w:rsidRPr="0003400F" w:rsidRDefault="00B46770" w:rsidP="00074494">
      <w:pPr>
        <w:rPr>
          <w:szCs w:val="28"/>
        </w:rPr>
      </w:pPr>
      <w:r w:rsidRPr="0003400F">
        <w:rPr>
          <w:szCs w:val="28"/>
        </w:rPr>
        <w:t>И</w:t>
      </w:r>
      <w:r w:rsidR="005C5664" w:rsidRPr="0003400F">
        <w:rPr>
          <w:szCs w:val="28"/>
        </w:rPr>
        <w:t xml:space="preserve">з отечественных программно-инструментальных средств АДР наиболее развитым является </w:t>
      </w:r>
      <w:r w:rsidRPr="0003400F">
        <w:rPr>
          <w:szCs w:val="28"/>
        </w:rPr>
        <w:t xml:space="preserve">SimInTech (на базе технологии </w:t>
      </w:r>
      <w:r w:rsidR="005C5664" w:rsidRPr="0003400F">
        <w:rPr>
          <w:szCs w:val="28"/>
        </w:rPr>
        <w:t>программн</w:t>
      </w:r>
      <w:r w:rsidRPr="0003400F">
        <w:rPr>
          <w:szCs w:val="28"/>
        </w:rPr>
        <w:t>ого</w:t>
      </w:r>
      <w:r w:rsidR="005C5664" w:rsidRPr="0003400F">
        <w:rPr>
          <w:szCs w:val="28"/>
        </w:rPr>
        <w:t xml:space="preserve"> комплекс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"Моделирова</w:t>
      </w:r>
      <w:r w:rsidRPr="0003400F">
        <w:rPr>
          <w:szCs w:val="28"/>
        </w:rPr>
        <w:t>ние в технических устройствах", ПК "МВТУ"</w:t>
      </w:r>
      <w:r w:rsidR="005C5664" w:rsidRPr="0003400F">
        <w:rPr>
          <w:szCs w:val="28"/>
        </w:rPr>
        <w:t>, созданн</w:t>
      </w:r>
      <w:r w:rsidRPr="0003400F">
        <w:rPr>
          <w:szCs w:val="28"/>
        </w:rPr>
        <w:t>ой</w:t>
      </w:r>
      <w:r w:rsidR="005C5664" w:rsidRPr="0003400F">
        <w:rPr>
          <w:szCs w:val="28"/>
        </w:rPr>
        <w:t xml:space="preserve"> в МГТУ им. Н.Э. Баумана на кафедре </w:t>
      </w:r>
      <w:r w:rsidR="001B276D">
        <w:rPr>
          <w:szCs w:val="28"/>
        </w:rPr>
        <w:t xml:space="preserve">Э-7 </w:t>
      </w:r>
      <w:r w:rsidR="005C5664" w:rsidRPr="0003400F">
        <w:rPr>
          <w:szCs w:val="28"/>
        </w:rPr>
        <w:t>"Ядерные реакторы и установки"</w:t>
      </w:r>
      <w:r w:rsidRPr="0003400F">
        <w:rPr>
          <w:szCs w:val="28"/>
        </w:rPr>
        <w:t>)</w:t>
      </w:r>
      <w:r w:rsidR="005C5664" w:rsidRPr="0003400F">
        <w:rPr>
          <w:szCs w:val="28"/>
        </w:rPr>
        <w:t xml:space="preserve">. </w:t>
      </w:r>
      <w:r w:rsidRPr="0003400F">
        <w:rPr>
          <w:szCs w:val="28"/>
        </w:rPr>
        <w:t>Среда SimInTech по реализованным в ней</w:t>
      </w:r>
      <w:r w:rsidR="005C5664" w:rsidRPr="0003400F">
        <w:rPr>
          <w:szCs w:val="28"/>
        </w:rPr>
        <w:t xml:space="preserve"> ряду новых методов анализа, по интерфейсу Пользователя и, особенно, по численным алгоритмам интегрирования жестких динамических систем дифференциальных уравнений является </w:t>
      </w:r>
      <w:r w:rsidR="005022F2" w:rsidRPr="0003400F">
        <w:rPr>
          <w:szCs w:val="28"/>
        </w:rPr>
        <w:t xml:space="preserve">хорошей (и во многом </w:t>
      </w:r>
      <w:r w:rsidR="001B276D">
        <w:rPr>
          <w:szCs w:val="28"/>
        </w:rPr>
        <w:t xml:space="preserve">– </w:t>
      </w:r>
      <w:r w:rsidR="005022F2" w:rsidRPr="0003400F">
        <w:rPr>
          <w:szCs w:val="28"/>
        </w:rPr>
        <w:t xml:space="preserve">лучшей) </w:t>
      </w:r>
      <w:r w:rsidR="005C5664" w:rsidRPr="0003400F">
        <w:rPr>
          <w:szCs w:val="28"/>
        </w:rPr>
        <w:t>альтернативой вышеуказанным зарубежным программным средствам АДР.</w:t>
      </w:r>
    </w:p>
    <w:p w:rsidR="005C5664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Эффективность использования </w:t>
      </w:r>
      <w:r w:rsidR="00B46770" w:rsidRPr="0003400F">
        <w:rPr>
          <w:szCs w:val="28"/>
        </w:rPr>
        <w:t>SimInTech</w:t>
      </w:r>
      <w:r w:rsidRPr="0003400F">
        <w:rPr>
          <w:szCs w:val="28"/>
        </w:rPr>
        <w:t xml:space="preserve"> показана как в учебном процессе МГТУ им. Н.Э. Баумана и ряда других технических университетов (при выполнении виртуальных лабораторных работ, в курсовом и дипломном проектировании), так и в ряде реальных проектных разработок </w:t>
      </w:r>
      <w:r w:rsidR="007A4480" w:rsidRPr="0003400F">
        <w:rPr>
          <w:szCs w:val="28"/>
        </w:rPr>
        <w:t>Росатома</w:t>
      </w:r>
      <w:r w:rsidRPr="0003400F">
        <w:rPr>
          <w:szCs w:val="28"/>
        </w:rPr>
        <w:t xml:space="preserve"> (разработка математической модели АСУ ТП энергоблока АЭС "БУШЕР"; расчетное обоснование ядерной безопасности ЯЭУ малой мощности для плавучей АЭС в переходных режимах и в проектных аварийных ситуациях; разработка математической модели динамики опытно-демонстрационной реакторной установки ОДУ БРЕСТ-300</w:t>
      </w:r>
      <w:r w:rsidR="00B46770" w:rsidRPr="0003400F">
        <w:rPr>
          <w:szCs w:val="28"/>
        </w:rPr>
        <w:t>; разработка тренажерных комплексов, и целый ряд других проектов</w:t>
      </w:r>
      <w:r w:rsidRPr="0003400F">
        <w:rPr>
          <w:szCs w:val="28"/>
        </w:rPr>
        <w:t>).</w:t>
      </w:r>
    </w:p>
    <w:p w:rsidR="00B51DD2" w:rsidRPr="0003400F" w:rsidRDefault="00B51DD2" w:rsidP="00B51DD2">
      <w:pPr>
        <w:pStyle w:val="1"/>
        <w:rPr>
          <w:szCs w:val="28"/>
        </w:rPr>
      </w:pPr>
      <w:bookmarkStart w:id="2" w:name="_Toc416290766"/>
      <w:r w:rsidRPr="0003400F">
        <w:rPr>
          <w:szCs w:val="28"/>
        </w:rPr>
        <w:t>ЦЕЛЬ РАБОТЫ</w:t>
      </w:r>
      <w:bookmarkEnd w:id="2"/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 xml:space="preserve">ознакомление с возможностями </w:t>
      </w:r>
      <w:r w:rsidR="00CC4629" w:rsidRPr="0003400F">
        <w:rPr>
          <w:szCs w:val="28"/>
        </w:rPr>
        <w:t>SimInTech</w:t>
      </w:r>
      <w:r w:rsidR="001B276D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lastRenderedPageBreak/>
        <w:t xml:space="preserve">освоение процедур формирования структурной схемы САР и ее </w:t>
      </w:r>
      <w:r w:rsidR="0092784E" w:rsidRPr="0003400F">
        <w:rPr>
          <w:szCs w:val="28"/>
        </w:rPr>
        <w:t>свойств</w:t>
      </w:r>
      <w:r w:rsidRPr="0003400F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освоение процедур работы в режиме МОДЕЛИРОВАНИЕ, включая: выбор метода и параметров интегрирования; вывод данных расчета и т.п.;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формирование структурной схемы САР простейшей модели ядерного реактора, описываемой в переменных "вход-выход";</w:t>
      </w:r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определение устойчивости САР ядерного реактора прямым моделированием переходных процессов при подаче управляющего и возмущающего воздейств</w:t>
      </w:r>
      <w:r w:rsidR="00074494" w:rsidRPr="0003400F">
        <w:rPr>
          <w:szCs w:val="28"/>
        </w:rPr>
        <w:t>ий.</w:t>
      </w:r>
    </w:p>
    <w:p w:rsidR="005C5664" w:rsidRPr="0003400F" w:rsidRDefault="005C5664" w:rsidP="003D21C1">
      <w:pPr>
        <w:pStyle w:val="1"/>
        <w:rPr>
          <w:szCs w:val="28"/>
        </w:rPr>
      </w:pPr>
      <w:bookmarkStart w:id="3" w:name="main1"/>
      <w:bookmarkStart w:id="4" w:name="_Toc416290767"/>
      <w:bookmarkEnd w:id="3"/>
      <w:r w:rsidRPr="0003400F">
        <w:rPr>
          <w:szCs w:val="28"/>
        </w:rPr>
        <w:t xml:space="preserve">1 ОБЩИЕ СВЕДЕНИЯ О </w:t>
      </w:r>
      <w:r w:rsidR="00CC4629" w:rsidRPr="0003400F">
        <w:rPr>
          <w:szCs w:val="28"/>
        </w:rPr>
        <w:t>SIMINTECH</w:t>
      </w:r>
      <w:bookmarkEnd w:id="4"/>
    </w:p>
    <w:p w:rsidR="007E6FE9" w:rsidRDefault="005C5664" w:rsidP="001B276D">
      <w:pPr>
        <w:pStyle w:val="2"/>
      </w:pPr>
      <w:bookmarkStart w:id="5" w:name="prop11"/>
      <w:bookmarkStart w:id="6" w:name="_Toc416290768"/>
      <w:bookmarkEnd w:id="5"/>
      <w:r w:rsidRPr="0003400F">
        <w:t xml:space="preserve">1.1 Назначение, режимы работы, </w:t>
      </w:r>
      <w:r w:rsidRPr="001B276D">
        <w:t>особенности</w:t>
      </w:r>
      <w:r w:rsidRPr="0003400F">
        <w:t xml:space="preserve"> и достоинства </w:t>
      </w:r>
      <w:r w:rsidR="00CC4629" w:rsidRPr="0003400F">
        <w:t>SimInTech</w:t>
      </w:r>
      <w:bookmarkEnd w:id="6"/>
    </w:p>
    <w:p w:rsidR="000D5071" w:rsidRPr="0003400F" w:rsidRDefault="00CC4629" w:rsidP="00074494">
      <w:pPr>
        <w:rPr>
          <w:szCs w:val="28"/>
        </w:rPr>
      </w:pPr>
      <w:r w:rsidRPr="0003400F">
        <w:rPr>
          <w:szCs w:val="28"/>
        </w:rPr>
        <w:t>SimInTech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>современн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интеллектуальн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</w:t>
      </w:r>
      <w:r w:rsidR="00F60A39" w:rsidRPr="0003400F">
        <w:rPr>
          <w:szCs w:val="28"/>
        </w:rPr>
        <w:t xml:space="preserve">средство </w:t>
      </w:r>
      <w:r w:rsidR="005C5664" w:rsidRPr="0003400F">
        <w:rPr>
          <w:szCs w:val="28"/>
        </w:rPr>
        <w:t>А</w:t>
      </w:r>
      <w:r w:rsidR="00F60A39" w:rsidRPr="0003400F">
        <w:rPr>
          <w:szCs w:val="28"/>
        </w:rPr>
        <w:t>ДР</w:t>
      </w:r>
      <w:r w:rsidR="005C5664" w:rsidRPr="0003400F">
        <w:rPr>
          <w:szCs w:val="28"/>
        </w:rPr>
        <w:t>, предназначенн</w:t>
      </w:r>
      <w:r w:rsidR="00911213" w:rsidRPr="0003400F">
        <w:rPr>
          <w:szCs w:val="28"/>
        </w:rPr>
        <w:t>ое</w:t>
      </w:r>
      <w:r w:rsidR="005C5664" w:rsidRPr="0003400F">
        <w:rPr>
          <w:szCs w:val="28"/>
        </w:rPr>
        <w:t xml:space="preserve"> для детального исследования и анализа динамических процессов в ядерных и тепловых энергетических установках, в системах автоматического управления (САУ), в следящих приводах и роботах, в любых технических системах, описание динамики которых может быть реализовано методами структурного моделирования.</w:t>
      </w:r>
    </w:p>
    <w:p w:rsidR="007E6FE9" w:rsidRDefault="005C5664" w:rsidP="00074494">
      <w:pPr>
        <w:rPr>
          <w:szCs w:val="28"/>
        </w:rPr>
      </w:pPr>
      <w:r w:rsidRPr="0003400F">
        <w:rPr>
          <w:szCs w:val="28"/>
        </w:rPr>
        <w:t>Может использоваться для моделирования нестационарных процессов в физике, в электротехнике, в динамике машин и механизмов, в астрономии и т.д., а также для решения нестационарных краевых задач (теплопр</w:t>
      </w:r>
      <w:r w:rsidR="00F60A39" w:rsidRPr="0003400F">
        <w:rPr>
          <w:szCs w:val="28"/>
        </w:rPr>
        <w:t xml:space="preserve">оводность, гидродинамика и др). </w:t>
      </w:r>
      <w:r w:rsidRPr="0003400F">
        <w:rPr>
          <w:szCs w:val="28"/>
        </w:rPr>
        <w:t>Может функционировать в многокомпьютерных моделирующих комплексах, в том числе и в режиме удаленного доступа к технологическим и информационным ресурсам.</w:t>
      </w:r>
    </w:p>
    <w:p w:rsidR="005C5664" w:rsidRPr="0003400F" w:rsidRDefault="00F60A39" w:rsidP="0007449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реализует следующие режимы работы: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 нестационарных процессов в непрерывных, дискретных и гибридных технических системах, в том числе и при наличии обмена данными (синхронный или асинхронный) с внешн</w:t>
      </w:r>
      <w:r w:rsidR="00F60A39" w:rsidRPr="0003400F">
        <w:rPr>
          <w:szCs w:val="28"/>
        </w:rPr>
        <w:t>ими программами и устройствами;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редактирование параметров структурной схем</w:t>
      </w:r>
      <w:r w:rsidR="00F60A39" w:rsidRPr="0003400F">
        <w:rPr>
          <w:szCs w:val="28"/>
        </w:rPr>
        <w:t>ы и расчета в режиме "on-line";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в реальном времени или в режиме масш</w:t>
      </w:r>
      <w:r w:rsidR="00F60A39" w:rsidRPr="0003400F">
        <w:rPr>
          <w:szCs w:val="28"/>
        </w:rPr>
        <w:t>табирования модельного времени;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рестарт, архивацию и воспроизведение результатов</w:t>
      </w:r>
      <w:r w:rsidR="00F60A39" w:rsidRPr="0003400F">
        <w:rPr>
          <w:szCs w:val="28"/>
        </w:rPr>
        <w:t xml:space="preserve"> моделирования.</w:t>
      </w:r>
    </w:p>
    <w:p w:rsidR="005F479E" w:rsidRPr="0003400F" w:rsidRDefault="005F479E" w:rsidP="005F479E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ГЕНЕРАЦИЯ КОДА, обеспечивающий: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автоматическое создание исходного кода на языке Си для одной или в массовом режиме для нескольких целевых систем, по набранным в SimInTech схемам алгоритмов;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сборку расчетного модуля, загрузку его на целевую систему, отладку выполнения модуля (алгоритма) на внешней целевой системе;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автоматизированную организацию межприборного обмена, в случае программирования нескольких приборов одновременно.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ОПТИМИЗАЦИЯ, позволяющий решать задачи: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параметрической оптимизации САУ </w:t>
      </w:r>
      <w:r w:rsidR="00F60A39" w:rsidRPr="0003400F">
        <w:rPr>
          <w:szCs w:val="28"/>
        </w:rPr>
        <w:t>и идентификации опытных данных;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cинтеза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переменных, управляющих воздействий, параметров элементов системы автоматического упр</w:t>
      </w:r>
      <w:r w:rsidR="00F60A39" w:rsidRPr="0003400F">
        <w:rPr>
          <w:szCs w:val="28"/>
        </w:rPr>
        <w:t>авления, функционалов качества.</w:t>
      </w:r>
    </w:p>
    <w:p w:rsidR="005C5664" w:rsidRPr="0003400F" w:rsidRDefault="00F60A39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АНАЛИЗ,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амплитудно-фазовых частотных характеристик для любой линейной и большинства нелинейных систем (ЛАХ, Ф</w:t>
      </w:r>
      <w:r w:rsidR="00F60A39" w:rsidRPr="0003400F">
        <w:rPr>
          <w:szCs w:val="28"/>
        </w:rPr>
        <w:t>ЧХ, различные годографы и др.);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коэффициентов, полюсо</w:t>
      </w:r>
      <w:r w:rsidR="00F60A39" w:rsidRPr="0003400F">
        <w:rPr>
          <w:szCs w:val="28"/>
        </w:rPr>
        <w:t>в и нулей передаточных функций.</w:t>
      </w:r>
    </w:p>
    <w:p w:rsidR="005C5664" w:rsidRPr="0003400F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КОНТ</w:t>
      </w:r>
      <w:r w:rsidR="00F60A39" w:rsidRPr="0003400F">
        <w:rPr>
          <w:szCs w:val="28"/>
        </w:rPr>
        <w:t>РОЛЬ И УПРАВЛЕНИЕ,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lastRenderedPageBreak/>
        <w:t xml:space="preserve">создавать электронные аналоги измерительных приборов и управляющих устройств </w:t>
      </w:r>
      <w:r w:rsidR="00074494" w:rsidRPr="0003400F">
        <w:rPr>
          <w:szCs w:val="28"/>
        </w:rPr>
        <w:t xml:space="preserve">– </w:t>
      </w:r>
      <w:r w:rsidRPr="0003400F">
        <w:rPr>
          <w:szCs w:val="28"/>
        </w:rPr>
        <w:t>для оперативного контроля и управления переходными процесса</w:t>
      </w:r>
      <w:r w:rsidR="00F60A39" w:rsidRPr="0003400F">
        <w:rPr>
          <w:szCs w:val="28"/>
        </w:rPr>
        <w:t>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выполнять статистическую обработку сигналов (в том числе и внешних), основанную н</w:t>
      </w:r>
      <w:r w:rsidR="00F60A39" w:rsidRPr="0003400F">
        <w:rPr>
          <w:szCs w:val="28"/>
        </w:rPr>
        <w:t>а быстром преобразовании Фурье.</w:t>
      </w:r>
    </w:p>
    <w:p w:rsidR="005C5664" w:rsidRPr="0003400F" w:rsidRDefault="00A30C4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СИНТЕЗ</w:t>
      </w:r>
      <w:r w:rsidRPr="0003400F">
        <w:rPr>
          <w:rStyle w:val="a3"/>
          <w:szCs w:val="28"/>
        </w:rPr>
        <w:footnoteReference w:id="1"/>
      </w:r>
      <w:r w:rsidR="00F60A39" w:rsidRPr="0003400F">
        <w:rPr>
          <w:szCs w:val="28"/>
        </w:rPr>
        <w:t>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синтезировать регуляторы с заданными характеристиками с помощью </w:t>
      </w:r>
      <w:r w:rsidR="00F60A39" w:rsidRPr="0003400F">
        <w:rPr>
          <w:szCs w:val="28"/>
        </w:rPr>
        <w:t>частотного и корневого методов.</w:t>
      </w:r>
    </w:p>
    <w:p w:rsidR="007E6FE9" w:rsidRDefault="00BF6983" w:rsidP="005C566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имеет следующие достоинства: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открытость</w:t>
      </w:r>
      <w:r w:rsidRPr="0003400F">
        <w:rPr>
          <w:szCs w:val="28"/>
        </w:rPr>
        <w:t xml:space="preserve"> </w:t>
      </w:r>
      <w:r w:rsidR="00B5571F" w:rsidRPr="0003400F">
        <w:rPr>
          <w:szCs w:val="28"/>
        </w:rPr>
        <w:t xml:space="preserve">– </w:t>
      </w:r>
      <w:r w:rsidRPr="0003400F">
        <w:rPr>
          <w:szCs w:val="28"/>
        </w:rPr>
        <w:t xml:space="preserve">за счет реализации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нескольких механизмов обмена данными с внешними расчетными программами, а также за счет встроенного интерпретатора математических функций;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принцип вложенности структур</w:t>
      </w:r>
      <w:r w:rsidRPr="0003400F">
        <w:rPr>
          <w:szCs w:val="28"/>
        </w:rPr>
        <w:t xml:space="preserve"> (глубина вложенности неограниченная), что особо актуально при моделировании сложных динамических систем;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 xml:space="preserve">векторизация </w:t>
      </w:r>
      <w:r w:rsidRPr="0003400F">
        <w:rPr>
          <w:szCs w:val="28"/>
        </w:rPr>
        <w:t>алгоритмов передачи и обработки данных за счет реализации линий связи типа "шина" данных и векторизации входов/выходов всех типовых блоков;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Pr="0003400F">
        <w:rPr>
          <w:b/>
          <w:bCs/>
          <w:szCs w:val="28"/>
        </w:rPr>
        <w:t>наиболее полной</w:t>
      </w:r>
      <w:r w:rsidRPr="0003400F">
        <w:rPr>
          <w:szCs w:val="28"/>
        </w:rPr>
        <w:t xml:space="preserve"> Общетехнической и ряда Специализированных библиотек типовых блоков, в т.ч. библиотеки теплофизических свойств основных рабочих тел;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="00BF6983" w:rsidRPr="0003400F">
        <w:rPr>
          <w:szCs w:val="28"/>
        </w:rPr>
        <w:t>графических примитивов и графического редактора</w:t>
      </w:r>
      <w:r w:rsidRPr="0003400F">
        <w:rPr>
          <w:szCs w:val="28"/>
        </w:rPr>
        <w:t xml:space="preserve">, </w:t>
      </w:r>
      <w:r w:rsidR="00BF6983" w:rsidRPr="0003400F">
        <w:rPr>
          <w:szCs w:val="28"/>
        </w:rPr>
        <w:t xml:space="preserve">с возможностью параметризации и создания скриптов, </w:t>
      </w:r>
      <w:r w:rsidRPr="0003400F">
        <w:rPr>
          <w:szCs w:val="28"/>
        </w:rPr>
        <w:t xml:space="preserve">что позволяет формировать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панели (щиты) приборов для отображения и оперативного управления моделируемой системой в процессе расчета;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16 алгоритмов интегрирования</w:t>
      </w:r>
      <w:r w:rsidRPr="0003400F">
        <w:rPr>
          <w:szCs w:val="28"/>
        </w:rPr>
        <w:t xml:space="preserve">, включая 10 новых эффективных алгоритмов (5 явных и 5 неявных) для </w:t>
      </w:r>
      <w:r w:rsidRPr="0003400F">
        <w:rPr>
          <w:b/>
          <w:bCs/>
          <w:szCs w:val="28"/>
        </w:rPr>
        <w:t>жестких</w:t>
      </w:r>
      <w:r w:rsidRPr="0003400F">
        <w:rPr>
          <w:szCs w:val="28"/>
        </w:rPr>
        <w:t xml:space="preserve"> систем дифференциальных уравнений;</w:t>
      </w:r>
    </w:p>
    <w:p w:rsidR="007E6FE9" w:rsidRPr="00DC217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функционирование в </w:t>
      </w:r>
      <w:r w:rsidRPr="0003400F">
        <w:rPr>
          <w:b/>
          <w:bCs/>
          <w:szCs w:val="28"/>
        </w:rPr>
        <w:t>любой</w:t>
      </w:r>
      <w:r w:rsidRPr="0003400F">
        <w:rPr>
          <w:szCs w:val="28"/>
        </w:rPr>
        <w:t xml:space="preserve"> версии </w:t>
      </w:r>
      <w:r w:rsidR="00726D22" w:rsidRPr="0003400F">
        <w:rPr>
          <w:szCs w:val="28"/>
        </w:rPr>
        <w:t>Windows</w:t>
      </w:r>
      <w:r w:rsidR="00DC217F">
        <w:rPr>
          <w:szCs w:val="28"/>
          <w:lang w:val="en-US"/>
        </w:rPr>
        <w:t xml:space="preserve"> 7/8/8.1</w:t>
      </w:r>
      <w:r w:rsidRPr="0003400F">
        <w:rPr>
          <w:szCs w:val="28"/>
        </w:rPr>
        <w:t>, наличие подробной контекстной справочной системы, эффективность в отраслевых</w:t>
      </w:r>
      <w:r w:rsidR="00DC217F">
        <w:rPr>
          <w:szCs w:val="28"/>
        </w:rPr>
        <w:t xml:space="preserve"> разработках и учебном процессе</w:t>
      </w:r>
      <w:r w:rsidR="00DC217F">
        <w:rPr>
          <w:szCs w:val="28"/>
          <w:lang w:val="en-US"/>
        </w:rPr>
        <w:t>;</w:t>
      </w:r>
    </w:p>
    <w:p w:rsidR="00DC217F" w:rsidRPr="00DC217F" w:rsidRDefault="00DC217F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DC217F">
        <w:rPr>
          <w:b/>
          <w:szCs w:val="28"/>
        </w:rPr>
        <w:t>интеграция</w:t>
      </w:r>
      <w:r>
        <w:rPr>
          <w:szCs w:val="28"/>
        </w:rPr>
        <w:t xml:space="preserve"> со сторонними расчетными кодами (</w:t>
      </w:r>
      <w:r>
        <w:rPr>
          <w:szCs w:val="28"/>
          <w:lang w:val="en-US"/>
        </w:rPr>
        <w:t xml:space="preserve">TPP, </w:t>
      </w:r>
      <w:r>
        <w:rPr>
          <w:szCs w:val="28"/>
        </w:rPr>
        <w:t>РАСНАР</w:t>
      </w:r>
      <w:r>
        <w:rPr>
          <w:szCs w:val="28"/>
          <w:lang w:val="en-US"/>
        </w:rPr>
        <w:t xml:space="preserve">, </w:t>
      </w:r>
      <w:r>
        <w:rPr>
          <w:szCs w:val="28"/>
        </w:rPr>
        <w:t>ТРИАНА</w:t>
      </w:r>
      <w:r>
        <w:rPr>
          <w:szCs w:val="28"/>
          <w:lang w:val="en-US"/>
        </w:rPr>
        <w:t xml:space="preserve">, </w:t>
      </w:r>
      <w:r>
        <w:rPr>
          <w:szCs w:val="28"/>
        </w:rPr>
        <w:t>ПРИСЕТ</w:t>
      </w:r>
      <w:r>
        <w:rPr>
          <w:szCs w:val="28"/>
          <w:lang w:val="en-US"/>
        </w:rPr>
        <w:t xml:space="preserve">, </w:t>
      </w:r>
      <w:r>
        <w:rPr>
          <w:szCs w:val="28"/>
        </w:rPr>
        <w:t>РАТЕГ</w:t>
      </w:r>
      <w:r>
        <w:rPr>
          <w:szCs w:val="28"/>
          <w:lang w:val="en-US"/>
        </w:rPr>
        <w:t xml:space="preserve">, </w:t>
      </w:r>
      <w:r>
        <w:rPr>
          <w:szCs w:val="28"/>
        </w:rPr>
        <w:t>КОРСАР</w:t>
      </w:r>
      <w:r>
        <w:rPr>
          <w:szCs w:val="28"/>
          <w:lang w:val="en-US"/>
        </w:rPr>
        <w:t>…);</w:t>
      </w:r>
    </w:p>
    <w:p w:rsidR="00DC217F" w:rsidRDefault="00DC217F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DC217F">
        <w:rPr>
          <w:szCs w:val="28"/>
        </w:rPr>
        <w:t>наличие библиотеки блоков для расчета</w:t>
      </w:r>
      <w:r>
        <w:rPr>
          <w:b/>
          <w:szCs w:val="28"/>
        </w:rPr>
        <w:t xml:space="preserve"> сетей переменного тока</w:t>
      </w:r>
      <w:r w:rsidRPr="00DC217F">
        <w:rPr>
          <w:szCs w:val="28"/>
        </w:rPr>
        <w:t>, в приближении</w:t>
      </w:r>
      <w:r>
        <w:rPr>
          <w:b/>
          <w:szCs w:val="28"/>
        </w:rPr>
        <w:t xml:space="preserve"> действующих значений.</w:t>
      </w:r>
    </w:p>
    <w:p w:rsidR="007E6FE9" w:rsidRDefault="005C5664" w:rsidP="0079205E">
      <w:pPr>
        <w:pStyle w:val="2"/>
      </w:pPr>
      <w:bookmarkStart w:id="7" w:name="start12"/>
      <w:bookmarkStart w:id="8" w:name="_Toc416290769"/>
      <w:bookmarkEnd w:id="7"/>
      <w:r w:rsidRPr="0003400F">
        <w:t xml:space="preserve">1.2 Запуск </w:t>
      </w:r>
      <w:r w:rsidR="00BF6983" w:rsidRPr="0003400F">
        <w:t>SimInTech</w:t>
      </w:r>
      <w:bookmarkEnd w:id="8"/>
    </w:p>
    <w:p w:rsidR="00994184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Запуск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осуществляется </w:t>
      </w:r>
      <w:r w:rsidR="00B5571F" w:rsidRPr="0003400F">
        <w:rPr>
          <w:szCs w:val="28"/>
        </w:rPr>
        <w:t>в</w:t>
      </w:r>
      <w:r w:rsidRPr="0003400F">
        <w:rPr>
          <w:szCs w:val="28"/>
        </w:rPr>
        <w:t xml:space="preserve"> среде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 посредством: кнопки </w:t>
      </w:r>
      <w:r w:rsidRPr="0003400F">
        <w:rPr>
          <w:b/>
          <w:bCs/>
          <w:szCs w:val="28"/>
        </w:rPr>
        <w:t>Пуск</w:t>
      </w:r>
      <w:r w:rsidRPr="0003400F">
        <w:rPr>
          <w:szCs w:val="28"/>
        </w:rPr>
        <w:t xml:space="preserve"> и меню </w:t>
      </w:r>
      <w:r w:rsidRPr="0003400F">
        <w:rPr>
          <w:b/>
          <w:bCs/>
          <w:szCs w:val="28"/>
        </w:rPr>
        <w:t>Программы</w:t>
      </w:r>
      <w:r w:rsidRPr="0003400F">
        <w:rPr>
          <w:szCs w:val="28"/>
        </w:rPr>
        <w:t xml:space="preserve"> или </w:t>
      </w:r>
      <w:r w:rsidR="00F22782" w:rsidRPr="0003400F">
        <w:rPr>
          <w:szCs w:val="28"/>
        </w:rPr>
        <w:t xml:space="preserve">пункта </w:t>
      </w:r>
      <w:r w:rsidR="00BF6983" w:rsidRPr="0003400F">
        <w:rPr>
          <w:b/>
          <w:bCs/>
          <w:szCs w:val="28"/>
        </w:rPr>
        <w:t>Выполнить</w:t>
      </w:r>
      <w:r w:rsidR="00F22782" w:rsidRPr="0003400F">
        <w:rPr>
          <w:b/>
          <w:bCs/>
          <w:szCs w:val="28"/>
        </w:rPr>
        <w:t>…</w:t>
      </w:r>
      <w:r w:rsidR="00BF6983" w:rsidRPr="0003400F">
        <w:rPr>
          <w:bCs/>
          <w:szCs w:val="28"/>
        </w:rPr>
        <w:t xml:space="preserve">, или посредством </w:t>
      </w:r>
      <w:r w:rsidRPr="0003400F">
        <w:rPr>
          <w:szCs w:val="28"/>
        </w:rPr>
        <w:t>с</w:t>
      </w:r>
      <w:r w:rsidR="00F22782" w:rsidRPr="0003400F">
        <w:rPr>
          <w:szCs w:val="28"/>
        </w:rPr>
        <w:t xml:space="preserve">пециально созданной при установке </w:t>
      </w:r>
      <w:r w:rsidRPr="0003400F">
        <w:rPr>
          <w:szCs w:val="28"/>
        </w:rPr>
        <w:t>пиктограммы</w:t>
      </w:r>
      <w:r w:rsidR="00A13D79" w:rsidRPr="0003400F">
        <w:rPr>
          <w:szCs w:val="28"/>
        </w:rPr>
        <w:t xml:space="preserve"> на рабочем столе</w:t>
      </w:r>
      <w:r w:rsidRPr="0003400F">
        <w:rPr>
          <w:szCs w:val="28"/>
        </w:rPr>
        <w:t xml:space="preserve">. Более подробная информация о способах запуска программ приводится в Инструкции Пользователя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>...</w:t>
      </w:r>
    </w:p>
    <w:p w:rsidR="00F22782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Через </w:t>
      </w:r>
      <w:r w:rsidR="00A30C44" w:rsidRPr="0003400F">
        <w:rPr>
          <w:szCs w:val="28"/>
        </w:rPr>
        <w:t>1-2</w:t>
      </w:r>
      <w:r w:rsidRPr="0003400F">
        <w:rPr>
          <w:szCs w:val="28"/>
        </w:rPr>
        <w:t xml:space="preserve"> с</w:t>
      </w:r>
      <w:r w:rsidR="00A30C44" w:rsidRPr="0003400F">
        <w:rPr>
          <w:szCs w:val="28"/>
        </w:rPr>
        <w:t>екунды</w:t>
      </w:r>
      <w:r w:rsidRPr="0003400F">
        <w:rPr>
          <w:szCs w:val="28"/>
        </w:rPr>
        <w:t xml:space="preserve"> после запуска на экране монитора появится заставка</w:t>
      </w:r>
      <w:r w:rsidR="00BF6983" w:rsidRPr="0003400F">
        <w:rPr>
          <w:szCs w:val="28"/>
        </w:rPr>
        <w:t xml:space="preserve"> с </w:t>
      </w:r>
      <w:r w:rsidR="00DC217F">
        <w:rPr>
          <w:szCs w:val="28"/>
        </w:rPr>
        <w:t>указанием</w:t>
      </w:r>
      <w:r w:rsidR="00BF6983" w:rsidRPr="0003400F">
        <w:rPr>
          <w:szCs w:val="28"/>
        </w:rPr>
        <w:t xml:space="preserve"> версии</w:t>
      </w:r>
      <w:r w:rsidRPr="0003400F">
        <w:rPr>
          <w:szCs w:val="28"/>
        </w:rPr>
        <w:t xml:space="preserve"> </w:t>
      </w:r>
      <w:r w:rsidR="00BF6983" w:rsidRPr="0003400F">
        <w:rPr>
          <w:szCs w:val="28"/>
        </w:rPr>
        <w:t>SimInTech</w:t>
      </w:r>
      <w:r w:rsidR="00991446" w:rsidRPr="0003400F">
        <w:rPr>
          <w:szCs w:val="28"/>
        </w:rPr>
        <w:t xml:space="preserve"> (см. рис. 1.1).</w:t>
      </w:r>
    </w:p>
    <w:p w:rsidR="00F22782" w:rsidRPr="0003400F" w:rsidRDefault="00D54BDE" w:rsidP="00F22782">
      <w:pPr>
        <w:pStyle w:val="a5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33375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F22782" w:rsidRPr="0003400F" w:rsidRDefault="005C5664" w:rsidP="00F22782">
      <w:pPr>
        <w:pStyle w:val="a5"/>
        <w:rPr>
          <w:szCs w:val="28"/>
        </w:rPr>
      </w:pPr>
      <w:r w:rsidRPr="0003400F">
        <w:rPr>
          <w:szCs w:val="28"/>
        </w:rPr>
        <w:t>Рис</w:t>
      </w:r>
      <w:r w:rsidR="009918A2" w:rsidRPr="0003400F">
        <w:rPr>
          <w:szCs w:val="28"/>
        </w:rPr>
        <w:t>унок</w:t>
      </w:r>
      <w:r w:rsidRPr="0003400F">
        <w:rPr>
          <w:szCs w:val="28"/>
        </w:rPr>
        <w:t xml:space="preserve"> 1.1</w:t>
      </w:r>
      <w:r w:rsidR="00F22782" w:rsidRPr="0003400F">
        <w:rPr>
          <w:szCs w:val="28"/>
        </w:rPr>
        <w:t xml:space="preserve"> </w:t>
      </w:r>
      <w:r w:rsidR="009918A2" w:rsidRPr="0003400F">
        <w:rPr>
          <w:szCs w:val="28"/>
        </w:rPr>
        <w:t xml:space="preserve">– </w:t>
      </w:r>
      <w:r w:rsidR="00F22782" w:rsidRPr="0003400F">
        <w:rPr>
          <w:szCs w:val="28"/>
        </w:rPr>
        <w:t>Заставка SimInTech</w:t>
      </w:r>
    </w:p>
    <w:p w:rsidR="005C5664" w:rsidRPr="0003400F" w:rsidRDefault="00DC217F" w:rsidP="00DC217F">
      <w:pPr>
        <w:rPr>
          <w:szCs w:val="28"/>
        </w:rPr>
      </w:pPr>
      <w:r>
        <w:rPr>
          <w:szCs w:val="28"/>
        </w:rPr>
        <w:t>После этого</w:t>
      </w:r>
      <w:r w:rsidR="005C5664" w:rsidRPr="0003400F">
        <w:rPr>
          <w:szCs w:val="28"/>
        </w:rPr>
        <w:t xml:space="preserve"> на экране монитора появится </w:t>
      </w:r>
      <w:r w:rsidR="005C5664" w:rsidRPr="0003400F">
        <w:rPr>
          <w:b/>
          <w:bCs/>
          <w:szCs w:val="28"/>
        </w:rPr>
        <w:t>Главное Окно</w:t>
      </w:r>
      <w:r w:rsidR="005C5664" w:rsidRPr="0003400F">
        <w:rPr>
          <w:szCs w:val="28"/>
        </w:rPr>
        <w:t xml:space="preserve"> </w:t>
      </w:r>
      <w:r w:rsidR="00F22782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(см. рис.1.2), где в верхней части </w:t>
      </w:r>
      <w:r w:rsidR="005C5664" w:rsidRPr="0003400F">
        <w:rPr>
          <w:b/>
          <w:bCs/>
          <w:szCs w:val="28"/>
        </w:rPr>
        <w:t>Главного Окна</w:t>
      </w:r>
      <w:r>
        <w:rPr>
          <w:szCs w:val="28"/>
        </w:rPr>
        <w:t xml:space="preserve"> представлено</w:t>
      </w:r>
      <w:r w:rsidR="00B86C87">
        <w:rPr>
          <w:szCs w:val="28"/>
        </w:rPr>
        <w:t xml:space="preserve"> </w:t>
      </w:r>
      <w:r w:rsidR="00BC3868">
        <w:rPr>
          <w:i/>
          <w:iCs/>
          <w:szCs w:val="28"/>
        </w:rPr>
        <w:t>Главное</w:t>
      </w:r>
      <w:r w:rsidR="005C5664" w:rsidRPr="0003400F">
        <w:rPr>
          <w:i/>
          <w:iCs/>
          <w:szCs w:val="28"/>
        </w:rPr>
        <w:t xml:space="preserve"> меню</w:t>
      </w:r>
      <w:r w:rsidR="005C5664" w:rsidRPr="0003400F">
        <w:rPr>
          <w:szCs w:val="28"/>
        </w:rPr>
        <w:t>, в центральной части</w:t>
      </w:r>
      <w:r w:rsidR="00B86C87">
        <w:rPr>
          <w:szCs w:val="28"/>
        </w:rPr>
        <w:t xml:space="preserve"> – </w:t>
      </w:r>
      <w:r w:rsidR="005C5664" w:rsidRPr="0003400F">
        <w:rPr>
          <w:i/>
          <w:iCs/>
          <w:szCs w:val="28"/>
        </w:rPr>
        <w:t>Панель инструментов</w:t>
      </w:r>
      <w:r w:rsidR="005C5664" w:rsidRPr="0003400F">
        <w:rPr>
          <w:szCs w:val="28"/>
        </w:rPr>
        <w:t>, а ниже</w:t>
      </w:r>
      <w:r w:rsidR="00B86C87">
        <w:rPr>
          <w:szCs w:val="28"/>
        </w:rPr>
        <w:t xml:space="preserve"> – </w:t>
      </w:r>
      <w:r w:rsidR="005C5664" w:rsidRPr="0003400F">
        <w:rPr>
          <w:i/>
          <w:iCs/>
          <w:szCs w:val="28"/>
        </w:rPr>
        <w:t>"Линейка" типовых блоков</w:t>
      </w:r>
      <w:r w:rsidR="005C5664" w:rsidRPr="0003400F">
        <w:rPr>
          <w:szCs w:val="28"/>
        </w:rPr>
        <w:t xml:space="preserve"> с соответствующими пиктограммами и закладками названий отдельных библиотек, сформированных по функциональному принципу.</w:t>
      </w:r>
    </w:p>
    <w:p w:rsidR="00B65DBD" w:rsidRPr="0003400F" w:rsidRDefault="000F3938" w:rsidP="00B65DBD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6A0B27DB" wp14:editId="4904E130">
            <wp:extent cx="8236800" cy="1353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22782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1.2</w:t>
      </w:r>
      <w:r w:rsidR="00F22782" w:rsidRPr="0003400F">
        <w:rPr>
          <w:szCs w:val="28"/>
        </w:rPr>
        <w:t xml:space="preserve"> – Главное Окно SimInTech</w:t>
      </w:r>
    </w:p>
    <w:p w:rsidR="007E6FE9" w:rsidRDefault="005C5664" w:rsidP="0079205E">
      <w:pPr>
        <w:pStyle w:val="2"/>
      </w:pPr>
      <w:bookmarkStart w:id="10" w:name="struct"/>
      <w:bookmarkStart w:id="11" w:name="_Toc416290770"/>
      <w:bookmarkEnd w:id="10"/>
      <w:r w:rsidRPr="0003400F">
        <w:t xml:space="preserve">1.3 Структура и состав </w:t>
      </w:r>
      <w:r w:rsidR="005A766D" w:rsidRPr="0003400F">
        <w:t>SimInTech</w:t>
      </w:r>
      <w:bookmarkEnd w:id="11"/>
    </w:p>
    <w:p w:rsidR="00A13D79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Различные версии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 (про</w:t>
      </w:r>
      <w:r w:rsidR="00DC217F">
        <w:rPr>
          <w:szCs w:val="28"/>
        </w:rPr>
        <w:t>фессиональная, демонстрационная</w:t>
      </w:r>
      <w:r w:rsidRPr="0003400F">
        <w:rPr>
          <w:szCs w:val="28"/>
        </w:rPr>
        <w:t>) име</w:t>
      </w:r>
      <w:r w:rsidR="005A766D" w:rsidRPr="0003400F">
        <w:rPr>
          <w:szCs w:val="28"/>
        </w:rPr>
        <w:t>ю</w:t>
      </w:r>
      <w:r w:rsidRPr="0003400F">
        <w:rPr>
          <w:szCs w:val="28"/>
        </w:rPr>
        <w:t>т единую файловую структуру. На рис. 1.3 представлена структура каталога</w:t>
      </w:r>
      <w:r w:rsidR="00991446" w:rsidRPr="0003400F">
        <w:rPr>
          <w:szCs w:val="28"/>
        </w:rPr>
        <w:t xml:space="preserve">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. Ядро размещено в подкаталоге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>.</w:t>
      </w:r>
      <w:r w:rsidR="00991446" w:rsidRPr="0003400F">
        <w:rPr>
          <w:szCs w:val="28"/>
        </w:rPr>
        <w:t xml:space="preserve"> </w:t>
      </w:r>
      <w:r w:rsidRPr="0003400F">
        <w:rPr>
          <w:szCs w:val="28"/>
        </w:rPr>
        <w:t xml:space="preserve">В подкаталоге </w:t>
      </w:r>
      <w:r w:rsidRPr="0003400F">
        <w:rPr>
          <w:b/>
          <w:bCs/>
          <w:szCs w:val="28"/>
        </w:rPr>
        <w:t>D</w:t>
      </w:r>
      <w:r w:rsidR="002E09C6" w:rsidRPr="0003400F">
        <w:rPr>
          <w:b/>
          <w:bCs/>
          <w:szCs w:val="28"/>
        </w:rPr>
        <w:t>emo</w:t>
      </w:r>
      <w:r w:rsidRPr="0003400F">
        <w:rPr>
          <w:szCs w:val="28"/>
        </w:rPr>
        <w:t xml:space="preserve"> размещено несколько подкаталогов с набором демонстрационных примеров из различных разделов техники. Подкаталог </w:t>
      </w:r>
      <w:r w:rsidR="002E09C6" w:rsidRPr="0003400F">
        <w:rPr>
          <w:b/>
          <w:bCs/>
          <w:szCs w:val="28"/>
        </w:rPr>
        <w:t>doc</w:t>
      </w:r>
      <w:r w:rsidRPr="0003400F">
        <w:rPr>
          <w:szCs w:val="28"/>
        </w:rPr>
        <w:t xml:space="preserve"> содержит </w:t>
      </w:r>
      <w:r w:rsidR="002E09C6" w:rsidRPr="0003400F">
        <w:rPr>
          <w:szCs w:val="28"/>
        </w:rPr>
        <w:t>текстовы</w:t>
      </w:r>
      <w:r w:rsidR="00DC217F">
        <w:rPr>
          <w:szCs w:val="28"/>
        </w:rPr>
        <w:t>е</w:t>
      </w:r>
      <w:r w:rsidR="002E09C6" w:rsidRPr="0003400F">
        <w:rPr>
          <w:szCs w:val="28"/>
        </w:rPr>
        <w:t xml:space="preserve"> </w:t>
      </w:r>
      <w:r w:rsidR="00F128A9" w:rsidRPr="0003400F">
        <w:rPr>
          <w:szCs w:val="28"/>
        </w:rPr>
        <w:t>документ</w:t>
      </w:r>
      <w:r w:rsidR="00DC217F">
        <w:rPr>
          <w:szCs w:val="28"/>
        </w:rPr>
        <w:t>ы, не вошедшие в справочную подсистему</w:t>
      </w:r>
      <w:r w:rsidRPr="0003400F">
        <w:rPr>
          <w:szCs w:val="28"/>
        </w:rPr>
        <w:t xml:space="preserve">. Подкаталог </w:t>
      </w:r>
      <w:r w:rsidRPr="0003400F">
        <w:rPr>
          <w:b/>
          <w:bCs/>
          <w:szCs w:val="28"/>
        </w:rPr>
        <w:t>P</w:t>
      </w:r>
      <w:r w:rsidR="002E09C6" w:rsidRPr="0003400F">
        <w:rPr>
          <w:b/>
          <w:bCs/>
          <w:szCs w:val="28"/>
        </w:rPr>
        <w:t>rojects</w:t>
      </w:r>
      <w:r w:rsidRPr="0003400F">
        <w:rPr>
          <w:szCs w:val="28"/>
        </w:rPr>
        <w:t xml:space="preserve"> предназначен для сохранения проектов (задач), которые будут созданы начинающим Пользователем (например, на стадии освоения процедур работы в среде </w:t>
      </w:r>
      <w:r w:rsidR="00F128A9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p w:rsidR="005C5664" w:rsidRPr="0003400F" w:rsidRDefault="005C5664" w:rsidP="00A13D79">
      <w:pPr>
        <w:rPr>
          <w:szCs w:val="28"/>
        </w:rPr>
      </w:pPr>
      <w:r w:rsidRPr="0003400F">
        <w:rPr>
          <w:b/>
          <w:bCs/>
          <w:szCs w:val="28"/>
        </w:rPr>
        <w:t>Примечание:</w:t>
      </w:r>
      <w:r w:rsidRPr="0003400F">
        <w:rPr>
          <w:szCs w:val="28"/>
        </w:rPr>
        <w:t xml:space="preserve"> допускается </w:t>
      </w:r>
      <w:r w:rsidR="00A13D79" w:rsidRPr="0003400F">
        <w:rPr>
          <w:szCs w:val="28"/>
        </w:rPr>
        <w:t xml:space="preserve">(но нежелательно) </w:t>
      </w:r>
      <w:r w:rsidRPr="0003400F">
        <w:rPr>
          <w:szCs w:val="28"/>
        </w:rPr>
        <w:t>переименование ка</w:t>
      </w:r>
      <w:r w:rsidR="00991446" w:rsidRPr="0003400F">
        <w:rPr>
          <w:szCs w:val="28"/>
        </w:rPr>
        <w:t>талога</w:t>
      </w:r>
      <w:r w:rsidR="00F128A9" w:rsidRPr="0003400F">
        <w:rPr>
          <w:szCs w:val="28"/>
        </w:rPr>
        <w:t xml:space="preserve"> установки</w:t>
      </w:r>
      <w:r w:rsidRPr="0003400F">
        <w:rPr>
          <w:szCs w:val="28"/>
        </w:rPr>
        <w:t xml:space="preserve">, </w:t>
      </w:r>
      <w:r w:rsidR="00F128A9" w:rsidRPr="0003400F">
        <w:rPr>
          <w:szCs w:val="28"/>
        </w:rPr>
        <w:t>задаваемого при инсталляции SimInTech на Вашем компьютере по умолчанию</w:t>
      </w:r>
      <w:r w:rsidRPr="0003400F">
        <w:rPr>
          <w:szCs w:val="28"/>
        </w:rPr>
        <w:t xml:space="preserve"> </w:t>
      </w:r>
      <w:r w:rsidR="00F128A9" w:rsidRPr="0003400F">
        <w:rPr>
          <w:szCs w:val="28"/>
        </w:rPr>
        <w:t>как C:\SimInTech</w:t>
      </w:r>
      <w:r w:rsidRPr="0003400F">
        <w:rPr>
          <w:szCs w:val="28"/>
        </w:rPr>
        <w:t>.</w:t>
      </w:r>
    </w:p>
    <w:p w:rsidR="00F128A9" w:rsidRPr="0003400F" w:rsidRDefault="00495603" w:rsidP="00F128A9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5B3FC61A" wp14:editId="389FC137">
            <wp:extent cx="5819775" cy="3162300"/>
            <wp:effectExtent l="0" t="0" r="9525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F128A9" w:rsidP="00F128A9">
      <w:pPr>
        <w:pStyle w:val="a5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1.3</w:t>
      </w:r>
      <w:r w:rsidRPr="0003400F">
        <w:rPr>
          <w:szCs w:val="28"/>
        </w:rPr>
        <w:t xml:space="preserve"> – структура каталога установки SimInTech</w:t>
      </w:r>
    </w:p>
    <w:p w:rsidR="005C5664" w:rsidRPr="0003400F" w:rsidRDefault="005C5664" w:rsidP="00694008">
      <w:pPr>
        <w:rPr>
          <w:szCs w:val="28"/>
        </w:rPr>
      </w:pPr>
      <w:r w:rsidRPr="0003400F">
        <w:rPr>
          <w:szCs w:val="28"/>
        </w:rPr>
        <w:t xml:space="preserve">Во всех версиях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</w:t>
      </w:r>
      <w:r w:rsidR="00A13D79" w:rsidRPr="0003400F">
        <w:rPr>
          <w:szCs w:val="28"/>
        </w:rPr>
        <w:t xml:space="preserve">(начиная с </w:t>
      </w:r>
      <w:r w:rsidR="00DC217F">
        <w:rPr>
          <w:szCs w:val="28"/>
        </w:rPr>
        <w:t>1</w:t>
      </w:r>
      <w:r w:rsidR="00A13D79" w:rsidRPr="0003400F">
        <w:rPr>
          <w:szCs w:val="28"/>
        </w:rPr>
        <w:t>.</w:t>
      </w:r>
      <w:r w:rsidR="00DC217F">
        <w:rPr>
          <w:szCs w:val="28"/>
        </w:rPr>
        <w:t>1</w:t>
      </w:r>
      <w:r w:rsidR="00A13D79" w:rsidRPr="0003400F">
        <w:rPr>
          <w:szCs w:val="28"/>
        </w:rPr>
        <w:t xml:space="preserve">) </w:t>
      </w:r>
      <w:r w:rsidRPr="0003400F">
        <w:rPr>
          <w:szCs w:val="28"/>
        </w:rPr>
        <w:t xml:space="preserve">подкаталог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 xml:space="preserve"> имеет практически одинаковую файловую структуру (см. рис. 1.4). В профессиональной версии перечень файлов с расширением </w:t>
      </w:r>
      <w:r w:rsidRPr="0003400F">
        <w:rPr>
          <w:b/>
          <w:bCs/>
          <w:szCs w:val="28"/>
        </w:rPr>
        <w:t>.dll</w:t>
      </w:r>
      <w:r w:rsidRPr="0003400F">
        <w:rPr>
          <w:szCs w:val="28"/>
        </w:rPr>
        <w:t xml:space="preserve"> </w:t>
      </w:r>
      <w:r w:rsidR="00DC217F">
        <w:rPr>
          <w:szCs w:val="28"/>
        </w:rPr>
        <w:t xml:space="preserve">и </w:t>
      </w:r>
      <w:r w:rsidR="00DC217F" w:rsidRPr="00DC217F">
        <w:rPr>
          <w:b/>
          <w:szCs w:val="28"/>
        </w:rPr>
        <w:t>.</w:t>
      </w:r>
      <w:r w:rsidR="00DC217F" w:rsidRPr="00DC217F">
        <w:rPr>
          <w:b/>
          <w:szCs w:val="28"/>
          <w:lang w:val="en-US"/>
        </w:rPr>
        <w:t>csl</w:t>
      </w:r>
      <w:r w:rsidR="00DC217F">
        <w:rPr>
          <w:szCs w:val="28"/>
          <w:lang w:val="en-US"/>
        </w:rPr>
        <w:t xml:space="preserve"> </w:t>
      </w:r>
      <w:r w:rsidRPr="0003400F">
        <w:rPr>
          <w:szCs w:val="28"/>
        </w:rPr>
        <w:t>более полный</w:t>
      </w:r>
      <w:r w:rsidR="005E4F21" w:rsidRPr="0003400F">
        <w:rPr>
          <w:szCs w:val="28"/>
        </w:rPr>
        <w:t>,</w:t>
      </w:r>
      <w:r w:rsidRPr="0003400F">
        <w:rPr>
          <w:szCs w:val="28"/>
        </w:rPr>
        <w:t xml:space="preserve"> за счет включения в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дополнительных </w:t>
      </w:r>
      <w:r w:rsidRPr="0003400F">
        <w:rPr>
          <w:szCs w:val="28"/>
          <w:u w:val="single"/>
        </w:rPr>
        <w:t>Специализированных</w:t>
      </w:r>
      <w:r w:rsidRPr="0003400F">
        <w:rPr>
          <w:szCs w:val="28"/>
        </w:rPr>
        <w:t xml:space="preserve"> библиотек типовых блоков.</w:t>
      </w:r>
    </w:p>
    <w:p w:rsidR="005E4F21" w:rsidRPr="0003400F" w:rsidRDefault="00495603" w:rsidP="005E4F21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63C438CA" wp14:editId="79C3871A">
            <wp:extent cx="5619750" cy="4914900"/>
            <wp:effectExtent l="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5E4F21" w:rsidP="005E4F21">
      <w:pPr>
        <w:pStyle w:val="a5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1.4</w:t>
      </w:r>
      <w:r w:rsidRPr="0003400F">
        <w:rPr>
          <w:szCs w:val="28"/>
        </w:rPr>
        <w:t xml:space="preserve"> – файловая структура каталога bin</w:t>
      </w:r>
    </w:p>
    <w:p w:rsidR="002E09C6" w:rsidRPr="0003400F" w:rsidRDefault="00694008" w:rsidP="00ED70FA">
      <w:pPr>
        <w:rPr>
          <w:szCs w:val="28"/>
        </w:rPr>
      </w:pPr>
      <w:r w:rsidRPr="0003400F">
        <w:rPr>
          <w:b/>
          <w:szCs w:val="28"/>
        </w:rPr>
        <w:t>Примечание</w:t>
      </w:r>
      <w:r w:rsidRPr="0003400F">
        <w:rPr>
          <w:szCs w:val="28"/>
        </w:rPr>
        <w:t xml:space="preserve">: более подробно о составе и структуре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можно узнать в </w:t>
      </w:r>
      <w:r w:rsidR="00DC217F">
        <w:rPr>
          <w:szCs w:val="28"/>
        </w:rPr>
        <w:t>справочной системе</w:t>
      </w:r>
      <w:r w:rsidRPr="0003400F">
        <w:rPr>
          <w:szCs w:val="28"/>
        </w:rPr>
        <w:t>.</w:t>
      </w:r>
    </w:p>
    <w:p w:rsidR="007E6FE9" w:rsidRDefault="005C5664" w:rsidP="0079205E">
      <w:pPr>
        <w:pStyle w:val="2"/>
      </w:pPr>
      <w:bookmarkStart w:id="12" w:name="mainwin14"/>
      <w:bookmarkStart w:id="13" w:name="panel15"/>
      <w:bookmarkStart w:id="14" w:name="scrol17"/>
      <w:bookmarkStart w:id="15" w:name="_Toc416290771"/>
      <w:bookmarkEnd w:id="12"/>
      <w:bookmarkEnd w:id="13"/>
      <w:bookmarkEnd w:id="14"/>
      <w:r w:rsidRPr="0003400F">
        <w:lastRenderedPageBreak/>
        <w:t>1.</w:t>
      </w:r>
      <w:r w:rsidR="00A27782" w:rsidRPr="0003400F">
        <w:t>4</w:t>
      </w:r>
      <w:r w:rsidRPr="0003400F">
        <w:t xml:space="preserve"> </w:t>
      </w:r>
      <w:r w:rsidR="00694008" w:rsidRPr="0003400F">
        <w:t>«</w:t>
      </w:r>
      <w:r w:rsidRPr="0003400F">
        <w:t>Линейка</w:t>
      </w:r>
      <w:r w:rsidR="00694008" w:rsidRPr="0003400F">
        <w:t>»</w:t>
      </w:r>
      <w:r w:rsidRPr="0003400F">
        <w:t xml:space="preserve"> типовых блоков</w:t>
      </w:r>
      <w:bookmarkEnd w:id="15"/>
    </w:p>
    <w:p w:rsidR="005C5664" w:rsidRPr="0003400F" w:rsidRDefault="00A13D79" w:rsidP="00DA273F">
      <w:pPr>
        <w:rPr>
          <w:szCs w:val="28"/>
        </w:rPr>
      </w:pPr>
      <w:r w:rsidRPr="0003400F">
        <w:rPr>
          <w:szCs w:val="28"/>
        </w:rPr>
        <w:t xml:space="preserve">В </w:t>
      </w:r>
      <w:r w:rsidR="003763B0" w:rsidRPr="0003400F">
        <w:rPr>
          <w:szCs w:val="28"/>
        </w:rPr>
        <w:t>среде SimInTech</w:t>
      </w:r>
      <w:r w:rsidRPr="0003400F">
        <w:rPr>
          <w:szCs w:val="28"/>
        </w:rPr>
        <w:t xml:space="preserve"> б</w:t>
      </w:r>
      <w:r w:rsidR="005C5664" w:rsidRPr="0003400F">
        <w:rPr>
          <w:szCs w:val="28"/>
        </w:rPr>
        <w:t xml:space="preserve">иблиотека типовых блоков состоит (условно) из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Общетехнической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</w:t>
      </w:r>
      <w:r w:rsidRPr="0003400F">
        <w:rPr>
          <w:szCs w:val="28"/>
        </w:rPr>
        <w:t xml:space="preserve">библиотеки </w:t>
      </w:r>
      <w:r w:rsidR="005C5664" w:rsidRPr="0003400F">
        <w:rPr>
          <w:szCs w:val="28"/>
        </w:rPr>
        <w:t xml:space="preserve">и ряда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Специализированных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библиотек, доступ к которым осуществ</w:t>
      </w:r>
      <w:r w:rsidRPr="0003400F">
        <w:rPr>
          <w:szCs w:val="28"/>
        </w:rPr>
        <w:t>ляется из «Линейки»</w:t>
      </w:r>
      <w:r w:rsidR="005C5664" w:rsidRPr="0003400F">
        <w:rPr>
          <w:szCs w:val="28"/>
        </w:rPr>
        <w:t xml:space="preserve"> типовых блоков</w:t>
      </w:r>
      <w:r w:rsidRPr="0003400F">
        <w:rPr>
          <w:szCs w:val="28"/>
        </w:rPr>
        <w:t>. Линейка</w:t>
      </w:r>
      <w:r w:rsidR="005C5664" w:rsidRPr="0003400F">
        <w:rPr>
          <w:szCs w:val="28"/>
        </w:rPr>
        <w:t xml:space="preserve"> расположен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на экране монитора под Панелью инструментов (см. рис. 1.</w:t>
      </w:r>
      <w:r w:rsidRPr="0003400F">
        <w:rPr>
          <w:szCs w:val="28"/>
        </w:rPr>
        <w:t>5)</w:t>
      </w:r>
      <w:r w:rsidR="005C5664" w:rsidRPr="0003400F">
        <w:rPr>
          <w:szCs w:val="28"/>
        </w:rPr>
        <w:t>.</w:t>
      </w:r>
    </w:p>
    <w:p w:rsidR="003763B0" w:rsidRPr="0003400F" w:rsidRDefault="007C5940" w:rsidP="003763B0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5D22FBF6" wp14:editId="2228EE9A">
            <wp:extent cx="8236800" cy="1353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3763B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</w:t>
      </w:r>
      <w:r w:rsidR="00A27782" w:rsidRPr="0003400F">
        <w:rPr>
          <w:szCs w:val="28"/>
        </w:rPr>
        <w:t>5</w:t>
      </w:r>
      <w:r w:rsidR="003763B0" w:rsidRPr="0003400F">
        <w:rPr>
          <w:szCs w:val="28"/>
        </w:rPr>
        <w:t xml:space="preserve"> – вкладка «Динамические» линейки типовых блоков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"Линейка" типовых блоков состоит из отдельных каталогов (библиотек), переключение которых осуществляется однократным щелчком левой </w:t>
      </w:r>
      <w:r w:rsidR="00EB5FA7">
        <w:rPr>
          <w:szCs w:val="28"/>
        </w:rPr>
        <w:t>клавиши мыши</w:t>
      </w:r>
      <w:r w:rsidRPr="0003400F">
        <w:rPr>
          <w:szCs w:val="28"/>
        </w:rPr>
        <w:t xml:space="preserve"> в поле "закладки" с соответствующим названием. Учитывая, что все "закладки" не умещаются по длине "Линейки" типовых блоков, в правом верхнем углу "Линейки" типовых блоков предусмотрены специальные кнопки, однократный щелчок левой клавишей "мыши" по которым смещает "закладки" вправо-влево на одну позицию.</w:t>
      </w:r>
      <w:r w:rsidR="00EB5FA7">
        <w:rPr>
          <w:szCs w:val="28"/>
        </w:rPr>
        <w:t xml:space="preserve"> Также, для прокрутки вправо-влево можно воспользоваться колёсиком мыши (при его наличии!).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Каждая из библиотек, включенная в "Линейку" типовых блоков, состоит из 2...</w:t>
      </w:r>
      <w:r w:rsidR="001A4024">
        <w:rPr>
          <w:szCs w:val="28"/>
          <w:lang w:val="en-US"/>
        </w:rPr>
        <w:t>N</w:t>
      </w:r>
      <w:r w:rsidRPr="0003400F">
        <w:rPr>
          <w:szCs w:val="28"/>
        </w:rPr>
        <w:t xml:space="preserve"> блоков. Те библиотеки, которые не вмещаются по длине "Линейки", могут быть "прокручены" влево-вправо щелчками левой клавиши "мыши" по специальным кнопкам (в начале и конце "Линейки").</w:t>
      </w:r>
    </w:p>
    <w:p w:rsidR="00DA273F" w:rsidRPr="0003400F" w:rsidRDefault="005C5664" w:rsidP="003763B0">
      <w:pPr>
        <w:rPr>
          <w:szCs w:val="28"/>
        </w:rPr>
      </w:pPr>
      <w:r w:rsidRPr="0003400F">
        <w:rPr>
          <w:szCs w:val="28"/>
        </w:rPr>
        <w:t xml:space="preserve">В </w:t>
      </w:r>
      <w:r w:rsidR="001A4024">
        <w:rPr>
          <w:szCs w:val="28"/>
        </w:rPr>
        <w:t>свободно распространяемой</w:t>
      </w:r>
      <w:r w:rsidR="003763B0" w:rsidRPr="0003400F">
        <w:rPr>
          <w:szCs w:val="28"/>
        </w:rPr>
        <w:t xml:space="preserve"> версии</w:t>
      </w:r>
      <w:r w:rsidRPr="0003400F">
        <w:rPr>
          <w:szCs w:val="28"/>
        </w:rPr>
        <w:t xml:space="preserve">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"Линейка" типовых блоков состоит </w:t>
      </w:r>
      <w:r w:rsidR="001A4024">
        <w:rPr>
          <w:szCs w:val="28"/>
        </w:rPr>
        <w:t>более чем из</w:t>
      </w:r>
      <w:r w:rsidRPr="0003400F">
        <w:rPr>
          <w:szCs w:val="28"/>
        </w:rPr>
        <w:t xml:space="preserve"> </w:t>
      </w:r>
      <w:r w:rsidR="001A4024">
        <w:rPr>
          <w:szCs w:val="28"/>
        </w:rPr>
        <w:t>22</w:t>
      </w:r>
      <w:r w:rsidRPr="0003400F">
        <w:rPr>
          <w:szCs w:val="28"/>
        </w:rPr>
        <w:t>-</w:t>
      </w:r>
      <w:r w:rsidR="001A4024">
        <w:rPr>
          <w:szCs w:val="28"/>
        </w:rPr>
        <w:t>х</w:t>
      </w:r>
      <w:r w:rsidRPr="0003400F">
        <w:rPr>
          <w:szCs w:val="28"/>
        </w:rPr>
        <w:t xml:space="preserve"> отдельных библиотек, сгруппированных, в основно</w:t>
      </w:r>
      <w:r w:rsidR="003763B0" w:rsidRPr="0003400F">
        <w:rPr>
          <w:szCs w:val="28"/>
        </w:rPr>
        <w:t xml:space="preserve">м, по функциональному признаку. </w:t>
      </w:r>
      <w:r w:rsidRPr="0003400F">
        <w:rPr>
          <w:szCs w:val="28"/>
        </w:rPr>
        <w:t xml:space="preserve">Общетехническая библиотека типовых блоков полностью входит в комплектацию любой версии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и содержит следующие библиотеки: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(18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Данные</w:t>
      </w:r>
      <w:r w:rsidRPr="0003400F">
        <w:rPr>
          <w:szCs w:val="28"/>
        </w:rPr>
        <w:t xml:space="preserve"> (9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Операции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(11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>- Векторные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операции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Субструктуры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szCs w:val="28"/>
        </w:rPr>
        <w:t>(14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Нелинейные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Логические</w:t>
      </w:r>
      <w:r w:rsidRPr="0003400F">
        <w:rPr>
          <w:szCs w:val="28"/>
        </w:rPr>
        <w:t xml:space="preserve"> (17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Функции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Ключи</w:t>
      </w:r>
      <w:r w:rsidRPr="0003400F">
        <w:rPr>
          <w:szCs w:val="28"/>
        </w:rPr>
        <w:t xml:space="preserve"> (10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Дискретные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табл. 1.1 представлен состав Общетехнической библиотеки типовых блоков. Подробное описание блоков Общетехнической библиотеки и их математических моделей приведено в ПРИЛОЖЕНИИ "Библиотеки типовых блоков и их алгоритмы".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типовую комплектацию учебн</w:t>
      </w:r>
      <w:r w:rsidR="00D4168E" w:rsidRPr="0003400F">
        <w:rPr>
          <w:szCs w:val="28"/>
        </w:rPr>
        <w:t>ой версии</w:t>
      </w:r>
      <w:r w:rsidRPr="0003400F">
        <w:rPr>
          <w:szCs w:val="28"/>
        </w:rPr>
        <w:t xml:space="preserve">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обычно включены следующие Специализированные библиотеки типовых блоков: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Кинетика</w:t>
      </w:r>
      <w:r w:rsidRPr="0003400F">
        <w:rPr>
          <w:b/>
          <w:i/>
          <w:iCs/>
          <w:szCs w:val="28"/>
        </w:rPr>
        <w:t xml:space="preserve"> нейтронов</w:t>
      </w:r>
      <w:r w:rsidRPr="0003400F">
        <w:rPr>
          <w:szCs w:val="28"/>
        </w:rPr>
        <w:t xml:space="preserve"> (3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Свойства </w:t>
      </w:r>
      <w:r w:rsidRPr="0003400F">
        <w:rPr>
          <w:szCs w:val="28"/>
        </w:rPr>
        <w:t>(2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lastRenderedPageBreak/>
        <w:t xml:space="preserve">- </w:t>
      </w:r>
      <w:r w:rsidRPr="0003400F">
        <w:rPr>
          <w:b/>
          <w:bCs/>
          <w:i/>
          <w:iCs/>
          <w:szCs w:val="28"/>
        </w:rPr>
        <w:t xml:space="preserve">Статистика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Библиотеки </w:t>
      </w:r>
      <w:r w:rsidRPr="0003400F">
        <w:rPr>
          <w:b/>
          <w:szCs w:val="28"/>
        </w:rPr>
        <w:t>Внешние</w:t>
      </w:r>
      <w:r w:rsidRPr="0003400F">
        <w:rPr>
          <w:szCs w:val="28"/>
        </w:rPr>
        <w:t xml:space="preserve"> (11 типовых блоков), </w:t>
      </w:r>
      <w:r w:rsidRPr="0003400F">
        <w:rPr>
          <w:b/>
          <w:szCs w:val="28"/>
        </w:rPr>
        <w:t>Контроль и управление</w:t>
      </w:r>
      <w:r w:rsidRPr="0003400F">
        <w:rPr>
          <w:szCs w:val="28"/>
        </w:rPr>
        <w:t xml:space="preserve"> (12 имитаторов приборов и управляющих устройств) и</w:t>
      </w:r>
      <w:r w:rsidR="00F369B1" w:rsidRPr="0003400F">
        <w:rPr>
          <w:szCs w:val="28"/>
        </w:rPr>
        <w:t xml:space="preserve"> </w:t>
      </w:r>
      <w:r w:rsidRPr="0003400F">
        <w:rPr>
          <w:b/>
          <w:szCs w:val="28"/>
        </w:rPr>
        <w:t>Теплопроводность</w:t>
      </w:r>
      <w:r w:rsidRPr="0003400F">
        <w:rPr>
          <w:szCs w:val="28"/>
        </w:rPr>
        <w:t xml:space="preserve"> (4 типовых блока) включаются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по необходимости или по просьбе организации (вуза) или конкретного Пользователя, которые официально приобрели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зарегистрированы в базе данных Разработчика.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Кроме вышеуказанных</w:t>
      </w:r>
      <w:r w:rsidR="00D4168E" w:rsidRPr="0003400F">
        <w:rPr>
          <w:szCs w:val="28"/>
        </w:rPr>
        <w:t>,</w:t>
      </w:r>
      <w:r w:rsidRPr="0003400F">
        <w:rPr>
          <w:szCs w:val="28"/>
        </w:rPr>
        <w:t xml:space="preserve">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имеются и другие Специализированные библиотеки: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Реакторные</w:t>
      </w:r>
      <w:r w:rsidRPr="0003400F">
        <w:rPr>
          <w:i/>
          <w:iCs/>
          <w:szCs w:val="28"/>
        </w:rPr>
        <w:t xml:space="preserve"> блоки;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Логика АСУ ТП</w:t>
      </w:r>
      <w:r w:rsidRPr="0003400F">
        <w:rPr>
          <w:i/>
          <w:iCs/>
          <w:szCs w:val="28"/>
        </w:rPr>
        <w:t xml:space="preserve"> ВВЭР;</w:t>
      </w:r>
    </w:p>
    <w:p w:rsidR="00DA273F" w:rsidRPr="0003400F" w:rsidRDefault="005C5664" w:rsidP="00DA273F">
      <w:pPr>
        <w:rPr>
          <w:b/>
          <w:bCs/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Роботы;</w:t>
      </w:r>
    </w:p>
    <w:p w:rsidR="007E6FE9" w:rsidRDefault="005C5664" w:rsidP="00DA273F">
      <w:pPr>
        <w:rPr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Элементы ПХГ</w:t>
      </w:r>
      <w:r w:rsidRPr="0003400F">
        <w:rPr>
          <w:szCs w:val="28"/>
        </w:rPr>
        <w:t xml:space="preserve"> (ПХГ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подземное хранилище газа).</w:t>
      </w:r>
    </w:p>
    <w:p w:rsidR="001D1F04" w:rsidRPr="0003400F" w:rsidRDefault="005C5664" w:rsidP="00AC5E73">
      <w:pPr>
        <w:rPr>
          <w:szCs w:val="28"/>
        </w:rPr>
      </w:pPr>
      <w:r w:rsidRPr="0003400F">
        <w:rPr>
          <w:szCs w:val="28"/>
        </w:rPr>
        <w:t xml:space="preserve">Ряд фрагментов структурных схем, сформированных Разработчиком в процессе отладки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выполнения им прикладных НИР и ОКР, сохранена в отдельных каталогах в вид</w:t>
      </w:r>
      <w:r w:rsidR="00D4168E" w:rsidRPr="0003400F">
        <w:rPr>
          <w:szCs w:val="28"/>
        </w:rPr>
        <w:t>е субмоделей (с расширением .prt</w:t>
      </w:r>
      <w:r w:rsidRPr="0003400F">
        <w:rPr>
          <w:szCs w:val="28"/>
        </w:rPr>
        <w:t>). Фактически эти каталоги</w:t>
      </w:r>
      <w:r w:rsidR="00DD30F1" w:rsidRPr="0003400F">
        <w:rPr>
          <w:szCs w:val="28"/>
        </w:rPr>
        <w:t xml:space="preserve"> и файлы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дополнительные Специализированные библиотеки, из элементов которых стандартной пр</w:t>
      </w:r>
      <w:r w:rsidR="0003400F" w:rsidRPr="0003400F">
        <w:rPr>
          <w:szCs w:val="28"/>
        </w:rPr>
        <w:t>оцедурой «Вставить субмодель» из д</w:t>
      </w:r>
      <w:r w:rsidRPr="0003400F">
        <w:rPr>
          <w:szCs w:val="28"/>
        </w:rPr>
        <w:t>ополнительного меню могут быть набраны значительные фр</w:t>
      </w:r>
      <w:r w:rsidR="00ED70FA" w:rsidRPr="0003400F">
        <w:rPr>
          <w:szCs w:val="28"/>
        </w:rPr>
        <w:t>агменты новых структурных схем.</w:t>
      </w:r>
    </w:p>
    <w:p w:rsidR="005C5664" w:rsidRPr="0003400F" w:rsidRDefault="005C5664" w:rsidP="0079205E">
      <w:pPr>
        <w:pStyle w:val="5"/>
        <w:rPr>
          <w:sz w:val="28"/>
          <w:szCs w:val="28"/>
        </w:rPr>
      </w:pPr>
      <w:r w:rsidRPr="0003400F">
        <w:rPr>
          <w:sz w:val="28"/>
          <w:szCs w:val="28"/>
        </w:rPr>
        <w:t>СОСТАВ ОБЩЕТЕХНИЧЕСКОЙ БИБЛИОТЕКИ ТИПОВЫХ БЛОКОВ</w:t>
      </w:r>
    </w:p>
    <w:p w:rsidR="00223232" w:rsidRPr="0003400F" w:rsidRDefault="00223232" w:rsidP="00223232">
      <w:pPr>
        <w:rPr>
          <w:szCs w:val="28"/>
        </w:rPr>
      </w:pPr>
      <w:r w:rsidRPr="0003400F">
        <w:rPr>
          <w:szCs w:val="28"/>
        </w:rPr>
        <w:t xml:space="preserve">Примечание: ниже приведены только основные типовые блоки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. В скобках даны альтернативные наименования блоков (или наименования блоков в предыдущих версиях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p w:rsidR="00112E30" w:rsidRPr="0003400F" w:rsidRDefault="00112E30" w:rsidP="00DD30F1">
      <w:pPr>
        <w:rPr>
          <w:szCs w:val="28"/>
        </w:rPr>
      </w:pPr>
    </w:p>
    <w:p w:rsidR="00DD30F1" w:rsidRPr="0003400F" w:rsidRDefault="00DD30F1" w:rsidP="00FE2F97">
      <w:pPr>
        <w:rPr>
          <w:b/>
          <w:szCs w:val="28"/>
        </w:rPr>
        <w:sectPr w:rsidR="00DD30F1" w:rsidRPr="0003400F" w:rsidSect="00DE4753">
          <w:footerReference w:type="default" r:id="rId12"/>
          <w:pgSz w:w="17010" w:h="17010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lastRenderedPageBreak/>
        <w:t xml:space="preserve">Библиотека </w:t>
      </w:r>
      <w:r w:rsidRPr="0003400F">
        <w:rPr>
          <w:b/>
          <w:i/>
          <w:sz w:val="22"/>
          <w:szCs w:val="22"/>
        </w:rPr>
        <w:t>"Источники входных сигналов"</w:t>
      </w:r>
    </w:p>
    <w:p w:rsidR="00A66BD4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A66BD4" w:rsidRPr="0003400F">
        <w:rPr>
          <w:sz w:val="22"/>
          <w:szCs w:val="22"/>
        </w:rPr>
        <w:t>Шаг интегрирования</w:t>
      </w:r>
      <w:r w:rsidR="0082269B" w:rsidRPr="0003400F">
        <w:rPr>
          <w:sz w:val="22"/>
          <w:szCs w:val="22"/>
        </w:rPr>
        <w:t xml:space="preserve"> (текущий шаг интегрирования)</w:t>
      </w:r>
    </w:p>
    <w:p w:rsidR="0079205E" w:rsidRPr="0003400F" w:rsidRDefault="00A66B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E6457" w:rsidRPr="0003400F">
        <w:rPr>
          <w:sz w:val="22"/>
          <w:szCs w:val="22"/>
        </w:rPr>
        <w:t>Часы (м</w:t>
      </w:r>
      <w:r w:rsidR="0079205E" w:rsidRPr="0003400F">
        <w:rPr>
          <w:sz w:val="22"/>
          <w:szCs w:val="22"/>
        </w:rPr>
        <w:t>одельное время</w:t>
      </w:r>
      <w:r w:rsidR="00EE6457" w:rsidRPr="0003400F">
        <w:rPr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Константа</w:t>
      </w:r>
    </w:p>
    <w:p w:rsidR="00A2136C" w:rsidRPr="0003400F" w:rsidRDefault="00A2136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Линейный источник</w:t>
      </w:r>
      <w:r w:rsidR="00D63D3F" w:rsidRPr="0003400F">
        <w:rPr>
          <w:sz w:val="22"/>
          <w:szCs w:val="22"/>
        </w:rPr>
        <w:t xml:space="preserve"> (линейное воздействие)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E6457" w:rsidRPr="0003400F">
        <w:rPr>
          <w:sz w:val="22"/>
          <w:szCs w:val="22"/>
        </w:rPr>
        <w:t>Ступенька (ступенчатое воздействие)</w:t>
      </w:r>
    </w:p>
    <w:p w:rsidR="00EE6457" w:rsidRPr="0003400F" w:rsidRDefault="00EE645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777547" w:rsidRPr="0003400F">
        <w:rPr>
          <w:sz w:val="22"/>
          <w:szCs w:val="22"/>
        </w:rPr>
        <w:t>Парабола (квадратичное воздействие)</w:t>
      </w:r>
    </w:p>
    <w:p w:rsidR="00886819" w:rsidRPr="0003400F" w:rsidRDefault="00EB0A8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Полином n-ой степени (полиномное воздействие)</w:t>
      </w:r>
    </w:p>
    <w:p w:rsidR="00B10966" w:rsidRPr="0003400F" w:rsidRDefault="00B1096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Синусоида (синусоидальное воздействие)</w:t>
      </w:r>
    </w:p>
    <w:p w:rsidR="008457AA" w:rsidRPr="0003400F" w:rsidRDefault="008457A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Экспонента (экспоненциальное воздействие)</w:t>
      </w:r>
    </w:p>
    <w:p w:rsidR="008457AA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Гипербола (гиперболическое воздействие)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Нормальный шум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Равномерный шум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Пила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Обратная пила</w:t>
      </w:r>
    </w:p>
    <w:p w:rsidR="009E41D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Кусочно-линейная (произвольное кусочно-линейное воздействие)</w:t>
      </w:r>
    </w:p>
    <w:p w:rsidR="00EB0A8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Кусочно-постоянная (произвольное кусочно-постоянное воздействие)</w:t>
      </w:r>
    </w:p>
    <w:p w:rsidR="009E41D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Треугольный сигнал (треугольное воздействие)</w:t>
      </w:r>
    </w:p>
    <w:p w:rsidR="00B44C81" w:rsidRPr="0003400F" w:rsidRDefault="00B44C8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Меандр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"Опера</w:t>
      </w:r>
      <w:r w:rsidR="00E710CF" w:rsidRPr="0003400F">
        <w:rPr>
          <w:b/>
          <w:i/>
          <w:sz w:val="22"/>
          <w:szCs w:val="22"/>
        </w:rPr>
        <w:t>торы</w:t>
      </w:r>
      <w:r w:rsidRPr="0003400F">
        <w:rPr>
          <w:b/>
          <w:i/>
          <w:sz w:val="22"/>
          <w:szCs w:val="22"/>
        </w:rPr>
        <w:t xml:space="preserve"> математические"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Сумматор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Сравнивающее устройство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Сложение вектора с числом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Векторный сумматор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710CF" w:rsidRPr="0003400F">
        <w:rPr>
          <w:sz w:val="22"/>
          <w:szCs w:val="22"/>
        </w:rPr>
        <w:t>Перемножитель (у</w:t>
      </w:r>
      <w:r w:rsidRPr="0003400F">
        <w:rPr>
          <w:sz w:val="22"/>
          <w:szCs w:val="22"/>
        </w:rPr>
        <w:t>множение</w:t>
      </w:r>
      <w:r w:rsidR="00E710CF" w:rsidRPr="0003400F">
        <w:rPr>
          <w:sz w:val="22"/>
          <w:szCs w:val="22"/>
        </w:rPr>
        <w:t>)</w:t>
      </w:r>
    </w:p>
    <w:p w:rsidR="0079205E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Перемножение элементов вектора</w:t>
      </w:r>
    </w:p>
    <w:p w:rsidR="00CB1A80" w:rsidRPr="0003400F" w:rsidRDefault="00CB1A8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Умножение вектора на число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Дел</w:t>
      </w:r>
      <w:r w:rsidR="008B264D" w:rsidRPr="0003400F">
        <w:rPr>
          <w:sz w:val="22"/>
          <w:szCs w:val="22"/>
        </w:rPr>
        <w:t>итель</w:t>
      </w:r>
      <w:r w:rsidRPr="0003400F">
        <w:rPr>
          <w:sz w:val="22"/>
          <w:szCs w:val="22"/>
        </w:rPr>
        <w:t xml:space="preserve"> (скалярн</w:t>
      </w:r>
      <w:r w:rsidR="008B264D" w:rsidRPr="0003400F">
        <w:rPr>
          <w:sz w:val="22"/>
          <w:szCs w:val="22"/>
        </w:rPr>
        <w:t>ый</w:t>
      </w:r>
      <w:r w:rsidRPr="0003400F">
        <w:rPr>
          <w:sz w:val="22"/>
          <w:szCs w:val="22"/>
        </w:rPr>
        <w:t>/векторн</w:t>
      </w:r>
      <w:r w:rsidR="008B264D" w:rsidRPr="0003400F">
        <w:rPr>
          <w:sz w:val="22"/>
          <w:szCs w:val="22"/>
        </w:rPr>
        <w:t>ый</w:t>
      </w:r>
      <w:r w:rsidRPr="0003400F">
        <w:rPr>
          <w:sz w:val="22"/>
          <w:szCs w:val="22"/>
        </w:rPr>
        <w:t>)</w:t>
      </w:r>
    </w:p>
    <w:p w:rsidR="008F252A" w:rsidRPr="0003400F" w:rsidRDefault="008F252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Деление скаляра на вектор</w:t>
      </w:r>
    </w:p>
    <w:p w:rsidR="007B7E10" w:rsidRPr="0003400F" w:rsidRDefault="007B7E1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Усилитель</w:t>
      </w:r>
    </w:p>
    <w:p w:rsidR="007B7E10" w:rsidRPr="0003400F" w:rsidRDefault="007B7E1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Векторный усилитель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3A3F" w:rsidRPr="0003400F">
        <w:rPr>
          <w:sz w:val="22"/>
          <w:szCs w:val="22"/>
        </w:rPr>
        <w:t>Абсолютное значение (м</w:t>
      </w:r>
      <w:r w:rsidRPr="0003400F">
        <w:rPr>
          <w:sz w:val="22"/>
          <w:szCs w:val="22"/>
        </w:rPr>
        <w:t>одуль</w:t>
      </w:r>
      <w:r w:rsidR="00C93A3F" w:rsidRPr="0003400F">
        <w:rPr>
          <w:sz w:val="22"/>
          <w:szCs w:val="22"/>
        </w:rPr>
        <w:t>)</w:t>
      </w:r>
    </w:p>
    <w:p w:rsidR="005F11DB" w:rsidRPr="0003400F" w:rsidRDefault="005F11D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Размножитель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Знак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46836" w:rsidRPr="0003400F">
        <w:rPr>
          <w:sz w:val="22"/>
          <w:szCs w:val="22"/>
        </w:rPr>
        <w:t>Динамическая выборка (о</w:t>
      </w:r>
      <w:r w:rsidRPr="0003400F">
        <w:rPr>
          <w:sz w:val="22"/>
          <w:szCs w:val="22"/>
        </w:rPr>
        <w:t>ператор "Case" числовой</w:t>
      </w:r>
      <w:r w:rsidR="00446836" w:rsidRPr="0003400F">
        <w:rPr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Интеграл от табличной функции</w:t>
      </w:r>
    </w:p>
    <w:p w:rsidR="00D517D2" w:rsidRPr="0003400F" w:rsidRDefault="00D517D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</w:t>
      </w:r>
      <w:r w:rsidR="006A273C" w:rsidRPr="0003400F">
        <w:rPr>
          <w:sz w:val="22"/>
          <w:szCs w:val="22"/>
        </w:rPr>
        <w:t xml:space="preserve"> Компенсация начального значения</w:t>
      </w:r>
    </w:p>
    <w:p w:rsidR="006A273C" w:rsidRPr="0003400F" w:rsidRDefault="006A273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5F64" w:rsidRPr="0003400F">
        <w:rPr>
          <w:sz w:val="22"/>
          <w:szCs w:val="22"/>
        </w:rPr>
        <w:t>Нелинейное уравнение y = F(y)</w:t>
      </w:r>
    </w:p>
    <w:p w:rsidR="00C95F64" w:rsidRPr="0003400F" w:rsidRDefault="00C95F6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8800E7" w:rsidRPr="0003400F">
        <w:rPr>
          <w:sz w:val="22"/>
          <w:szCs w:val="22"/>
        </w:rPr>
        <w:t>Нелинейное уравнения F(y) = 0</w:t>
      </w:r>
    </w:p>
    <w:p w:rsidR="00AF487B" w:rsidRPr="0003400F" w:rsidRDefault="00AF487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Стоп-расчет</w:t>
      </w:r>
    </w:p>
    <w:p w:rsidR="00AF487B" w:rsidRPr="0003400F" w:rsidRDefault="00CE1A0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Линейный преобразователь</w:t>
      </w:r>
    </w:p>
    <w:p w:rsidR="00CE1A03" w:rsidRPr="0003400F" w:rsidRDefault="00CE1A0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4CF0" w:rsidRPr="0003400F">
        <w:rPr>
          <w:sz w:val="22"/>
          <w:szCs w:val="22"/>
        </w:rPr>
        <w:t>Выборка по активному элементу</w:t>
      </w:r>
    </w:p>
    <w:p w:rsidR="00C94CF0" w:rsidRPr="0003400F" w:rsidRDefault="00C94CF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Целая часть</w:t>
      </w:r>
    </w:p>
    <w:p w:rsidR="00C94CF0" w:rsidRPr="0003400F" w:rsidRDefault="009B4C2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lastRenderedPageBreak/>
        <w:t>- Дробная часть</w:t>
      </w:r>
    </w:p>
    <w:p w:rsidR="009B4C22" w:rsidRPr="0003400F" w:rsidRDefault="009B4C2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Округление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"Векторные операции"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Мультиплексор</w:t>
      </w:r>
    </w:p>
    <w:p w:rsidR="00CA634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Демультиплексор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Распаковка матрицы входного сигнала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Запаковка матрицы выходного сигнала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Выборка из вектора входа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Решение системы ЛАУ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Перемножение матрицы на вектор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Транспонирование матрицы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Интерполяция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МНК – аппроксимация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"Субструктуры"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F2E88">
        <w:rPr>
          <w:sz w:val="22"/>
          <w:szCs w:val="22"/>
        </w:rPr>
        <w:t>Субмодель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Порт входа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Порт выхода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 память ("Передатчик")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Из памяти ("Приемник")</w:t>
      </w:r>
    </w:p>
    <w:p w:rsidR="0079205E" w:rsidRPr="0003400F" w:rsidRDefault="0079205E" w:rsidP="007D6FA0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Заметка – Комментарий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"Функции математические"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354F8" w:rsidRPr="0003400F">
        <w:rPr>
          <w:sz w:val="22"/>
          <w:szCs w:val="22"/>
        </w:rPr>
        <w:t>Параболическая (к</w:t>
      </w:r>
      <w:r w:rsidRPr="0003400F">
        <w:rPr>
          <w:sz w:val="22"/>
          <w:szCs w:val="22"/>
        </w:rPr>
        <w:t>вадратичная</w:t>
      </w:r>
      <w:r w:rsidR="004354F8" w:rsidRPr="0003400F">
        <w:rPr>
          <w:sz w:val="22"/>
          <w:szCs w:val="22"/>
        </w:rPr>
        <w:t>)</w:t>
      </w:r>
      <w:r w:rsidRPr="0003400F">
        <w:rPr>
          <w:sz w:val="22"/>
          <w:szCs w:val="22"/>
        </w:rPr>
        <w:t xml:space="preserve">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Полиномная функция</w:t>
      </w:r>
    </w:p>
    <w:p w:rsidR="006B17C6" w:rsidRPr="0003400F" w:rsidRDefault="006B17C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Синус</w:t>
      </w:r>
    </w:p>
    <w:p w:rsidR="00440A45" w:rsidRPr="0003400F" w:rsidRDefault="00440A4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Экспонента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Гиперболическая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Обратные тригонометрические функции (4 блока)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Гиперболические функции (4 блока)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Степенная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Показательная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</w:t>
      </w:r>
      <w:r w:rsidR="00FE2F97" w:rsidRPr="0003400F">
        <w:rPr>
          <w:sz w:val="22"/>
          <w:szCs w:val="22"/>
        </w:rPr>
        <w:t xml:space="preserve"> Показательнo-степенная функция</w:t>
      </w:r>
    </w:p>
    <w:p w:rsidR="000F3BC4" w:rsidRPr="0003400F" w:rsidRDefault="000F3BC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Показательная функция с переменной амплитудой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Логарифм натуральный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Логарифм десятичный</w:t>
      </w:r>
    </w:p>
    <w:p w:rsidR="00B12D7B" w:rsidRPr="0003400F" w:rsidRDefault="00B12D7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Корень квадратный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="00BC7972">
        <w:rPr>
          <w:b/>
          <w:i/>
          <w:sz w:val="22"/>
          <w:szCs w:val="22"/>
        </w:rPr>
        <w:t>"Динамические</w:t>
      </w:r>
      <w:r w:rsidRPr="0003400F">
        <w:rPr>
          <w:b/>
          <w:i/>
          <w:sz w:val="22"/>
          <w:szCs w:val="22"/>
        </w:rPr>
        <w:t>"</w:t>
      </w:r>
    </w:p>
    <w:p w:rsidR="00EA4814" w:rsidRPr="0003400F" w:rsidRDefault="00EA481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Язык программирования</w:t>
      </w:r>
    </w:p>
    <w:p w:rsidR="00662EAD" w:rsidRPr="0003400F" w:rsidRDefault="00662EAD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(идеальное интегрирующее звено)</w:t>
      </w:r>
    </w:p>
    <w:p w:rsidR="00E31901" w:rsidRPr="0003400F" w:rsidRDefault="00E3190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Инерционное (апериодическое) звено 1-го порядка</w:t>
      </w:r>
    </w:p>
    <w:p w:rsidR="00AE17F2" w:rsidRPr="0003400F" w:rsidRDefault="00AE17F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Переменные состояния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Колебательное звено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lastRenderedPageBreak/>
        <w:t>- Идеальное запаздывающее звено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Динамическое звено общего вида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Инерционно-дифференцирующее звено</w:t>
      </w:r>
    </w:p>
    <w:p w:rsidR="00662EAD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Производная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Инерционно-форсирующее звено</w:t>
      </w:r>
    </w:p>
    <w:p w:rsidR="00F061E5" w:rsidRPr="0003400F" w:rsidRDefault="00F06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Инерционно-интегрирующее звено</w:t>
      </w:r>
    </w:p>
    <w:p w:rsidR="003F35E7" w:rsidRPr="0003400F" w:rsidRDefault="00A16BB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Функционаял квадратичный</w:t>
      </w:r>
    </w:p>
    <w:p w:rsidR="003D4F91" w:rsidRPr="0003400F" w:rsidRDefault="003D4F9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с насыщением</w:t>
      </w:r>
    </w:p>
    <w:p w:rsidR="005931E5" w:rsidRPr="0003400F" w:rsidRDefault="00593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с изменяемыми начальными условиями</w:t>
      </w:r>
    </w:p>
    <w:p w:rsidR="00662EAD" w:rsidRPr="0003400F" w:rsidRDefault="00593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Переменное транспортное запаздывание</w:t>
      </w:r>
    </w:p>
    <w:p w:rsidR="006145BA" w:rsidRPr="0003400F" w:rsidRDefault="006145B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Апериодическое звено 1-го порядка (анали</w:t>
      </w:r>
      <w:r w:rsidR="00CA3972" w:rsidRPr="0003400F">
        <w:rPr>
          <w:sz w:val="22"/>
          <w:szCs w:val="22"/>
        </w:rPr>
        <w:t>тическое</w:t>
      </w:r>
      <w:r w:rsidRPr="0003400F">
        <w:rPr>
          <w:sz w:val="22"/>
          <w:szCs w:val="22"/>
        </w:rPr>
        <w:t>)</w:t>
      </w:r>
    </w:p>
    <w:p w:rsidR="00CA3972" w:rsidRPr="0003400F" w:rsidRDefault="00CA397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Апериодическое звено 1-го порядка (дискретное)</w:t>
      </w:r>
    </w:p>
    <w:p w:rsidR="00662EAD" w:rsidRPr="0003400F" w:rsidRDefault="0050169D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на усилителях</w:t>
      </w:r>
    </w:p>
    <w:p w:rsidR="00662EAD" w:rsidRPr="0003400F" w:rsidRDefault="008C22A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ДИФ-производная</w:t>
      </w:r>
    </w:p>
    <w:p w:rsidR="00FE2F97" w:rsidRPr="0003400F" w:rsidRDefault="008A2C7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Фильтрация сигнала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"Данные"</w:t>
      </w:r>
    </w:p>
    <w:p w:rsidR="00FE2F97" w:rsidRPr="0003400F" w:rsidRDefault="002D4CDC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Временной график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2D4CDC">
        <w:rPr>
          <w:sz w:val="22"/>
          <w:szCs w:val="22"/>
        </w:rPr>
        <w:t>Ф</w:t>
      </w:r>
      <w:r w:rsidRPr="0003400F">
        <w:rPr>
          <w:sz w:val="22"/>
          <w:szCs w:val="22"/>
        </w:rPr>
        <w:t>азов</w:t>
      </w:r>
      <w:r w:rsidR="002D4CDC">
        <w:rPr>
          <w:sz w:val="22"/>
          <w:szCs w:val="22"/>
        </w:rPr>
        <w:t>ый портрет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Графи</w:t>
      </w:r>
      <w:r w:rsidR="002D4CDC">
        <w:rPr>
          <w:sz w:val="22"/>
          <w:szCs w:val="22"/>
        </w:rPr>
        <w:t xml:space="preserve">к </w:t>
      </w:r>
      <w:r w:rsidR="002D4CDC">
        <w:rPr>
          <w:sz w:val="22"/>
          <w:szCs w:val="22"/>
          <w:lang w:val="en-US"/>
        </w:rPr>
        <w:t xml:space="preserve">Y </w:t>
      </w:r>
      <w:r w:rsidR="002D4CDC">
        <w:rPr>
          <w:sz w:val="22"/>
          <w:szCs w:val="22"/>
        </w:rPr>
        <w:t xml:space="preserve">от </w:t>
      </w:r>
      <w:r w:rsidR="002D4CDC">
        <w:rPr>
          <w:sz w:val="22"/>
          <w:szCs w:val="22"/>
          <w:lang w:val="en-US"/>
        </w:rPr>
        <w:t>X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Запись в файл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Считывание из файла (3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Считывание из таблицы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"Нелинейные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Квадратичный функционал качества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насыщением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насыщением и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Релейное неоднозначное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Релейная неоднозначная с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Зазор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Люфт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Излом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Произвольная однозначная нелинейность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минимума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максимума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макс./мин. из 2-х скалярных сигналов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макс./мин. из N векторных сигналов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Переменное транспортное запаздывание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Дифференцирование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lastRenderedPageBreak/>
        <w:t>- Ограничение скорости изменения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"Дельта" – функция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сигнала/время (2 блока)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"Логические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Универсальный блок булевой логики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"И"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"ИЛИ"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"НЕ"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"Равно"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"Неравно"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"Больше"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"Больше-равно"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"Меньше"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"Меньше-равно"</w:t>
      </w:r>
    </w:p>
    <w:p w:rsidR="00FE2F97" w:rsidRPr="0003400F" w:rsidRDefault="00DD30F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Xor,</w:t>
      </w:r>
      <w:r w:rsidR="00FE2F97" w:rsidRPr="0003400F">
        <w:rPr>
          <w:sz w:val="22"/>
          <w:szCs w:val="22"/>
        </w:rPr>
        <w:t xml:space="preserve"> nxor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Временное подтверждение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 из N (событийная логика)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Триггер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"Ключи"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Управляемый ключ (в режиме "on-line")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Ключи амплитудные (4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Ключи временные (4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 интегратора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"Дискретные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Задержка на шаг интегрирования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Экстраполятор нулевого порядка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Запаздывание дискретное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Дифференцирование дискретное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Разность нулевого порядка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Передаточная функция общего вида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Передаточная функция от обратного аргумента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Переменные состояния</w:t>
      </w:r>
    </w:p>
    <w:p w:rsidR="00FE2F97" w:rsidRPr="0003400F" w:rsidRDefault="00FE2F97" w:rsidP="00DD30F1">
      <w:pPr>
        <w:ind w:firstLine="0"/>
        <w:rPr>
          <w:szCs w:val="28"/>
        </w:rPr>
      </w:pPr>
      <w:r w:rsidRPr="0003400F">
        <w:rPr>
          <w:sz w:val="22"/>
          <w:szCs w:val="22"/>
        </w:rPr>
        <w:t>- ПИД- регулятор</w:t>
      </w:r>
    </w:p>
    <w:p w:rsidR="00DD30F1" w:rsidRPr="0003400F" w:rsidRDefault="00DD30F1" w:rsidP="00FE2F97">
      <w:pPr>
        <w:jc w:val="left"/>
        <w:rPr>
          <w:szCs w:val="28"/>
        </w:rPr>
        <w:sectPr w:rsidR="00DD30F1" w:rsidRPr="0003400F" w:rsidSect="00DE4753">
          <w:pgSz w:w="11906" w:h="16838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7E6FE9" w:rsidRDefault="005C5664" w:rsidP="002D246D">
      <w:pPr>
        <w:pStyle w:val="1"/>
        <w:rPr>
          <w:szCs w:val="28"/>
        </w:rPr>
      </w:pPr>
      <w:bookmarkStart w:id="16" w:name="_Toc416290772"/>
      <w:r w:rsidRPr="0003400F">
        <w:rPr>
          <w:szCs w:val="28"/>
        </w:rPr>
        <w:lastRenderedPageBreak/>
        <w:t xml:space="preserve">2 КРАТКОЕ ОПИСАНИЕ ПРОЦЕДУР РАБОТЫ В </w:t>
      </w:r>
      <w:r w:rsidR="00D4168E" w:rsidRPr="0003400F">
        <w:rPr>
          <w:szCs w:val="28"/>
        </w:rPr>
        <w:t>SIMINTECH</w:t>
      </w:r>
      <w:bookmarkEnd w:id="16"/>
    </w:p>
    <w:p w:rsidR="007E6FE9" w:rsidRDefault="00A27782" w:rsidP="002D246D">
      <w:pPr>
        <w:pStyle w:val="2"/>
      </w:pPr>
      <w:bookmarkStart w:id="17" w:name="ch21"/>
      <w:bookmarkStart w:id="18" w:name="_Toc416290773"/>
      <w:bookmarkEnd w:id="17"/>
      <w:r w:rsidRPr="0003400F">
        <w:t>2.1</w:t>
      </w:r>
      <w:r w:rsidR="005C5664" w:rsidRPr="0003400F">
        <w:t xml:space="preserve"> Основные этапы работы в среде </w:t>
      </w:r>
      <w:r w:rsidR="00D4168E" w:rsidRPr="0003400F">
        <w:t>SimInTech</w:t>
      </w:r>
      <w:bookmarkEnd w:id="18"/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>В данном подразделе рассматриваются только основные процедуры работы, освоение которых является обязательным условием для самостоятельной работы в среде.</w:t>
      </w:r>
    </w:p>
    <w:p w:rsidR="002A46D5" w:rsidRPr="0003400F" w:rsidRDefault="00950463" w:rsidP="00A13D79">
      <w:pPr>
        <w:rPr>
          <w:szCs w:val="28"/>
        </w:rPr>
      </w:pPr>
      <w:r>
        <w:rPr>
          <w:szCs w:val="28"/>
        </w:rPr>
        <w:t xml:space="preserve">Команды </w:t>
      </w:r>
      <w:r w:rsidR="005C5664" w:rsidRPr="0003400F">
        <w:rPr>
          <w:szCs w:val="28"/>
        </w:rPr>
        <w:t xml:space="preserve">выполняются либо посредством </w:t>
      </w:r>
      <w:r w:rsidR="00EE30B6">
        <w:rPr>
          <w:szCs w:val="28"/>
        </w:rPr>
        <w:t xml:space="preserve">Главного </w:t>
      </w:r>
      <w:r w:rsidR="005C5664" w:rsidRPr="0003400F">
        <w:rPr>
          <w:szCs w:val="28"/>
        </w:rPr>
        <w:t>меню Главного Окна</w:t>
      </w:r>
      <w:r>
        <w:rPr>
          <w:szCs w:val="28"/>
        </w:rPr>
        <w:t xml:space="preserve"> </w:t>
      </w:r>
      <w:r>
        <w:rPr>
          <w:szCs w:val="28"/>
          <w:lang w:val="en-US"/>
        </w:rPr>
        <w:t>/</w:t>
      </w:r>
      <w:r>
        <w:rPr>
          <w:szCs w:val="28"/>
        </w:rPr>
        <w:t xml:space="preserve"> контекстных меню</w:t>
      </w:r>
      <w:r w:rsidR="005C5664" w:rsidRPr="0003400F">
        <w:rPr>
          <w:szCs w:val="28"/>
        </w:rPr>
        <w:t>, либо посредством кнопок</w:t>
      </w:r>
      <w:r>
        <w:rPr>
          <w:szCs w:val="28"/>
        </w:rPr>
        <w:t xml:space="preserve"> панелей инструментов</w:t>
      </w:r>
      <w:r w:rsidR="005C5664" w:rsidRPr="0003400F">
        <w:rPr>
          <w:szCs w:val="28"/>
        </w:rPr>
        <w:t>, назначение которых приведено в подразделах 1.5, 1.6.</w:t>
      </w:r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Формирование, редактирование структурной схемы проекта (задачи), ввод </w:t>
      </w:r>
      <w:r w:rsidR="008A5FC7" w:rsidRPr="0003400F">
        <w:rPr>
          <w:szCs w:val="28"/>
        </w:rPr>
        <w:t>свойств</w:t>
      </w:r>
      <w:r w:rsidR="009B33AC">
        <w:rPr>
          <w:szCs w:val="28"/>
        </w:rPr>
        <w:t xml:space="preserve"> </w:t>
      </w:r>
      <w:r w:rsidRPr="0003400F">
        <w:rPr>
          <w:szCs w:val="28"/>
        </w:rPr>
        <w:t xml:space="preserve">блоков, начальных условий, выбор метода и параметров интегрирования проводятся с использованием как специальных графических процедур, так и посредством </w:t>
      </w:r>
      <w:r w:rsidR="00217149">
        <w:rPr>
          <w:szCs w:val="28"/>
        </w:rPr>
        <w:t>пунктов меню и</w:t>
      </w:r>
      <w:r w:rsidR="00217149">
        <w:rPr>
          <w:szCs w:val="28"/>
          <w:lang w:val="en-US"/>
        </w:rPr>
        <w:t>/</w:t>
      </w:r>
      <w:r w:rsidRPr="0003400F">
        <w:rPr>
          <w:szCs w:val="28"/>
        </w:rPr>
        <w:t>или кнопок</w:t>
      </w:r>
      <w:r w:rsidR="00B4122A">
        <w:rPr>
          <w:szCs w:val="28"/>
        </w:rPr>
        <w:t xml:space="preserve"> панелей инструментов</w:t>
      </w:r>
      <w:r w:rsidRPr="0003400F">
        <w:rPr>
          <w:szCs w:val="28"/>
        </w:rPr>
        <w:t>.</w:t>
      </w:r>
    </w:p>
    <w:p w:rsidR="002A46D5" w:rsidRPr="0003400F" w:rsidRDefault="005C5664" w:rsidP="00A13D79">
      <w:pPr>
        <w:rPr>
          <w:szCs w:val="28"/>
        </w:rPr>
      </w:pPr>
      <w:r w:rsidRPr="0003400F">
        <w:rPr>
          <w:szCs w:val="28"/>
        </w:rPr>
        <w:t>Структурную схему исследуемой задачи рекомендуется предварительно изобразить на черновике примерно в том же виде, в каком Вы желаете видеть ее на экране монитора.</w:t>
      </w:r>
    </w:p>
    <w:p w:rsidR="00726D22" w:rsidRPr="0003400F" w:rsidRDefault="005C5664" w:rsidP="00726D22">
      <w:pPr>
        <w:rPr>
          <w:szCs w:val="28"/>
        </w:rPr>
      </w:pPr>
      <w:r w:rsidRPr="0003400F">
        <w:rPr>
          <w:szCs w:val="28"/>
        </w:rPr>
        <w:t>Формирование структурной схемы и ее параметров, выбор метода, параметров интегрирования и т.п. целесообразно проводить в следующей последовательности:</w:t>
      </w:r>
    </w:p>
    <w:p w:rsidR="00726D22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</w:t>
      </w:r>
      <w:r w:rsidRPr="0003400F">
        <w:rPr>
          <w:b/>
          <w:szCs w:val="28"/>
        </w:rPr>
        <w:t>Линейку</w:t>
      </w:r>
      <w:r w:rsidRPr="0003400F">
        <w:rPr>
          <w:szCs w:val="28"/>
        </w:rPr>
        <w:t xml:space="preserve"> типовых блоков</w:t>
      </w:r>
      <w:r w:rsidR="00726D22" w:rsidRPr="0003400F">
        <w:rPr>
          <w:szCs w:val="28"/>
        </w:rPr>
        <w:t>,</w:t>
      </w:r>
      <w:r w:rsidRPr="0003400F">
        <w:rPr>
          <w:szCs w:val="28"/>
        </w:rPr>
        <w:t xml:space="preserve"> заполните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необходимыми блоками примерно так же, как они должны быть расположены в структурной схеме;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используя процедуры "перетаскивания" блоков, изменения ориентации блоков и их размеров придайте структурной схеме "осмысленный" вид;</w:t>
      </w:r>
    </w:p>
    <w:p w:rsidR="007E6FE9" w:rsidRDefault="00726D22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при помощи компьютерной "мышки"</w:t>
      </w:r>
      <w:r w:rsidR="005C5664" w:rsidRPr="0003400F">
        <w:rPr>
          <w:szCs w:val="28"/>
        </w:rPr>
        <w:t xml:space="preserve"> соедините блоки линиями связи;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двигаясь слева-направо и сверху-вниз (по блокам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) задайте </w:t>
      </w:r>
      <w:r w:rsidR="00D90EE1">
        <w:rPr>
          <w:szCs w:val="28"/>
        </w:rPr>
        <w:t>свойства</w:t>
      </w:r>
      <w:r w:rsidRPr="0003400F">
        <w:rPr>
          <w:szCs w:val="28"/>
        </w:rPr>
        <w:t xml:space="preserve"> блоков на структурной схеме (коэффициенты усиления, постоянные времени, начальные условия и т.д.);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кнопку </w:t>
      </w:r>
      <w:r w:rsidRPr="0003400F">
        <w:rPr>
          <w:b/>
          <w:szCs w:val="28"/>
        </w:rPr>
        <w:t>Параметры расчета</w:t>
      </w:r>
      <w:r w:rsidRPr="0003400F">
        <w:rPr>
          <w:szCs w:val="28"/>
        </w:rPr>
        <w:t>, задайте конечное время интегрирования, выберите необходимый метод интегрирования и другие параметры расчета;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сохраните набранную схему (проект) под оригинальным именем на жесткий диск (например, task_1 или, например, proba);</w:t>
      </w:r>
    </w:p>
    <w:p w:rsidR="005C5664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запустите задачу на счет, смотрите результаты </w:t>
      </w:r>
      <w:r w:rsidR="00926A34">
        <w:rPr>
          <w:szCs w:val="28"/>
        </w:rPr>
        <w:t>на</w:t>
      </w:r>
      <w:r w:rsidRPr="0003400F">
        <w:rPr>
          <w:szCs w:val="28"/>
        </w:rPr>
        <w:t xml:space="preserve"> графи</w:t>
      </w:r>
      <w:r w:rsidR="00926A34">
        <w:rPr>
          <w:szCs w:val="28"/>
        </w:rPr>
        <w:t>ках</w:t>
      </w:r>
      <w:r w:rsidRPr="0003400F">
        <w:rPr>
          <w:szCs w:val="28"/>
        </w:rPr>
        <w:t xml:space="preserve"> и анализируй</w:t>
      </w:r>
      <w:r w:rsidR="00726D22" w:rsidRPr="0003400F">
        <w:rPr>
          <w:szCs w:val="28"/>
        </w:rPr>
        <w:t>те...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Рекомендуется выполнять процедуру сохранения на жесткий диск не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в конце ввода всех условий задачи, а после каждо</w:t>
      </w:r>
      <w:r w:rsidR="005F6C74" w:rsidRPr="0003400F">
        <w:rPr>
          <w:szCs w:val="28"/>
        </w:rPr>
        <w:t>го из вышеперечисленных этапов.</w:t>
      </w:r>
    </w:p>
    <w:p w:rsidR="007E6FE9" w:rsidRDefault="00726D22" w:rsidP="00A13D79">
      <w:pPr>
        <w:rPr>
          <w:szCs w:val="28"/>
        </w:rPr>
      </w:pPr>
      <w:r w:rsidRPr="0003400F">
        <w:rPr>
          <w:szCs w:val="28"/>
        </w:rPr>
        <w:t>Первый этап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>ввода структурной схемы (заполнение типовыми блоками)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можно начинать сразу после запуска </w:t>
      </w:r>
      <w:r w:rsidR="003F3131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в чистое </w:t>
      </w:r>
      <w:r w:rsidR="005C5664" w:rsidRPr="0003400F">
        <w:rPr>
          <w:b/>
          <w:szCs w:val="28"/>
        </w:rPr>
        <w:t>Схемное Окно</w:t>
      </w:r>
      <w:r w:rsidR="005C5664" w:rsidRPr="0003400F">
        <w:rPr>
          <w:szCs w:val="28"/>
        </w:rPr>
        <w:t xml:space="preserve"> (создав его </w:t>
      </w:r>
      <w:r w:rsidR="001A4024">
        <w:rPr>
          <w:szCs w:val="28"/>
        </w:rPr>
        <w:t xml:space="preserve">при помощи </w:t>
      </w:r>
      <w:r w:rsidR="005C5664" w:rsidRPr="0003400F">
        <w:rPr>
          <w:szCs w:val="28"/>
        </w:rPr>
        <w:t>кнопк</w:t>
      </w:r>
      <w:r w:rsidR="001A4024">
        <w:rPr>
          <w:szCs w:val="28"/>
        </w:rPr>
        <w:t>и</w:t>
      </w:r>
      <w:r w:rsidR="005C5664" w:rsidRPr="0003400F">
        <w:rPr>
          <w:szCs w:val="28"/>
        </w:rPr>
        <w:t xml:space="preserve"> </w:t>
      </w:r>
      <w:r w:rsidR="005C5664" w:rsidRPr="0003400F">
        <w:rPr>
          <w:b/>
          <w:szCs w:val="28"/>
        </w:rPr>
        <w:t>Новый</w:t>
      </w:r>
      <w:r w:rsidR="001A4024">
        <w:rPr>
          <w:b/>
          <w:szCs w:val="28"/>
        </w:rPr>
        <w:t xml:space="preserve"> проект</w:t>
      </w:r>
      <w:r w:rsidR="001A4024" w:rsidRPr="001A4024">
        <w:rPr>
          <w:szCs w:val="28"/>
        </w:rPr>
        <w:t xml:space="preserve"> и</w:t>
      </w:r>
      <w:r w:rsidR="001A4024">
        <w:rPr>
          <w:szCs w:val="28"/>
        </w:rPr>
        <w:t xml:space="preserve"> выбрав там пункт </w:t>
      </w:r>
      <w:r w:rsidR="001A4024" w:rsidRPr="001A4024">
        <w:rPr>
          <w:b/>
          <w:szCs w:val="28"/>
        </w:rPr>
        <w:t>Схема автоматики</w:t>
      </w:r>
      <w:r w:rsidR="005C5664" w:rsidRPr="0003400F">
        <w:rPr>
          <w:szCs w:val="28"/>
        </w:rPr>
        <w:t>).</w:t>
      </w:r>
    </w:p>
    <w:p w:rsidR="005C5664" w:rsidRPr="0003400F" w:rsidRDefault="005C5664" w:rsidP="0079205E">
      <w:pPr>
        <w:pStyle w:val="2"/>
      </w:pPr>
      <w:bookmarkStart w:id="19" w:name="ch22"/>
      <w:bookmarkStart w:id="20" w:name="_Toc416290774"/>
      <w:bookmarkEnd w:id="19"/>
      <w:r w:rsidRPr="0003400F">
        <w:t>2.2 Демонстрационный пример по динамике САР ядерного реактора</w:t>
      </w:r>
      <w:bookmarkEnd w:id="20"/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Для быстрого ознакомления с математическими и сервисными возможностями </w:t>
      </w:r>
      <w:r w:rsidR="00E21ED7" w:rsidRPr="0003400F">
        <w:rPr>
          <w:szCs w:val="28"/>
        </w:rPr>
        <w:t>SimInTech</w:t>
      </w:r>
      <w:r w:rsidRPr="0003400F">
        <w:rPr>
          <w:szCs w:val="28"/>
        </w:rPr>
        <w:t xml:space="preserve"> рассмотрим демонстрационный пример, в котором выполнено моделирование динамики САР ядерного реактора.</w:t>
      </w:r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Войдите в среду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, найдите </w:t>
      </w:r>
      <w:r w:rsidR="00B55751">
        <w:rPr>
          <w:szCs w:val="28"/>
        </w:rPr>
        <w:t>на рабочем столе иконку</w:t>
      </w:r>
      <w:r w:rsidR="00275A71" w:rsidRPr="0003400F">
        <w:rPr>
          <w:szCs w:val="28"/>
        </w:rPr>
        <w:t xml:space="preserve">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и щелкните </w:t>
      </w:r>
      <w:r w:rsidR="00B55751">
        <w:rPr>
          <w:szCs w:val="28"/>
        </w:rPr>
        <w:t>по нему двойным щелчком</w:t>
      </w:r>
      <w:r w:rsidR="00C95F2D">
        <w:rPr>
          <w:szCs w:val="28"/>
        </w:rPr>
        <w:t xml:space="preserve"> левой клавишей «</w:t>
      </w:r>
      <w:r w:rsidRPr="0003400F">
        <w:rPr>
          <w:szCs w:val="28"/>
        </w:rPr>
        <w:t>мыш</w:t>
      </w:r>
      <w:r w:rsidR="00B36721" w:rsidRPr="0003400F">
        <w:rPr>
          <w:szCs w:val="28"/>
        </w:rPr>
        <w:t>ки</w:t>
      </w:r>
      <w:r w:rsidR="00C95F2D">
        <w:rPr>
          <w:szCs w:val="28"/>
        </w:rPr>
        <w:t>»</w:t>
      </w:r>
      <w:r w:rsidR="00B55751">
        <w:rPr>
          <w:szCs w:val="28"/>
        </w:rPr>
        <w:t xml:space="preserve"> (в дальнейшем просто </w:t>
      </w:r>
      <w:r w:rsidR="00C95F2D">
        <w:rPr>
          <w:szCs w:val="28"/>
        </w:rPr>
        <w:t>«</w:t>
      </w:r>
      <w:r w:rsidR="00B55751">
        <w:rPr>
          <w:szCs w:val="28"/>
        </w:rPr>
        <w:t>мышь</w:t>
      </w:r>
      <w:r w:rsidR="00C95F2D">
        <w:rPr>
          <w:szCs w:val="28"/>
        </w:rPr>
        <w:t>»</w:t>
      </w:r>
      <w:r w:rsidRPr="0003400F">
        <w:rPr>
          <w:szCs w:val="28"/>
        </w:rPr>
        <w:t xml:space="preserve">). </w:t>
      </w:r>
      <w:r w:rsidR="0022583D" w:rsidRPr="0003400F">
        <w:rPr>
          <w:szCs w:val="28"/>
        </w:rPr>
        <w:t>Через 1...2 секунды</w:t>
      </w:r>
      <w:r w:rsidRPr="0003400F">
        <w:rPr>
          <w:szCs w:val="28"/>
        </w:rPr>
        <w:t xml:space="preserve"> на экране появится заставка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, а затем </w:t>
      </w:r>
      <w:r w:rsidRPr="0003400F">
        <w:rPr>
          <w:b/>
          <w:szCs w:val="28"/>
        </w:rPr>
        <w:t>Главное Окно</w:t>
      </w:r>
      <w:r w:rsidRPr="0003400F">
        <w:rPr>
          <w:szCs w:val="28"/>
        </w:rPr>
        <w:t>.</w:t>
      </w:r>
    </w:p>
    <w:p w:rsidR="009B33AC" w:rsidRDefault="00B36721" w:rsidP="00182923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="005C5664" w:rsidRPr="0003400F">
        <w:rPr>
          <w:b/>
          <w:szCs w:val="28"/>
        </w:rPr>
        <w:t>Открыть</w:t>
      </w:r>
      <w:r w:rsidR="005C5664" w:rsidRPr="0003400F">
        <w:rPr>
          <w:szCs w:val="28"/>
        </w:rPr>
        <w:t xml:space="preserve"> и щелкните 1 раз левой клавишей "мыши". Откроется диалоговое окно </w:t>
      </w:r>
      <w:r w:rsidR="00726D22" w:rsidRPr="0003400F">
        <w:rPr>
          <w:szCs w:val="28"/>
        </w:rPr>
        <w:t>Windows</w:t>
      </w:r>
      <w:r w:rsidR="005C5664" w:rsidRPr="0003400F">
        <w:rPr>
          <w:szCs w:val="28"/>
        </w:rPr>
        <w:t xml:space="preserve"> со списком всех файлов</w:t>
      </w:r>
      <w:r w:rsidR="0019656E" w:rsidRPr="0003400F">
        <w:rPr>
          <w:szCs w:val="28"/>
        </w:rPr>
        <w:t>-проектов</w:t>
      </w:r>
      <w:r w:rsidR="005C5664" w:rsidRPr="0003400F">
        <w:rPr>
          <w:szCs w:val="28"/>
        </w:rPr>
        <w:t>, имеющих расширение .</w:t>
      </w:r>
      <w:r w:rsidR="00A13D79" w:rsidRPr="0003400F">
        <w:rPr>
          <w:szCs w:val="28"/>
        </w:rPr>
        <w:t>pr</w:t>
      </w:r>
      <w:r w:rsidR="0019656E" w:rsidRPr="0003400F">
        <w:rPr>
          <w:szCs w:val="28"/>
        </w:rPr>
        <w:t>t</w:t>
      </w:r>
      <w:r w:rsidR="005C5664" w:rsidRPr="0003400F">
        <w:rPr>
          <w:szCs w:val="28"/>
        </w:rPr>
        <w:t xml:space="preserve"> и расположенных в </w:t>
      </w:r>
      <w:r w:rsidR="002F386F" w:rsidRPr="0003400F">
        <w:rPr>
          <w:szCs w:val="28"/>
        </w:rPr>
        <w:t>подкаталоге «Мои документы/SIMINTECH»</w:t>
      </w:r>
      <w:r w:rsidR="0019656E" w:rsidRPr="0003400F">
        <w:rPr>
          <w:szCs w:val="28"/>
        </w:rPr>
        <w:t xml:space="preserve">, относительно каталога установки </w:t>
      </w:r>
      <w:r w:rsidR="00B83D35" w:rsidRPr="0003400F">
        <w:rPr>
          <w:szCs w:val="28"/>
        </w:rPr>
        <w:t>SimInTech</w:t>
      </w:r>
      <w:r w:rsidR="009B33AC">
        <w:rPr>
          <w:szCs w:val="28"/>
        </w:rPr>
        <w:t>.</w:t>
      </w:r>
    </w:p>
    <w:p w:rsidR="00A13D79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Откройте подкаталог </w:t>
      </w:r>
      <w:r w:rsidR="002F386F" w:rsidRPr="0003400F">
        <w:rPr>
          <w:szCs w:val="28"/>
        </w:rPr>
        <w:t>«</w:t>
      </w:r>
      <w:r w:rsidR="002F386F" w:rsidRPr="0003400F">
        <w:rPr>
          <w:b/>
          <w:szCs w:val="28"/>
        </w:rPr>
        <w:t>C:\SimInTech</w:t>
      </w:r>
      <w:r w:rsidR="0019656E" w:rsidRPr="0003400F">
        <w:rPr>
          <w:b/>
          <w:szCs w:val="28"/>
        </w:rPr>
        <w:t>\Demo\Automatic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, переместите курсор на </w:t>
      </w:r>
      <w:r w:rsidR="0019656E" w:rsidRPr="0003400F">
        <w:rPr>
          <w:szCs w:val="28"/>
        </w:rPr>
        <w:t>файл "</w:t>
      </w:r>
      <w:r w:rsidR="002F386F" w:rsidRPr="0003400F">
        <w:rPr>
          <w:b/>
          <w:szCs w:val="28"/>
        </w:rPr>
        <w:t>Р</w:t>
      </w:r>
      <w:r w:rsidR="0019656E" w:rsidRPr="0003400F">
        <w:rPr>
          <w:b/>
          <w:szCs w:val="28"/>
        </w:rPr>
        <w:t>еактор с релейным регулятором.prt</w:t>
      </w:r>
      <w:r w:rsidR="0019656E" w:rsidRPr="0003400F">
        <w:rPr>
          <w:szCs w:val="28"/>
        </w:rPr>
        <w:t xml:space="preserve">" и щелкните по нему левой </w:t>
      </w:r>
      <w:r w:rsidR="00C95F2D">
        <w:rPr>
          <w:szCs w:val="28"/>
        </w:rPr>
        <w:t>клавишей</w:t>
      </w:r>
      <w:r w:rsidR="0019656E" w:rsidRPr="0003400F">
        <w:rPr>
          <w:szCs w:val="28"/>
        </w:rPr>
        <w:t xml:space="preserve"> мыши</w:t>
      </w:r>
      <w:r w:rsidR="00C95F2D">
        <w:rPr>
          <w:szCs w:val="28"/>
        </w:rPr>
        <w:t xml:space="preserve">, </w:t>
      </w:r>
      <w:r w:rsidRPr="0003400F">
        <w:rPr>
          <w:szCs w:val="28"/>
        </w:rPr>
        <w:t xml:space="preserve">затем переместите курсор на </w:t>
      </w:r>
      <w:r w:rsidR="002F386F" w:rsidRPr="0003400F">
        <w:rPr>
          <w:szCs w:val="28"/>
        </w:rPr>
        <w:t>кнопку «</w:t>
      </w:r>
      <w:r w:rsidRPr="0003400F">
        <w:rPr>
          <w:szCs w:val="28"/>
        </w:rPr>
        <w:t>Открыть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 и снова нажмите на левую клавишу. Через несколько секунд произойдет заполнение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структурной схемой (см. </w:t>
      </w:r>
      <w:r w:rsidRPr="0003400F">
        <w:rPr>
          <w:szCs w:val="28"/>
        </w:rPr>
        <w:lastRenderedPageBreak/>
        <w:t>рис. 2.1), а также откроется графи</w:t>
      </w:r>
      <w:r w:rsidR="00185BA5">
        <w:rPr>
          <w:szCs w:val="28"/>
        </w:rPr>
        <w:t>к</w:t>
      </w:r>
      <w:r w:rsidRPr="0003400F">
        <w:rPr>
          <w:szCs w:val="28"/>
        </w:rPr>
        <w:t xml:space="preserve"> с заголовком "Реактивности в долях </w:t>
      </w:r>
      <w:r w:rsidR="00500579" w:rsidRPr="00500579">
        <w:rPr>
          <w:szCs w:val="28"/>
        </w:rPr>
        <w:t>β</w:t>
      </w:r>
      <w:r w:rsidRPr="0003400F">
        <w:rPr>
          <w:szCs w:val="28"/>
        </w:rPr>
        <w:t>_эфф и относительные отклонения нейтронной мощности</w:t>
      </w:r>
      <w:r w:rsidR="00A13D79" w:rsidRPr="0003400F">
        <w:rPr>
          <w:szCs w:val="28"/>
        </w:rPr>
        <w:t>".</w:t>
      </w:r>
    </w:p>
    <w:p w:rsidR="00182923" w:rsidRPr="0003400F" w:rsidRDefault="005C5664" w:rsidP="00182923">
      <w:pPr>
        <w:rPr>
          <w:szCs w:val="28"/>
        </w:rPr>
      </w:pPr>
      <w:r w:rsidRPr="0003400F">
        <w:rPr>
          <w:szCs w:val="28"/>
        </w:rPr>
        <w:t>Проделав вышеописанное, Вы загрузили в оперативную память ПЭВМ задачу, соответствующую исследованию режима автоколебаний в релейном автоматическом регуляторе мощности реактора типа РБМК.</w:t>
      </w:r>
    </w:p>
    <w:p w:rsidR="005C5664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Сначала рассмотрим автономную САР (управляющее воздействие от </w:t>
      </w:r>
      <w:r w:rsidRPr="0003400F">
        <w:rPr>
          <w:b/>
          <w:szCs w:val="28"/>
        </w:rPr>
        <w:t>Задатчика мощности</w:t>
      </w:r>
      <w:r w:rsidRPr="0003400F">
        <w:rPr>
          <w:szCs w:val="28"/>
        </w:rPr>
        <w:t xml:space="preserve"> равно нулю), которая выведена из состояния равновесия (начальная реактивность температурной обратной связи при t = 0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ненулевая,</w:t>
      </w:r>
      <w:r w:rsidR="00C074F3" w:rsidRPr="0003400F">
        <w:rPr>
          <w:szCs w:val="28"/>
        </w:rPr>
        <w:t xml:space="preserve"> а равна 1% от β</w:t>
      </w:r>
      <w:r w:rsidRPr="0003400F">
        <w:rPr>
          <w:szCs w:val="28"/>
          <w:vertAlign w:val="subscript"/>
        </w:rPr>
        <w:t>эфф</w:t>
      </w:r>
      <w:r w:rsidRPr="0003400F">
        <w:rPr>
          <w:szCs w:val="28"/>
        </w:rPr>
        <w:t>).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Переместите курсор на кнопку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 в </w:t>
      </w:r>
      <w:r w:rsidR="00EE30B6">
        <w:rPr>
          <w:szCs w:val="28"/>
        </w:rPr>
        <w:t>панели инструментов</w:t>
      </w:r>
      <w:r w:rsidRPr="0003400F">
        <w:rPr>
          <w:szCs w:val="28"/>
        </w:rPr>
        <w:t xml:space="preserve"> и сделайте щелчок левой клавишей "мыши": задача будет инициализиро</w:t>
      </w:r>
      <w:r w:rsidR="00EE30B6">
        <w:rPr>
          <w:szCs w:val="28"/>
        </w:rPr>
        <w:t xml:space="preserve">вана, о чем "сообщит" </w:t>
      </w:r>
      <w:r w:rsidRPr="0003400F">
        <w:rPr>
          <w:szCs w:val="28"/>
        </w:rPr>
        <w:t xml:space="preserve">кнопка </w:t>
      </w:r>
      <w:r w:rsidR="0032667E" w:rsidRPr="0003400F">
        <w:rPr>
          <w:b/>
          <w:szCs w:val="28"/>
        </w:rPr>
        <w:t>Стоп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рисунок пиктограммы станет </w:t>
      </w:r>
      <w:r w:rsidR="0032667E" w:rsidRPr="0003400F">
        <w:rPr>
          <w:szCs w:val="28"/>
        </w:rPr>
        <w:t>проявленным (красным)</w:t>
      </w:r>
      <w:r w:rsidRPr="0003400F">
        <w:rPr>
          <w:szCs w:val="28"/>
        </w:rPr>
        <w:t xml:space="preserve">. Переместите курсор на кнопку </w:t>
      </w:r>
      <w:r w:rsidRPr="0003400F">
        <w:rPr>
          <w:b/>
          <w:szCs w:val="28"/>
        </w:rPr>
        <w:t>П</w:t>
      </w:r>
      <w:r w:rsidR="0032667E" w:rsidRPr="0003400F">
        <w:rPr>
          <w:b/>
          <w:szCs w:val="28"/>
        </w:rPr>
        <w:t>уск</w:t>
      </w:r>
      <w:r w:rsidRPr="0003400F">
        <w:rPr>
          <w:szCs w:val="28"/>
        </w:rPr>
        <w:t xml:space="preserve"> и выполните щелчок левой клавишей "мыши": начнется процесс моделирования в данной САР.</w:t>
      </w:r>
    </w:p>
    <w:p w:rsidR="009F7C1C" w:rsidRPr="0003400F" w:rsidRDefault="00EF0473" w:rsidP="009F7C1C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4F050C3F" wp14:editId="0FB3A1A2">
            <wp:extent cx="5962650" cy="3552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9F7C1C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2.1</w:t>
      </w:r>
      <w:r w:rsidR="009F7C1C" w:rsidRPr="0003400F">
        <w:rPr>
          <w:szCs w:val="28"/>
        </w:rPr>
        <w:t xml:space="preserve"> – структурная схема демонстрационного примера.</w:t>
      </w:r>
    </w:p>
    <w:p w:rsidR="001330B5" w:rsidRDefault="005C5664" w:rsidP="005A2066">
      <w:pPr>
        <w:rPr>
          <w:szCs w:val="28"/>
        </w:rPr>
      </w:pPr>
      <w:r w:rsidRPr="0003400F">
        <w:rPr>
          <w:szCs w:val="28"/>
        </w:rPr>
        <w:t xml:space="preserve">Полученные результаты свидетельствуют (см. графики переходного процесса в верхней части рис. 2.2), что в реакторе установился режим высокочастотных автоколебаний мощности, амплитуда которых примерно в 2 раза превышает "уставку" по зоне нечувствительности в </w:t>
      </w:r>
      <w:r w:rsidRPr="0003400F">
        <w:rPr>
          <w:b/>
          <w:szCs w:val="28"/>
        </w:rPr>
        <w:t>Управляющем реле</w:t>
      </w:r>
      <w:r w:rsidR="00A13D79" w:rsidRPr="0003400F">
        <w:rPr>
          <w:szCs w:val="28"/>
        </w:rPr>
        <w:t xml:space="preserve"> (</w:t>
      </w:r>
      <w:r w:rsidRPr="0003400F">
        <w:rPr>
          <w:szCs w:val="28"/>
        </w:rPr>
        <w:t>1%). Причинами автоколебаний являются узкая зона нечувствительности в Управляющем реле, а также относительно высокая скоростная эффективность Привода СУЗ.</w:t>
      </w:r>
    </w:p>
    <w:p w:rsidR="005A2066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Процесс моделирования можно было реализовать не в два этапа (сначала кнопка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, а затем кнопка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 xml:space="preserve">), а в один, выполнив однократный щелчок </w:t>
      </w:r>
      <w:r w:rsidR="00C95F2D">
        <w:rPr>
          <w:szCs w:val="28"/>
        </w:rPr>
        <w:t>сразу</w:t>
      </w:r>
      <w:r w:rsidRPr="0003400F">
        <w:rPr>
          <w:szCs w:val="28"/>
        </w:rPr>
        <w:t xml:space="preserve"> по кнопке</w:t>
      </w:r>
      <w:r w:rsidRPr="0003400F">
        <w:rPr>
          <w:b/>
          <w:bCs/>
          <w:szCs w:val="28"/>
        </w:rPr>
        <w:t xml:space="preserve">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>.</w:t>
      </w:r>
    </w:p>
    <w:p w:rsidR="005C5664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</w:t>
      </w:r>
      <w:r w:rsidR="00C95F2D">
        <w:rPr>
          <w:szCs w:val="28"/>
        </w:rPr>
        <w:t xml:space="preserve">свойств </w:t>
      </w:r>
      <w:r w:rsidRPr="0003400F">
        <w:rPr>
          <w:szCs w:val="28"/>
        </w:rPr>
        <w:t xml:space="preserve">этого блока (релейное неоднозначное с зоной нечувствительности). </w:t>
      </w:r>
      <w:r w:rsidR="00161D04" w:rsidRPr="0003400F">
        <w:rPr>
          <w:szCs w:val="28"/>
        </w:rPr>
        <w:t xml:space="preserve">При помощи первых 6-ти </w:t>
      </w:r>
      <w:r w:rsidRPr="0003400F">
        <w:rPr>
          <w:szCs w:val="28"/>
        </w:rPr>
        <w:t>диалогов</w:t>
      </w:r>
      <w:r w:rsidR="00161D04" w:rsidRPr="0003400F">
        <w:rPr>
          <w:szCs w:val="28"/>
        </w:rPr>
        <w:t>ых</w:t>
      </w:r>
      <w:r w:rsidRPr="0003400F">
        <w:rPr>
          <w:szCs w:val="28"/>
        </w:rPr>
        <w:t xml:space="preserve"> строк (</w:t>
      </w:r>
      <w:r w:rsidR="00F239F5" w:rsidRPr="0003400F">
        <w:rPr>
          <w:b/>
          <w:bCs/>
          <w:szCs w:val="28"/>
        </w:rPr>
        <w:t>a1, a, b</w:t>
      </w:r>
      <w:r w:rsidRPr="0003400F">
        <w:rPr>
          <w:b/>
          <w:bCs/>
          <w:szCs w:val="28"/>
        </w:rPr>
        <w:t>, b</w:t>
      </w:r>
      <w:r w:rsidR="00F239F5" w:rsidRPr="0003400F">
        <w:rPr>
          <w:b/>
          <w:bCs/>
          <w:szCs w:val="28"/>
        </w:rPr>
        <w:t>1</w:t>
      </w:r>
      <w:r w:rsidRPr="0003400F">
        <w:rPr>
          <w:b/>
          <w:bCs/>
          <w:szCs w:val="28"/>
        </w:rPr>
        <w:t>, Y1, Y2</w:t>
      </w:r>
      <w:r w:rsidR="00161D04" w:rsidRPr="0003400F">
        <w:rPr>
          <w:szCs w:val="28"/>
        </w:rPr>
        <w:t>)</w:t>
      </w:r>
      <w:r w:rsidRPr="0003400F">
        <w:rPr>
          <w:szCs w:val="28"/>
        </w:rPr>
        <w:t xml:space="preserve"> измените </w:t>
      </w:r>
      <w:r w:rsidR="00D90EE1">
        <w:rPr>
          <w:szCs w:val="28"/>
        </w:rPr>
        <w:t>свойства</w:t>
      </w:r>
      <w:r w:rsidRPr="0003400F">
        <w:rPr>
          <w:szCs w:val="28"/>
        </w:rPr>
        <w:t xml:space="preserve"> блока на более широкую зону нечувствительности, а именно: введите </w:t>
      </w:r>
      <w:r w:rsidRPr="0003400F">
        <w:rPr>
          <w:b/>
          <w:bCs/>
          <w:szCs w:val="28"/>
        </w:rPr>
        <w:t>-0.02 -0.016 0.016 0.02 -1 1</w:t>
      </w:r>
      <w:r w:rsidRPr="0003400F">
        <w:rPr>
          <w:szCs w:val="28"/>
        </w:rPr>
        <w:t xml:space="preserve"> (</w:t>
      </w:r>
      <w:r w:rsidR="00161D04" w:rsidRPr="0003400F">
        <w:rPr>
          <w:szCs w:val="28"/>
        </w:rPr>
        <w:t>соответственно по 1 числу на каждую строку</w:t>
      </w:r>
      <w:r w:rsidR="00F239F5" w:rsidRPr="0003400F">
        <w:rPr>
          <w:szCs w:val="28"/>
        </w:rPr>
        <w:t>, см. рисунок 2.3</w:t>
      </w:r>
      <w:r w:rsidRPr="0003400F">
        <w:rPr>
          <w:szCs w:val="28"/>
        </w:rPr>
        <w:t>), что соответствует зоне нечувствительности по относительному отклонению нейтронной мощно</w:t>
      </w:r>
      <w:r w:rsidR="00161D04" w:rsidRPr="0003400F">
        <w:rPr>
          <w:szCs w:val="28"/>
        </w:rPr>
        <w:t xml:space="preserve">сти </w:t>
      </w:r>
      <w:r w:rsidRPr="0003400F">
        <w:rPr>
          <w:szCs w:val="28"/>
        </w:rPr>
        <w:t>±</w:t>
      </w:r>
      <w:r w:rsidRPr="0003400F">
        <w:rPr>
          <w:b/>
          <w:bCs/>
          <w:szCs w:val="28"/>
        </w:rPr>
        <w:t>2 %</w:t>
      </w:r>
      <w:r w:rsidRPr="0003400F">
        <w:rPr>
          <w:szCs w:val="28"/>
        </w:rPr>
        <w:t xml:space="preserve">, коэффициенту возврата </w:t>
      </w:r>
      <w:r w:rsidRPr="0003400F">
        <w:rPr>
          <w:b/>
          <w:bCs/>
          <w:szCs w:val="28"/>
        </w:rPr>
        <w:t xml:space="preserve">0.8 </w:t>
      </w:r>
      <w:r w:rsidRPr="0003400F">
        <w:rPr>
          <w:szCs w:val="28"/>
        </w:rPr>
        <w:t>и значению "скачка" при срабаты</w:t>
      </w:r>
      <w:r w:rsidR="00161D04" w:rsidRPr="0003400F">
        <w:rPr>
          <w:szCs w:val="28"/>
        </w:rPr>
        <w:t xml:space="preserve">вании реле </w:t>
      </w:r>
      <w:r w:rsidRPr="0003400F">
        <w:rPr>
          <w:b/>
          <w:bCs/>
          <w:szCs w:val="28"/>
        </w:rPr>
        <w:t>±1.0</w:t>
      </w:r>
      <w:r w:rsidR="00161D04" w:rsidRPr="0003400F">
        <w:rPr>
          <w:szCs w:val="28"/>
        </w:rPr>
        <w:t>. В</w:t>
      </w:r>
      <w:r w:rsidRPr="0003400F">
        <w:rPr>
          <w:szCs w:val="28"/>
        </w:rPr>
        <w:t xml:space="preserve"> </w:t>
      </w:r>
      <w:r w:rsidR="00161D04" w:rsidRPr="0003400F">
        <w:rPr>
          <w:szCs w:val="28"/>
        </w:rPr>
        <w:t>седьмой</w:t>
      </w:r>
      <w:r w:rsidRPr="0003400F">
        <w:rPr>
          <w:szCs w:val="28"/>
        </w:rPr>
        <w:t xml:space="preserve"> </w:t>
      </w:r>
      <w:r w:rsidR="00161D04" w:rsidRPr="0003400F">
        <w:rPr>
          <w:szCs w:val="28"/>
        </w:rPr>
        <w:t>строке задаё</w:t>
      </w:r>
      <w:r w:rsidRPr="0003400F">
        <w:rPr>
          <w:szCs w:val="28"/>
        </w:rPr>
        <w:t xml:space="preserve">тся начальное состояние реле при t = 0: </w:t>
      </w:r>
      <w:r w:rsidRPr="0003400F">
        <w:rPr>
          <w:b/>
          <w:bCs/>
          <w:szCs w:val="28"/>
        </w:rPr>
        <w:t>Y(0) = 0</w:t>
      </w:r>
      <w:r w:rsidRPr="0003400F">
        <w:rPr>
          <w:szCs w:val="28"/>
        </w:rPr>
        <w:t xml:space="preserve">. Переместите курсор на кнопку </w:t>
      </w:r>
      <w:r w:rsidR="00161D04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щелкните левой клавишей "мыши": диалоговое окно закроется. Снова запустите задачу на счет (по окончании расчета можно перемасштабировать графи</w:t>
      </w:r>
      <w:r w:rsidR="00185BA5">
        <w:rPr>
          <w:szCs w:val="28"/>
        </w:rPr>
        <w:t>к</w:t>
      </w:r>
      <w:r w:rsidRPr="0003400F">
        <w:rPr>
          <w:szCs w:val="28"/>
        </w:rPr>
        <w:t>). Характер пове</w:t>
      </w:r>
      <w:r w:rsidR="00161D04" w:rsidRPr="0003400F">
        <w:rPr>
          <w:szCs w:val="28"/>
        </w:rPr>
        <w:t>дения графиков с</w:t>
      </w:r>
      <w:r w:rsidRPr="0003400F">
        <w:rPr>
          <w:szCs w:val="28"/>
        </w:rPr>
        <w:t xml:space="preserve">видетельствует (см. графики переходного процесса в нижней части рис. 2.2), </w:t>
      </w:r>
      <w:r w:rsidRPr="0003400F">
        <w:rPr>
          <w:b/>
          <w:bCs/>
          <w:szCs w:val="28"/>
        </w:rPr>
        <w:t>что высокочастотных автоколебаний нет ( !!! ) и САР асимптотически возвращается в равновесное (стационарное) состояние</w:t>
      </w:r>
      <w:r w:rsidRPr="0003400F">
        <w:rPr>
          <w:szCs w:val="28"/>
        </w:rPr>
        <w:t>.</w:t>
      </w:r>
    </w:p>
    <w:p w:rsidR="001A19EA" w:rsidRPr="0003400F" w:rsidRDefault="00D26386" w:rsidP="001A19EA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794C8808" wp14:editId="080BA65A">
            <wp:extent cx="7239600" cy="3171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A" w:rsidRPr="0003400F" w:rsidRDefault="00D26386" w:rsidP="001A19EA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41F97F85" wp14:editId="1B9DED55">
            <wp:extent cx="7239600" cy="317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1A19E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2.2 </w:t>
      </w:r>
      <w:r w:rsidR="001A19EA" w:rsidRPr="0003400F">
        <w:rPr>
          <w:szCs w:val="28"/>
        </w:rPr>
        <w:t>– Копии окон временного графика</w:t>
      </w:r>
    </w:p>
    <w:p w:rsidR="004A2D0C" w:rsidRPr="0003400F" w:rsidRDefault="005C5664" w:rsidP="004A2D0C">
      <w:pPr>
        <w:rPr>
          <w:b/>
          <w:bCs/>
          <w:szCs w:val="28"/>
        </w:rPr>
      </w:pPr>
      <w:r w:rsidRPr="0003400F">
        <w:rPr>
          <w:szCs w:val="28"/>
        </w:rPr>
        <w:t xml:space="preserve">Верните первоначальные значения </w:t>
      </w:r>
      <w:r w:rsidR="00D90EE1">
        <w:rPr>
          <w:szCs w:val="28"/>
        </w:rPr>
        <w:t>свойств</w:t>
      </w:r>
      <w:r w:rsidRPr="0003400F">
        <w:rPr>
          <w:szCs w:val="28"/>
        </w:rPr>
        <w:t xml:space="preserve"> в </w:t>
      </w:r>
      <w:r w:rsidR="00C432DF" w:rsidRPr="0003400F">
        <w:rPr>
          <w:szCs w:val="28"/>
        </w:rPr>
        <w:t>строках</w:t>
      </w:r>
      <w:r w:rsidRPr="0003400F">
        <w:rPr>
          <w:szCs w:val="28"/>
        </w:rPr>
        <w:t xml:space="preserve"> диалогового окна блока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(</w:t>
      </w:r>
      <w:r w:rsidRPr="0003400F">
        <w:rPr>
          <w:b/>
          <w:iCs/>
          <w:szCs w:val="28"/>
        </w:rPr>
        <w:t>-0.01 -0.008 0.008 0.01 -1 1</w:t>
      </w:r>
      <w:r w:rsidRPr="0003400F">
        <w:rPr>
          <w:szCs w:val="28"/>
        </w:rPr>
        <w:t xml:space="preserve">). Переместите курсор на блок </w:t>
      </w:r>
      <w:r w:rsidRPr="0003400F">
        <w:rPr>
          <w:i/>
          <w:iCs/>
          <w:szCs w:val="28"/>
        </w:rPr>
        <w:t>Привод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СУЗ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этого блока, являющегося</w:t>
      </w:r>
      <w:r w:rsidR="00B21484" w:rsidRPr="0003400F">
        <w:rPr>
          <w:szCs w:val="28"/>
        </w:rPr>
        <w:t xml:space="preserve"> типовым линейным динамическим з</w:t>
      </w:r>
      <w:r w:rsidRPr="0003400F">
        <w:rPr>
          <w:szCs w:val="28"/>
        </w:rPr>
        <w:t xml:space="preserve">веном, а именно: инерционно-интегрирующим. Инициализируйте поле ввода (диалоговую строку) коэффициента усиления </w:t>
      </w:r>
      <w:r w:rsidRPr="0003400F">
        <w:rPr>
          <w:b/>
          <w:bCs/>
          <w:szCs w:val="28"/>
        </w:rPr>
        <w:t>К</w:t>
      </w:r>
      <w:r w:rsidRPr="0003400F">
        <w:rPr>
          <w:szCs w:val="28"/>
        </w:rPr>
        <w:t xml:space="preserve"> и введите меньшее значение: </w:t>
      </w:r>
      <w:r w:rsidRPr="0003400F">
        <w:rPr>
          <w:b/>
          <w:bCs/>
          <w:szCs w:val="28"/>
        </w:rPr>
        <w:t>1e-4.</w:t>
      </w:r>
    </w:p>
    <w:p w:rsidR="00F239F5" w:rsidRPr="0003400F" w:rsidRDefault="00135FC6" w:rsidP="00F239F5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14A68B75" wp14:editId="5440B61C">
            <wp:extent cx="4028400" cy="2620800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F5" w:rsidRPr="0003400F" w:rsidRDefault="00084D41" w:rsidP="00F239F5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239F5" w:rsidRPr="0003400F">
        <w:rPr>
          <w:szCs w:val="28"/>
        </w:rPr>
        <w:t xml:space="preserve"> 2.3 – Свойства управляющего реле</w:t>
      </w:r>
    </w:p>
    <w:p w:rsidR="004A2D0C" w:rsidRPr="0003400F" w:rsidRDefault="005C5664" w:rsidP="004A2D0C">
      <w:pPr>
        <w:rPr>
          <w:szCs w:val="28"/>
        </w:rPr>
      </w:pPr>
      <w:r w:rsidRPr="0003400F">
        <w:rPr>
          <w:szCs w:val="28"/>
        </w:rPr>
        <w:t>Закройте диалоговое окно и запустите задачу на расчет. По окончании расчета перемасштабируйте графи</w:t>
      </w:r>
      <w:r w:rsidR="003A0877">
        <w:rPr>
          <w:szCs w:val="28"/>
        </w:rPr>
        <w:t>к</w:t>
      </w:r>
      <w:r w:rsidRPr="0003400F">
        <w:rPr>
          <w:szCs w:val="28"/>
        </w:rPr>
        <w:t xml:space="preserve">: </w:t>
      </w:r>
      <w:r w:rsidRPr="0003400F">
        <w:rPr>
          <w:b/>
          <w:bCs/>
          <w:szCs w:val="28"/>
        </w:rPr>
        <w:t>высокочастотных автоколебаний не будет</w:t>
      </w:r>
      <w:r w:rsidR="00F239F5" w:rsidRPr="0003400F">
        <w:rPr>
          <w:szCs w:val="28"/>
        </w:rPr>
        <w:t xml:space="preserve">, а </w:t>
      </w:r>
      <w:r w:rsidR="00F239F5" w:rsidRPr="0003400F">
        <w:rPr>
          <w:i/>
          <w:szCs w:val="28"/>
        </w:rPr>
        <w:t>Привод СУЗ</w:t>
      </w:r>
      <w:r w:rsidR="00F239F5" w:rsidRPr="0003400F">
        <w:rPr>
          <w:szCs w:val="28"/>
        </w:rPr>
        <w:t xml:space="preserve"> выполнит два «движения».</w:t>
      </w:r>
    </w:p>
    <w:p w:rsidR="00A13D79" w:rsidRPr="0003400F" w:rsidRDefault="005C5664" w:rsidP="004A2D0C">
      <w:pPr>
        <w:rPr>
          <w:szCs w:val="28"/>
        </w:rPr>
      </w:pPr>
      <w:r w:rsidRPr="0003400F">
        <w:rPr>
          <w:szCs w:val="28"/>
        </w:rPr>
        <w:t xml:space="preserve">Рассмотрим </w:t>
      </w:r>
      <w:r w:rsidRPr="0003400F">
        <w:rPr>
          <w:i/>
          <w:iCs/>
          <w:szCs w:val="28"/>
        </w:rPr>
        <w:t>неавтономную</w:t>
      </w:r>
      <w:r w:rsidRPr="0003400F">
        <w:rPr>
          <w:szCs w:val="28"/>
        </w:rPr>
        <w:t xml:space="preserve"> САР, которая до t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10 с находится в равновесии, а при t &gt;</w:t>
      </w:r>
      <w:r w:rsidR="007F7666">
        <w:rPr>
          <w:szCs w:val="28"/>
          <w:lang w:val="en-US"/>
        </w:rPr>
        <w:t xml:space="preserve"> </w:t>
      </w:r>
      <w:r w:rsidRPr="0003400F">
        <w:rPr>
          <w:szCs w:val="28"/>
        </w:rPr>
        <w:t xml:space="preserve">10 с подается управляющее воздействие, которое должно перевести ядерный реактор на повышенный уровень мощности (+10 %). Переместите курсор на блок </w:t>
      </w:r>
      <w:r w:rsidRPr="0003400F">
        <w:rPr>
          <w:i/>
          <w:iCs/>
          <w:szCs w:val="28"/>
        </w:rPr>
        <w:t>Обратная связь</w:t>
      </w:r>
      <w:r w:rsidRPr="0003400F">
        <w:rPr>
          <w:szCs w:val="28"/>
        </w:rPr>
        <w:t xml:space="preserve">,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 измените в открывшемся диалоговом окне начальное условие на </w:t>
      </w:r>
      <w:r w:rsidRPr="0003400F">
        <w:rPr>
          <w:i/>
          <w:iCs/>
          <w:szCs w:val="28"/>
        </w:rPr>
        <w:t>нулевое</w:t>
      </w:r>
      <w:r w:rsidRPr="0003400F">
        <w:rPr>
          <w:szCs w:val="28"/>
        </w:rPr>
        <w:t xml:space="preserve">. Закройте это диалоговое окно и переместите курсор на блок </w:t>
      </w:r>
      <w:r w:rsidRPr="0003400F">
        <w:rPr>
          <w:i/>
          <w:iCs/>
          <w:szCs w:val="28"/>
        </w:rPr>
        <w:t>Задатчик мощности</w:t>
      </w:r>
      <w:r w:rsidRPr="0003400F">
        <w:rPr>
          <w:szCs w:val="28"/>
        </w:rPr>
        <w:t xml:space="preserve">. Откройте его диалоговое окно и установите в </w:t>
      </w:r>
      <w:r w:rsidR="006127E6" w:rsidRPr="0003400F">
        <w:rPr>
          <w:szCs w:val="28"/>
        </w:rPr>
        <w:t xml:space="preserve">его </w:t>
      </w:r>
      <w:r w:rsidRPr="0003400F">
        <w:rPr>
          <w:szCs w:val="28"/>
        </w:rPr>
        <w:t>диалого</w:t>
      </w:r>
      <w:r w:rsidR="008877FF" w:rsidRPr="0003400F">
        <w:rPr>
          <w:szCs w:val="28"/>
        </w:rPr>
        <w:t>вых</w:t>
      </w:r>
      <w:r w:rsidRPr="0003400F">
        <w:rPr>
          <w:szCs w:val="28"/>
        </w:rPr>
        <w:t xml:space="preserve"> стро</w:t>
      </w:r>
      <w:r w:rsidR="008877FF" w:rsidRPr="0003400F">
        <w:rPr>
          <w:szCs w:val="28"/>
        </w:rPr>
        <w:t>ках</w:t>
      </w:r>
      <w:r w:rsidRPr="0003400F">
        <w:rPr>
          <w:szCs w:val="28"/>
        </w:rPr>
        <w:t xml:space="preserve"> значения </w:t>
      </w:r>
      <w:r w:rsidR="008A517C">
        <w:rPr>
          <w:szCs w:val="28"/>
        </w:rPr>
        <w:t>свойств</w:t>
      </w:r>
      <w:r w:rsidRPr="0003400F">
        <w:rPr>
          <w:szCs w:val="28"/>
        </w:rPr>
        <w:t xml:space="preserve"> </w:t>
      </w:r>
      <w:r w:rsidRPr="0003400F">
        <w:rPr>
          <w:b/>
          <w:bCs/>
          <w:szCs w:val="28"/>
        </w:rPr>
        <w:t>10 0 0.1</w:t>
      </w:r>
      <w:r w:rsidRPr="0003400F">
        <w:rPr>
          <w:szCs w:val="28"/>
        </w:rPr>
        <w:t xml:space="preserve"> (</w:t>
      </w:r>
      <w:r w:rsidR="006127E6" w:rsidRPr="0003400F">
        <w:rPr>
          <w:szCs w:val="28"/>
        </w:rPr>
        <w:t>одно число на одну строку</w:t>
      </w:r>
      <w:r w:rsidRPr="0003400F">
        <w:rPr>
          <w:szCs w:val="28"/>
        </w:rPr>
        <w:t>), что соответствует следующему алгоритму</w:t>
      </w:r>
      <w:r w:rsidR="00F239F5" w:rsidRPr="0003400F">
        <w:rPr>
          <w:szCs w:val="28"/>
        </w:rPr>
        <w:t xml:space="preserve"> работы этого блока: до t </w:t>
      </w:r>
      <w:r w:rsidR="009B33AC">
        <w:rPr>
          <w:szCs w:val="28"/>
        </w:rPr>
        <w:t>≤</w:t>
      </w:r>
      <w:r w:rsidR="00F239F5" w:rsidRPr="0003400F">
        <w:rPr>
          <w:szCs w:val="28"/>
        </w:rPr>
        <w:t xml:space="preserve"> 10</w:t>
      </w:r>
      <w:r w:rsidRPr="0003400F">
        <w:rPr>
          <w:szCs w:val="28"/>
        </w:rPr>
        <w:t>с сигнал н</w:t>
      </w:r>
      <w:r w:rsidR="00F239F5" w:rsidRPr="0003400F">
        <w:rPr>
          <w:szCs w:val="28"/>
        </w:rPr>
        <w:t>а выходе</w:t>
      </w:r>
      <w:r w:rsidR="00B86C87">
        <w:rPr>
          <w:szCs w:val="28"/>
        </w:rPr>
        <w:t xml:space="preserve"> – </w:t>
      </w:r>
      <w:r w:rsidR="00F239F5" w:rsidRPr="0003400F">
        <w:rPr>
          <w:szCs w:val="28"/>
        </w:rPr>
        <w:t>нулевой, а при t &gt;</w:t>
      </w:r>
      <w:r w:rsidR="009B33AC" w:rsidRPr="0068410E">
        <w:rPr>
          <w:szCs w:val="28"/>
        </w:rPr>
        <w:t xml:space="preserve"> </w:t>
      </w:r>
      <w:r w:rsidR="00F239F5" w:rsidRPr="0003400F">
        <w:rPr>
          <w:szCs w:val="28"/>
        </w:rPr>
        <w:t>10</w:t>
      </w:r>
      <w:r w:rsidR="009B33AC" w:rsidRPr="0068410E">
        <w:rPr>
          <w:szCs w:val="28"/>
        </w:rPr>
        <w:t xml:space="preserve"> </w:t>
      </w:r>
      <w:r w:rsidRPr="0003400F">
        <w:rPr>
          <w:szCs w:val="28"/>
        </w:rPr>
        <w:t xml:space="preserve">c на вход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будет подано ступенчатое воздействие </w:t>
      </w:r>
      <w:r w:rsidRPr="0003400F">
        <w:rPr>
          <w:b/>
          <w:bCs/>
          <w:szCs w:val="28"/>
        </w:rPr>
        <w:t>0.1</w:t>
      </w:r>
      <w:r w:rsidR="00D278A2">
        <w:rPr>
          <w:b/>
          <w:bCs/>
          <w:szCs w:val="28"/>
        </w:rPr>
        <w:t>·</w:t>
      </w:r>
      <w:r w:rsidRPr="0003400F">
        <w:rPr>
          <w:b/>
          <w:bCs/>
          <w:szCs w:val="28"/>
        </w:rPr>
        <w:t>1(t)</w:t>
      </w:r>
      <w:r w:rsidRPr="0003400F">
        <w:rPr>
          <w:szCs w:val="28"/>
        </w:rPr>
        <w:t xml:space="preserve">. </w:t>
      </w:r>
      <w:r w:rsidR="00EE30B6">
        <w:rPr>
          <w:szCs w:val="28"/>
        </w:rPr>
        <w:t xml:space="preserve">Переместите курсор на </w:t>
      </w:r>
      <w:r w:rsidRPr="0003400F">
        <w:rPr>
          <w:szCs w:val="28"/>
        </w:rPr>
        <w:t xml:space="preserve">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левой клавишей "мыш</w:t>
      </w:r>
      <w:r w:rsidR="00A13D79" w:rsidRPr="0003400F">
        <w:rPr>
          <w:szCs w:val="28"/>
        </w:rPr>
        <w:t>и".</w:t>
      </w:r>
    </w:p>
    <w:p w:rsidR="00A13D79" w:rsidRPr="0003400F" w:rsidRDefault="00A13D79" w:rsidP="004A2D0C">
      <w:pPr>
        <w:rPr>
          <w:szCs w:val="28"/>
        </w:rPr>
      </w:pPr>
      <w:r w:rsidRPr="0003400F">
        <w:rPr>
          <w:szCs w:val="28"/>
        </w:rPr>
        <w:t xml:space="preserve">Измените </w:t>
      </w:r>
      <w:r w:rsidR="006127E6" w:rsidRPr="0003400F">
        <w:rPr>
          <w:szCs w:val="28"/>
        </w:rPr>
        <w:t>"конечное время расчета"</w:t>
      </w:r>
      <w:r w:rsidR="005C5664" w:rsidRPr="0003400F">
        <w:rPr>
          <w:szCs w:val="28"/>
        </w:rPr>
        <w:t xml:space="preserve"> с </w:t>
      </w:r>
      <w:r w:rsidR="005C5664" w:rsidRPr="0003400F">
        <w:rPr>
          <w:b/>
          <w:bCs/>
          <w:szCs w:val="28"/>
        </w:rPr>
        <w:t xml:space="preserve">25 </w:t>
      </w:r>
      <w:r w:rsidR="005C5664" w:rsidRPr="0003400F">
        <w:rPr>
          <w:szCs w:val="28"/>
        </w:rPr>
        <w:t xml:space="preserve">с на </w:t>
      </w:r>
      <w:r w:rsidR="005C5664" w:rsidRPr="0003400F">
        <w:rPr>
          <w:b/>
          <w:bCs/>
          <w:szCs w:val="28"/>
        </w:rPr>
        <w:t>100</w:t>
      </w:r>
      <w:r w:rsidR="005C5664" w:rsidRPr="0003400F">
        <w:rPr>
          <w:szCs w:val="28"/>
        </w:rPr>
        <w:t xml:space="preserve"> с. Закройте это диалоговое окно, запустите измененную задачу на счет и по окончании расчета перемасштабируйте графи</w:t>
      </w:r>
      <w:r w:rsidR="003A0877">
        <w:rPr>
          <w:szCs w:val="28"/>
        </w:rPr>
        <w:t>к</w:t>
      </w:r>
      <w:r w:rsidRPr="0003400F">
        <w:rPr>
          <w:szCs w:val="28"/>
        </w:rPr>
        <w:t>.</w:t>
      </w:r>
    </w:p>
    <w:p w:rsidR="00F239F5" w:rsidRPr="0003400F" w:rsidRDefault="00B94A6E" w:rsidP="00F239F5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1972943" wp14:editId="2F16C80E">
            <wp:extent cx="7239600" cy="31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239F5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04FF8" w:rsidRPr="0003400F">
        <w:rPr>
          <w:szCs w:val="28"/>
        </w:rPr>
        <w:t>4</w:t>
      </w:r>
      <w:r w:rsidR="00F239F5" w:rsidRPr="0003400F">
        <w:rPr>
          <w:szCs w:val="28"/>
        </w:rPr>
        <w:t xml:space="preserve"> – Параметры САР при переходе на повышенный уровень мощности</w:t>
      </w:r>
    </w:p>
    <w:p w:rsidR="00F239F5" w:rsidRPr="0003400F" w:rsidRDefault="00F239F5" w:rsidP="00F239F5">
      <w:pPr>
        <w:rPr>
          <w:szCs w:val="28"/>
        </w:rPr>
      </w:pPr>
      <w:r w:rsidRPr="0003400F">
        <w:rPr>
          <w:szCs w:val="28"/>
        </w:rPr>
        <w:lastRenderedPageBreak/>
        <w:t>Анализ полученных результатов (см. рис. 2.</w:t>
      </w:r>
      <w:r w:rsidR="00504FF8" w:rsidRPr="0003400F">
        <w:rPr>
          <w:szCs w:val="28"/>
        </w:rPr>
        <w:t>4</w:t>
      </w:r>
      <w:r w:rsidRPr="0003400F">
        <w:rPr>
          <w:szCs w:val="28"/>
        </w:rPr>
        <w:t>) показывает, что ядерный реактор переведен на заданный уровень мощности с точностью до ширины зоны нечувствительности, регулирующий стержень внес дополнительную положительную реактивность ~ 6...7% от</w:t>
      </w:r>
      <w:r w:rsidR="00BF0515" w:rsidRPr="0003400F">
        <w:rPr>
          <w:szCs w:val="28"/>
        </w:rPr>
        <w:t xml:space="preserve"> </w:t>
      </w:r>
      <w:r w:rsidR="00BF0515" w:rsidRPr="0003400F">
        <w:rPr>
          <w:i/>
          <w:szCs w:val="28"/>
        </w:rPr>
        <w:t>β</w:t>
      </w:r>
      <w:r w:rsidR="00BF0515" w:rsidRPr="0003400F">
        <w:rPr>
          <w:i/>
          <w:szCs w:val="28"/>
          <w:vertAlign w:val="subscript"/>
        </w:rPr>
        <w:t>эфф</w:t>
      </w:r>
      <w:r w:rsidRPr="0003400F">
        <w:rPr>
          <w:szCs w:val="28"/>
        </w:rPr>
        <w:t xml:space="preserve">, а реактивность ядерного реактора в переходном процессе в максимуме достигает ~ 6% от </w:t>
      </w:r>
      <w:r w:rsidR="00481424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="009B33AC">
        <w:rPr>
          <w:i/>
          <w:iCs/>
          <w:szCs w:val="28"/>
          <w:vertAlign w:val="subscript"/>
        </w:rPr>
        <w:t xml:space="preserve"> </w:t>
      </w:r>
      <w:r w:rsidRPr="0003400F">
        <w:rPr>
          <w:szCs w:val="28"/>
        </w:rPr>
        <w:t xml:space="preserve">и стремится к нулю при t → </w:t>
      </w:r>
      <w:r w:rsidRPr="0003400F">
        <w:rPr>
          <w:b/>
          <w:bCs/>
          <w:szCs w:val="28"/>
        </w:rPr>
        <w:t>бесконечность</w:t>
      </w:r>
      <w:r w:rsidRPr="0003400F">
        <w:rPr>
          <w:szCs w:val="28"/>
        </w:rPr>
        <w:t>.</w:t>
      </w:r>
    </w:p>
    <w:p w:rsidR="00A13D79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Просмотрите диалоговые окна других блоков данной задачи (можно вызвать справку по любому блоку нажав комбинацию клавиш </w:t>
      </w:r>
      <w:r w:rsidRPr="0003400F">
        <w:rPr>
          <w:b/>
          <w:bCs/>
          <w:szCs w:val="28"/>
        </w:rPr>
        <w:t>Сtrl+F1</w:t>
      </w:r>
      <w:r w:rsidR="00A13D79" w:rsidRPr="0003400F">
        <w:rPr>
          <w:szCs w:val="28"/>
        </w:rPr>
        <w:t>).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Отметим, что для отображения результатов расчета использована </w:t>
      </w:r>
      <w:r w:rsidRPr="0003400F">
        <w:rPr>
          <w:i/>
          <w:iCs/>
          <w:szCs w:val="28"/>
        </w:rPr>
        <w:t>векторизованная</w:t>
      </w:r>
      <w:r w:rsidRPr="0003400F">
        <w:rPr>
          <w:szCs w:val="28"/>
        </w:rPr>
        <w:t xml:space="preserve"> обработка сигналов: сигналы реактивностей регулирующего стержня и реактора посредством мультиплексора "свернуты" в </w:t>
      </w:r>
      <w:r w:rsidRPr="0003400F">
        <w:rPr>
          <w:b/>
          <w:bCs/>
          <w:szCs w:val="28"/>
        </w:rPr>
        <w:t>один векторный</w:t>
      </w:r>
      <w:r w:rsidRPr="0003400F">
        <w:rPr>
          <w:szCs w:val="28"/>
        </w:rPr>
        <w:t xml:space="preserve"> сигнал (2-жильный), а затем, используя типовой блок </w:t>
      </w:r>
      <w:r w:rsidRPr="0003400F">
        <w:rPr>
          <w:i/>
          <w:szCs w:val="28"/>
        </w:rPr>
        <w:t>Усилитель</w:t>
      </w:r>
      <w:r w:rsidRPr="0003400F">
        <w:rPr>
          <w:szCs w:val="28"/>
        </w:rPr>
        <w:t>, векторно нормированы на значение эффективно</w:t>
      </w:r>
      <w:r w:rsidR="0020477A" w:rsidRPr="0003400F">
        <w:rPr>
          <w:szCs w:val="28"/>
        </w:rPr>
        <w:t xml:space="preserve">й доли запаздывающих нейтронов </w:t>
      </w:r>
      <w:r w:rsidR="0020477A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Pr="0003400F">
        <w:rPr>
          <w:szCs w:val="28"/>
        </w:rPr>
        <w:t xml:space="preserve">. Типовой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в данной задаче имеет 2 входа (1-й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векторный, 2-ой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скалярный). "Нюансы" и особенности других блоков </w:t>
      </w:r>
      <w:r w:rsidR="005B29CB" w:rsidRPr="0003400F">
        <w:rPr>
          <w:szCs w:val="28"/>
        </w:rPr>
        <w:t xml:space="preserve">можете </w:t>
      </w:r>
      <w:r w:rsidRPr="0003400F">
        <w:rPr>
          <w:szCs w:val="28"/>
        </w:rPr>
        <w:t>най</w:t>
      </w:r>
      <w:r w:rsidR="005B29CB" w:rsidRPr="0003400F">
        <w:rPr>
          <w:szCs w:val="28"/>
        </w:rPr>
        <w:t>ти</w:t>
      </w:r>
      <w:r w:rsidR="00C15C19" w:rsidRPr="0003400F">
        <w:rPr>
          <w:szCs w:val="28"/>
        </w:rPr>
        <w:t xml:space="preserve"> сами...</w:t>
      </w:r>
    </w:p>
    <w:p w:rsidR="005D694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Посредством системной кнопки в </w:t>
      </w:r>
      <w:r w:rsidR="005B29CB" w:rsidRPr="0003400F">
        <w:rPr>
          <w:szCs w:val="28"/>
        </w:rPr>
        <w:t>правом</w:t>
      </w:r>
      <w:r w:rsidRPr="0003400F">
        <w:rPr>
          <w:szCs w:val="28"/>
        </w:rPr>
        <w:t xml:space="preserve"> верхнем угл</w:t>
      </w:r>
      <w:r w:rsidR="005B29CB" w:rsidRPr="0003400F">
        <w:rPr>
          <w:szCs w:val="28"/>
        </w:rPr>
        <w:t>у</w:t>
      </w:r>
      <w:r w:rsidRPr="0003400F">
        <w:rPr>
          <w:szCs w:val="28"/>
        </w:rPr>
        <w:t xml:space="preserve">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закройте данную задачу, ответив на запрос о сохранении текущего проекта (задачи)</w:t>
      </w:r>
      <w:r w:rsidR="00B86C87">
        <w:rPr>
          <w:szCs w:val="28"/>
        </w:rPr>
        <w:t xml:space="preserve"> – </w:t>
      </w:r>
      <w:r w:rsidR="005B29CB" w:rsidRPr="0003400F">
        <w:rPr>
          <w:b/>
          <w:szCs w:val="28"/>
        </w:rPr>
        <w:t>Нет</w:t>
      </w:r>
      <w:r w:rsidRPr="0003400F">
        <w:rPr>
          <w:szCs w:val="28"/>
        </w:rPr>
        <w:t>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>Проделав процедуры, аналогичные описанным в данном подразделе, Вы можете просмотреть и другие демонстрационные примеры. Все примеры полностью готовы к демонстрации и запускаются также, ка</w:t>
      </w:r>
      <w:r w:rsidR="005B29CB" w:rsidRPr="0003400F">
        <w:rPr>
          <w:szCs w:val="28"/>
        </w:rPr>
        <w:t>к и рассмотренный выше пример.</w:t>
      </w:r>
    </w:p>
    <w:p w:rsidR="005C5664" w:rsidRPr="0003400F" w:rsidRDefault="007B18F1" w:rsidP="0079205E">
      <w:pPr>
        <w:pStyle w:val="2"/>
      </w:pPr>
      <w:bookmarkStart w:id="21" w:name="ch23"/>
      <w:bookmarkStart w:id="22" w:name="_Toc416290775"/>
      <w:bookmarkEnd w:id="21"/>
      <w:r w:rsidRPr="0003400F">
        <w:t>2.3</w:t>
      </w:r>
      <w:r w:rsidR="005C5664" w:rsidRPr="0003400F">
        <w:t xml:space="preserve"> Демонстрационно-ознакомительная задача</w:t>
      </w:r>
      <w:bookmarkEnd w:id="22"/>
    </w:p>
    <w:p w:rsidR="007E6FE9" w:rsidRDefault="007B18F1" w:rsidP="0079205E">
      <w:pPr>
        <w:pStyle w:val="3"/>
        <w:rPr>
          <w:sz w:val="28"/>
          <w:szCs w:val="28"/>
        </w:rPr>
      </w:pPr>
      <w:bookmarkStart w:id="23" w:name="ch231"/>
      <w:bookmarkStart w:id="24" w:name="_Toc416290776"/>
      <w:bookmarkEnd w:id="23"/>
      <w:r w:rsidRPr="0003400F">
        <w:rPr>
          <w:sz w:val="28"/>
          <w:szCs w:val="28"/>
        </w:rPr>
        <w:t>2.3.1</w:t>
      </w:r>
      <w:r w:rsidR="005C5664" w:rsidRPr="0003400F">
        <w:rPr>
          <w:sz w:val="28"/>
          <w:szCs w:val="28"/>
        </w:rPr>
        <w:t xml:space="preserve"> Исходные данные для ознакомительной задачи</w:t>
      </w:r>
      <w:bookmarkEnd w:id="24"/>
    </w:p>
    <w:p w:rsidR="005C0191" w:rsidRPr="0003400F" w:rsidRDefault="005C5664" w:rsidP="00BD3E99">
      <w:pPr>
        <w:rPr>
          <w:szCs w:val="28"/>
        </w:rPr>
      </w:pPr>
      <w:r w:rsidRPr="0003400F">
        <w:rPr>
          <w:szCs w:val="28"/>
        </w:rPr>
        <w:t xml:space="preserve">Для приобретения навыков самостоятельной работы в среде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выполним все этапы, рекомендованные в подразделе 2.1, применительно к моделированию динамики САР, структурная схема которой приведена на рис. 2.</w:t>
      </w:r>
      <w:r w:rsidR="005C0191" w:rsidRPr="0003400F">
        <w:rPr>
          <w:szCs w:val="28"/>
        </w:rPr>
        <w:t>5</w:t>
      </w:r>
      <w:r w:rsidRPr="0003400F">
        <w:rPr>
          <w:szCs w:val="28"/>
        </w:rPr>
        <w:t>.</w:t>
      </w:r>
      <w:bookmarkStart w:id="25" w:name="pic24"/>
      <w:bookmarkEnd w:id="25"/>
    </w:p>
    <w:p w:rsidR="00BD3E99" w:rsidRPr="0003400F" w:rsidRDefault="006A5999" w:rsidP="005C0191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649C795C" wp14:editId="377BA218">
            <wp:extent cx="5924550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5C0191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C0191" w:rsidRPr="0003400F">
        <w:rPr>
          <w:szCs w:val="28"/>
        </w:rPr>
        <w:t>5 – Структурная схема САР для ознакомительной задачи</w:t>
      </w:r>
    </w:p>
    <w:p w:rsidR="00105725" w:rsidRPr="008A517C" w:rsidRDefault="005C5664" w:rsidP="00105725">
      <w:pPr>
        <w:rPr>
          <w:szCs w:val="28"/>
        </w:rPr>
      </w:pPr>
      <w:r w:rsidRPr="008A517C">
        <w:rPr>
          <w:szCs w:val="28"/>
        </w:rPr>
        <w:t xml:space="preserve">Объект управления с передаточной функцией </w:t>
      </w:r>
      <w:r w:rsidRPr="008A517C">
        <w:rPr>
          <w:i/>
          <w:iCs/>
          <w:szCs w:val="28"/>
        </w:rPr>
        <w:t>W</w:t>
      </w:r>
      <w:r w:rsidR="008A517C" w:rsidRPr="008A517C">
        <w:rPr>
          <w:i/>
          <w:iCs/>
          <w:szCs w:val="28"/>
        </w:rPr>
        <w:t>₂</w:t>
      </w:r>
      <w:r w:rsidRPr="008A517C">
        <w:rPr>
          <w:i/>
          <w:iCs/>
          <w:szCs w:val="28"/>
        </w:rPr>
        <w:t>(s)</w:t>
      </w:r>
      <w:r w:rsidRPr="008A517C">
        <w:rPr>
          <w:szCs w:val="28"/>
        </w:rPr>
        <w:t>, соответствует типовому звену (колебательному) с</w:t>
      </w:r>
      <w:r w:rsidR="008A517C" w:rsidRPr="008A517C">
        <w:rPr>
          <w:szCs w:val="28"/>
        </w:rPr>
        <w:t>о свойствами</w:t>
      </w:r>
      <w:r w:rsidRPr="008A517C">
        <w:rPr>
          <w:szCs w:val="28"/>
        </w:rPr>
        <w:t xml:space="preserve">: </w:t>
      </w:r>
      <w:r w:rsidRPr="008A517C">
        <w:rPr>
          <w:i/>
          <w:iCs/>
          <w:szCs w:val="28"/>
        </w:rPr>
        <w:t>k</w:t>
      </w:r>
      <w:r w:rsidR="008A517C" w:rsidRPr="008A517C">
        <w:rPr>
          <w:i/>
          <w:iCs/>
          <w:szCs w:val="28"/>
        </w:rPr>
        <w:t>₂</w:t>
      </w:r>
      <w:r w:rsidRPr="008A517C">
        <w:rPr>
          <w:szCs w:val="28"/>
        </w:rPr>
        <w:t xml:space="preserve"> = 1.0; </w:t>
      </w:r>
      <w:r w:rsidRPr="008A517C">
        <w:rPr>
          <w:i/>
          <w:iCs/>
          <w:szCs w:val="28"/>
        </w:rPr>
        <w:t>T</w:t>
      </w:r>
      <w:r w:rsidR="008A517C" w:rsidRPr="008A517C">
        <w:rPr>
          <w:i/>
          <w:iCs/>
          <w:szCs w:val="28"/>
        </w:rPr>
        <w:t>₂</w:t>
      </w:r>
      <w:r w:rsidRPr="008A517C">
        <w:rPr>
          <w:szCs w:val="28"/>
        </w:rPr>
        <w:t xml:space="preserve"> = 1 c; </w:t>
      </w:r>
      <w:r w:rsidR="006F303E">
        <w:rPr>
          <w:szCs w:val="28"/>
        </w:rPr>
        <w:t>коэффициент</w:t>
      </w:r>
      <w:r w:rsidRPr="008A517C">
        <w:rPr>
          <w:szCs w:val="28"/>
        </w:rPr>
        <w:t xml:space="preserve"> демпфирования </w:t>
      </w:r>
      <w:r w:rsidRPr="008A517C">
        <w:rPr>
          <w:i/>
          <w:iCs/>
          <w:szCs w:val="28"/>
        </w:rPr>
        <w:t>b</w:t>
      </w:r>
      <w:r w:rsidRPr="008A517C">
        <w:rPr>
          <w:szCs w:val="28"/>
        </w:rPr>
        <w:t xml:space="preserve"> = 0.5; начальные условия</w:t>
      </w:r>
      <w:r w:rsidR="00B86C87" w:rsidRPr="008A517C">
        <w:rPr>
          <w:szCs w:val="28"/>
        </w:rPr>
        <w:t xml:space="preserve"> – </w:t>
      </w:r>
      <w:r w:rsidRPr="008A517C">
        <w:rPr>
          <w:szCs w:val="28"/>
        </w:rPr>
        <w:t>нулевые.</w:t>
      </w:r>
    </w:p>
    <w:p w:rsidR="00D254E2" w:rsidRPr="0003400F" w:rsidRDefault="005C5664" w:rsidP="00105725">
      <w:pPr>
        <w:rPr>
          <w:szCs w:val="28"/>
        </w:rPr>
      </w:pPr>
      <w:r w:rsidRPr="008A517C">
        <w:rPr>
          <w:szCs w:val="28"/>
        </w:rPr>
        <w:t xml:space="preserve">Местная обратная связь с передаточной функцией </w:t>
      </w:r>
      <w:r w:rsidR="004E2C9B" w:rsidRPr="008A517C">
        <w:rPr>
          <w:i/>
          <w:iCs/>
          <w:szCs w:val="28"/>
        </w:rPr>
        <w:t>W</w:t>
      </w:r>
      <w:r w:rsidR="008A517C" w:rsidRPr="008A517C">
        <w:rPr>
          <w:i/>
          <w:iCs/>
          <w:szCs w:val="28"/>
        </w:rPr>
        <w:t>₃</w:t>
      </w:r>
      <w:r w:rsidRPr="008A517C">
        <w:rPr>
          <w:i/>
          <w:iCs/>
          <w:szCs w:val="28"/>
        </w:rPr>
        <w:t>(s)</w:t>
      </w:r>
      <w:r w:rsidRPr="008A517C">
        <w:rPr>
          <w:szCs w:val="28"/>
        </w:rPr>
        <w:t>, соответствует типовому звену</w:t>
      </w:r>
      <w:r w:rsidR="00B86C87" w:rsidRPr="008A517C">
        <w:rPr>
          <w:szCs w:val="28"/>
        </w:rPr>
        <w:t xml:space="preserve"> – </w:t>
      </w:r>
      <w:r w:rsidRPr="008A517C">
        <w:rPr>
          <w:szCs w:val="28"/>
        </w:rPr>
        <w:t>апериодическому 1-го порядк</w:t>
      </w:r>
      <w:r w:rsidR="006F303E">
        <w:rPr>
          <w:szCs w:val="28"/>
        </w:rPr>
        <w:t>а со свойствами</w:t>
      </w:r>
      <w:r w:rsidRPr="008A517C">
        <w:rPr>
          <w:szCs w:val="28"/>
        </w:rPr>
        <w:t xml:space="preserve">: </w:t>
      </w:r>
      <w:r w:rsidRPr="008A517C">
        <w:rPr>
          <w:i/>
          <w:iCs/>
          <w:szCs w:val="28"/>
        </w:rPr>
        <w:t>k</w:t>
      </w:r>
      <w:r w:rsidR="008A517C" w:rsidRPr="008A517C">
        <w:rPr>
          <w:i/>
          <w:iCs/>
          <w:szCs w:val="28"/>
        </w:rPr>
        <w:t>₃</w:t>
      </w:r>
      <w:r w:rsidRPr="008A517C">
        <w:rPr>
          <w:szCs w:val="28"/>
        </w:rPr>
        <w:t xml:space="preserve"> = 0.6; </w:t>
      </w:r>
      <w:r w:rsidRPr="008A517C">
        <w:rPr>
          <w:i/>
          <w:iCs/>
          <w:szCs w:val="28"/>
        </w:rPr>
        <w:t>T</w:t>
      </w:r>
      <w:r w:rsidR="008A517C" w:rsidRPr="008A517C">
        <w:rPr>
          <w:i/>
          <w:iCs/>
          <w:szCs w:val="28"/>
        </w:rPr>
        <w:t>₃</w:t>
      </w:r>
      <w:r w:rsidRPr="008A517C">
        <w:rPr>
          <w:szCs w:val="28"/>
        </w:rPr>
        <w:t xml:space="preserve"> = 5 c.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lastRenderedPageBreak/>
        <w:t>Локальное сравнивающее устройство обеспечивает отрицательную обратную связь, т.е. "работает" в режиме обычного вычитания.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Необходимо подобрать коэффициент усиления </w:t>
      </w:r>
      <w:r w:rsidRPr="0003400F">
        <w:rPr>
          <w:i/>
          <w:iCs/>
          <w:szCs w:val="28"/>
        </w:rPr>
        <w:t>k</w:t>
      </w:r>
      <w:r w:rsidR="006F303E" w:rsidRPr="006F303E">
        <w:rPr>
          <w:i/>
          <w:iCs/>
          <w:szCs w:val="28"/>
        </w:rPr>
        <w:t>₁</w:t>
      </w:r>
      <w:r w:rsidR="006F303E">
        <w:rPr>
          <w:i/>
          <w:iCs/>
          <w:szCs w:val="28"/>
        </w:rPr>
        <w:t xml:space="preserve"> </w:t>
      </w:r>
      <w:r w:rsidR="004E2C9B" w:rsidRPr="0003400F">
        <w:rPr>
          <w:szCs w:val="28"/>
        </w:rPr>
        <w:t xml:space="preserve">интегрирующего регулятора (звена с передаточной функцией </w:t>
      </w:r>
      <w:r w:rsidRPr="0003400F">
        <w:rPr>
          <w:i/>
          <w:iCs/>
          <w:szCs w:val="28"/>
        </w:rPr>
        <w:t>W</w:t>
      </w:r>
      <w:r w:rsidR="006F303E" w:rsidRPr="006F303E">
        <w:rPr>
          <w:i/>
          <w:iCs/>
          <w:szCs w:val="28"/>
        </w:rPr>
        <w:t>₁</w:t>
      </w:r>
      <w:r w:rsidRPr="0003400F">
        <w:rPr>
          <w:i/>
          <w:iCs/>
          <w:szCs w:val="28"/>
        </w:rPr>
        <w:t>(s)</w:t>
      </w:r>
      <w:r w:rsidR="004E2C9B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) таким образом, чтобы при подаче ступенчатого управляющего воздействия </w:t>
      </w:r>
      <w:r w:rsidRPr="0003400F">
        <w:rPr>
          <w:i/>
          <w:iCs/>
          <w:szCs w:val="28"/>
        </w:rPr>
        <w:t xml:space="preserve">u(t) </w:t>
      </w:r>
      <w:r w:rsidR="004E2C9B" w:rsidRPr="0003400F">
        <w:rPr>
          <w:szCs w:val="28"/>
        </w:rPr>
        <w:t>= 0.8</w:t>
      </w:r>
      <w:r w:rsidR="003A090D" w:rsidRPr="0003400F">
        <w:rPr>
          <w:szCs w:val="28"/>
        </w:rPr>
        <w:t>·</w:t>
      </w:r>
      <w:r w:rsidRPr="0003400F">
        <w:rPr>
          <w:szCs w:val="28"/>
        </w:rPr>
        <w:t xml:space="preserve">1(t) перерегулирование отсутствовало (т.е. </w:t>
      </w:r>
      <w:r w:rsidRPr="0003400F">
        <w:rPr>
          <w:i/>
          <w:iCs/>
          <w:szCs w:val="28"/>
        </w:rPr>
        <w:t>y</w:t>
      </w:r>
      <w:r w:rsidRPr="0003400F">
        <w:rPr>
          <w:i/>
          <w:iCs/>
          <w:szCs w:val="28"/>
          <w:vertAlign w:val="subscript"/>
        </w:rPr>
        <w:t>max</w:t>
      </w:r>
      <w:r w:rsidRPr="0003400F">
        <w:rPr>
          <w:szCs w:val="28"/>
        </w:rPr>
        <w:t xml:space="preserve">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0.8) и время переходного процесса не превышало 20 с.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отображения результатов расчета использовать типовой блок библиотеки </w:t>
      </w:r>
      <w:r w:rsidRPr="0003400F">
        <w:rPr>
          <w:b/>
          <w:bCs/>
          <w:szCs w:val="28"/>
        </w:rPr>
        <w:t>Данные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>.</w:t>
      </w:r>
    </w:p>
    <w:p w:rsidR="007E6FE9" w:rsidRDefault="005C5664" w:rsidP="0079205E">
      <w:pPr>
        <w:pStyle w:val="3"/>
        <w:rPr>
          <w:sz w:val="28"/>
          <w:szCs w:val="28"/>
        </w:rPr>
      </w:pPr>
      <w:bookmarkStart w:id="26" w:name="ch232"/>
      <w:bookmarkStart w:id="27" w:name="_Toc416290777"/>
      <w:bookmarkEnd w:id="26"/>
      <w:r w:rsidRPr="0003400F">
        <w:rPr>
          <w:sz w:val="28"/>
          <w:szCs w:val="28"/>
        </w:rPr>
        <w:t>2.3.2 Ввод структурной схемы и исходных данных</w:t>
      </w:r>
      <w:bookmarkEnd w:id="27"/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>Ввод структурной схемы и исходных данных выполним в последовательности, рекомендованной в подразделе 2.1.</w:t>
      </w:r>
    </w:p>
    <w:p w:rsidR="00F218ED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1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 xml:space="preserve">заполнение </w:t>
      </w:r>
      <w:r w:rsidRPr="0003400F">
        <w:rPr>
          <w:b/>
          <w:i/>
          <w:iCs/>
          <w:szCs w:val="28"/>
        </w:rPr>
        <w:t>Схемного окна</w:t>
      </w:r>
      <w:r w:rsidRPr="0003400F">
        <w:rPr>
          <w:i/>
          <w:iCs/>
          <w:szCs w:val="28"/>
        </w:rPr>
        <w:t xml:space="preserve"> необходимыми типовыми блоками</w:t>
      </w:r>
      <w:r w:rsidRPr="0003400F">
        <w:rPr>
          <w:szCs w:val="28"/>
        </w:rPr>
        <w:t>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Убедитесь, что все демонстрационные примеры, которыми Вы просматривали в подразделе 2.2 закрыты и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отсутствует. Переместите курсор на кнопку </w:t>
      </w:r>
      <w:r w:rsidRPr="0003400F">
        <w:rPr>
          <w:b/>
          <w:bCs/>
          <w:szCs w:val="28"/>
        </w:rPr>
        <w:t>Новый</w:t>
      </w:r>
      <w:r w:rsidR="007672C5">
        <w:rPr>
          <w:b/>
          <w:bCs/>
          <w:szCs w:val="28"/>
        </w:rPr>
        <w:t xml:space="preserve"> проект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</w:t>
      </w:r>
      <w:r w:rsidR="00252ECB" w:rsidRPr="0003400F">
        <w:rPr>
          <w:szCs w:val="28"/>
        </w:rPr>
        <w:t xml:space="preserve">, а затем еще один щелчок на пункте </w:t>
      </w:r>
      <w:r w:rsidR="004E2C9B" w:rsidRPr="0003400F">
        <w:rPr>
          <w:b/>
          <w:szCs w:val="28"/>
        </w:rPr>
        <w:t>Схема А</w:t>
      </w:r>
      <w:r w:rsidR="00252ECB" w:rsidRPr="0003400F">
        <w:rPr>
          <w:b/>
          <w:szCs w:val="28"/>
        </w:rPr>
        <w:t>втоматик</w:t>
      </w:r>
      <w:r w:rsidR="004E2C9B" w:rsidRPr="0003400F">
        <w:rPr>
          <w:b/>
          <w:szCs w:val="28"/>
        </w:rPr>
        <w:t>и</w:t>
      </w:r>
      <w:r w:rsidRPr="0003400F">
        <w:rPr>
          <w:szCs w:val="28"/>
        </w:rPr>
        <w:t xml:space="preserve">: откроется чистое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на "закладку"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библиотеку типовых блоков. Переместите курсор на блок </w:t>
      </w:r>
      <w:r w:rsidRPr="0003400F">
        <w:rPr>
          <w:i/>
          <w:iCs/>
          <w:szCs w:val="28"/>
        </w:rPr>
        <w:t xml:space="preserve">Ступенчатое воздействие </w:t>
      </w:r>
      <w:r w:rsidRPr="0003400F">
        <w:rPr>
          <w:szCs w:val="28"/>
        </w:rPr>
        <w:t xml:space="preserve">(подпись </w:t>
      </w:r>
      <w:r w:rsidRPr="0003400F">
        <w:rPr>
          <w:i/>
          <w:iCs/>
          <w:szCs w:val="28"/>
        </w:rPr>
        <w:t>Ступенька</w:t>
      </w:r>
      <w:r w:rsidRPr="0003400F">
        <w:rPr>
          <w:szCs w:val="28"/>
        </w:rPr>
        <w:t xml:space="preserve">)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фон блока в "</w:t>
      </w:r>
      <w:r w:rsidRPr="0003400F">
        <w:rPr>
          <w:i/>
          <w:iCs/>
          <w:szCs w:val="28"/>
        </w:rPr>
        <w:t>Линейке</w:t>
      </w:r>
      <w:r w:rsidRPr="0003400F">
        <w:rPr>
          <w:szCs w:val="28"/>
        </w:rPr>
        <w:t xml:space="preserve">" изменился. Это означает, что блок можно "переносить"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в верхний левый угол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4E2C9B" w:rsidRPr="0003400F">
        <w:rPr>
          <w:szCs w:val="28"/>
        </w:rPr>
        <w:t xml:space="preserve">переносимый вами блок зафиксировался (положился на схему), т.е. на схеме </w:t>
      </w:r>
      <w:r w:rsidRPr="0003400F">
        <w:rPr>
          <w:szCs w:val="28"/>
        </w:rPr>
        <w:t>появился блок</w:t>
      </w:r>
      <w:r w:rsidR="001D678A" w:rsidRPr="0003400F">
        <w:rPr>
          <w:szCs w:val="28"/>
        </w:rPr>
        <w:t xml:space="preserve"> </w:t>
      </w:r>
      <w:r w:rsidR="001D678A" w:rsidRPr="0003400F">
        <w:rPr>
          <w:b/>
          <w:szCs w:val="28"/>
        </w:rPr>
        <w:t>Ступенька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Опера</w:t>
      </w:r>
      <w:r w:rsidR="004E2C9B" w:rsidRPr="0003400F">
        <w:rPr>
          <w:b/>
          <w:bCs/>
          <w:i/>
          <w:iCs/>
          <w:szCs w:val="28"/>
        </w:rPr>
        <w:t>торы</w:t>
      </w:r>
      <w:r w:rsidRPr="0003400F">
        <w:rPr>
          <w:b/>
          <w:bCs/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математические</w:t>
      </w:r>
      <w:r w:rsidRPr="0003400F">
        <w:rPr>
          <w:szCs w:val="28"/>
        </w:rPr>
        <w:t xml:space="preserve"> 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типовую библиотеку. Переместите курсор на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и сделайте однократный щелчок: фон блока изменился. Переместите курсор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на место, где Вы желали бы расположить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перенос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выполнен. Повторите вышеописанные действия и перенесите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(ниже и левее) и 2-ой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, необходимый для моделирования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Динамические</w:t>
      </w:r>
      <w:r w:rsidRPr="0003400F">
        <w:rPr>
          <w:i/>
          <w:iCs/>
          <w:szCs w:val="28"/>
        </w:rPr>
        <w:t xml:space="preserve"> звенья</w:t>
      </w:r>
      <w:r w:rsidRPr="0003400F">
        <w:rPr>
          <w:szCs w:val="28"/>
        </w:rPr>
        <w:t>, инициализируйте ее, перенесите требуемые блоки (</w:t>
      </w:r>
      <w:r w:rsidRPr="0003400F">
        <w:rPr>
          <w:i/>
          <w:iCs/>
          <w:szCs w:val="28"/>
        </w:rPr>
        <w:t xml:space="preserve">Интегратор, Апериодическое </w:t>
      </w:r>
      <w:r w:rsidR="003A090D" w:rsidRPr="0003400F">
        <w:rPr>
          <w:i/>
          <w:iCs/>
          <w:szCs w:val="28"/>
        </w:rPr>
        <w:t xml:space="preserve">1-го порядка </w:t>
      </w:r>
      <w:r w:rsidRPr="0003400F">
        <w:rPr>
          <w:i/>
          <w:iCs/>
          <w:szCs w:val="28"/>
        </w:rPr>
        <w:t>и Колебательное</w:t>
      </w:r>
      <w:r w:rsidRPr="0003400F">
        <w:rPr>
          <w:szCs w:val="28"/>
        </w:rPr>
        <w:t xml:space="preserve"> звенья)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по вышеописанной процедуре приблизительно на желаемые места.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Выполните последний перенос блока в Схемное Окно: переместите курсор на "закладку" </w:t>
      </w:r>
      <w:r w:rsidRPr="0003400F">
        <w:rPr>
          <w:b/>
          <w:bCs/>
          <w:szCs w:val="28"/>
        </w:rPr>
        <w:t>Данные</w:t>
      </w:r>
      <w:r w:rsidRPr="0003400F">
        <w:rPr>
          <w:szCs w:val="28"/>
        </w:rPr>
        <w:t xml:space="preserve">, инициализируйте данную библиотеку типовых блоков, перенесите блок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 xml:space="preserve">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примерно на желаемое место.</w:t>
      </w:r>
      <w:r w:rsidR="004109F0" w:rsidRPr="0003400F">
        <w:rPr>
          <w:szCs w:val="28"/>
        </w:rPr>
        <w:t xml:space="preserve"> </w:t>
      </w:r>
      <w:r w:rsidRPr="0003400F">
        <w:rPr>
          <w:szCs w:val="28"/>
        </w:rPr>
        <w:t xml:space="preserve">Наконец, переместите курсор на крупную кнопку </w:t>
      </w:r>
      <w:r w:rsidR="00F03550" w:rsidRPr="0003400F">
        <w:rPr>
          <w:szCs w:val="28"/>
        </w:rPr>
        <w:t xml:space="preserve">(с белой стрелкой – указателем "мыши") </w:t>
      </w:r>
      <w:r w:rsidRPr="0003400F">
        <w:rPr>
          <w:szCs w:val="28"/>
        </w:rPr>
        <w:t>в левой части "</w:t>
      </w:r>
      <w:r w:rsidRPr="0003400F">
        <w:rPr>
          <w:i/>
          <w:iCs/>
          <w:szCs w:val="28"/>
        </w:rPr>
        <w:t>Линейки" типовых блоков</w:t>
      </w:r>
      <w:r w:rsidRPr="0003400F">
        <w:rPr>
          <w:szCs w:val="28"/>
        </w:rPr>
        <w:t xml:space="preserve"> и сделайте однократный щелчок: Вы временно "отключили" процедуру переноса блоков в схемное окно.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2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проведение линий связи на структурной схеме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один из блоков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(будущее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), нажмите на </w:t>
      </w:r>
      <w:r w:rsidRPr="0003400F">
        <w:rPr>
          <w:i/>
          <w:iCs/>
          <w:szCs w:val="28"/>
        </w:rPr>
        <w:t>левую</w:t>
      </w:r>
      <w:r w:rsidRPr="0003400F">
        <w:rPr>
          <w:szCs w:val="28"/>
        </w:rPr>
        <w:t xml:space="preserve"> клавишу "мыши" и</w:t>
      </w:r>
      <w:r w:rsidR="003A090D" w:rsidRPr="0003400F">
        <w:rPr>
          <w:szCs w:val="28"/>
        </w:rPr>
        <w:t>,</w:t>
      </w:r>
      <w:r w:rsidRPr="0003400F">
        <w:rPr>
          <w:szCs w:val="28"/>
        </w:rPr>
        <w:t xml:space="preserve"> </w:t>
      </w:r>
      <w:r w:rsidR="003A090D" w:rsidRPr="0003400F">
        <w:rPr>
          <w:szCs w:val="28"/>
        </w:rPr>
        <w:t xml:space="preserve">не отпуская ее, </w:t>
      </w:r>
      <w:r w:rsidRPr="0003400F">
        <w:rPr>
          <w:szCs w:val="28"/>
        </w:rPr>
        <w:t xml:space="preserve">"перетащите" этот блок так, чтобы его верхний входной порт (в дальнейшем просто вход) по горизонтали был на одном уровне с выходным портом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упрощения этой процедуры рекомендуется включить </w:t>
      </w:r>
      <w:r w:rsidRPr="0003400F">
        <w:rPr>
          <w:i/>
          <w:iCs/>
          <w:szCs w:val="28"/>
        </w:rPr>
        <w:t>Сетк</w:t>
      </w:r>
      <w:r w:rsidR="006E099E">
        <w:rPr>
          <w:i/>
          <w:iCs/>
          <w:szCs w:val="28"/>
        </w:rPr>
        <w:t>у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>.</w:t>
      </w:r>
      <w:r w:rsidR="002B1127" w:rsidRPr="0003400F">
        <w:rPr>
          <w:szCs w:val="28"/>
        </w:rPr>
        <w:t xml:space="preserve"> </w:t>
      </w:r>
      <w:r w:rsidRPr="0003400F">
        <w:rPr>
          <w:i/>
          <w:szCs w:val="28"/>
        </w:rPr>
        <w:t>Сетка</w:t>
      </w:r>
      <w:r w:rsidR="00F03550" w:rsidRPr="0003400F">
        <w:rPr>
          <w:szCs w:val="28"/>
        </w:rPr>
        <w:t xml:space="preserve"> может быть включена 2</w:t>
      </w:r>
      <w:r w:rsidRPr="0003400F">
        <w:rPr>
          <w:szCs w:val="28"/>
        </w:rPr>
        <w:t>-мя способами: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кнопку </w:t>
      </w:r>
      <w:r w:rsidRPr="0003400F">
        <w:rPr>
          <w:i/>
          <w:iCs/>
          <w:szCs w:val="28"/>
        </w:rPr>
        <w:t>Сетка</w:t>
      </w:r>
      <w:r w:rsidRPr="0003400F">
        <w:rPr>
          <w:szCs w:val="28"/>
        </w:rPr>
        <w:t xml:space="preserve"> в</w:t>
      </w:r>
      <w:r w:rsidR="00F03550" w:rsidRPr="0003400F">
        <w:rPr>
          <w:szCs w:val="28"/>
        </w:rPr>
        <w:t xml:space="preserve">низу </w:t>
      </w:r>
      <w:r w:rsidR="00F03550"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F03550" w:rsidRPr="0003400F">
        <w:rPr>
          <w:szCs w:val="28"/>
        </w:rPr>
        <w:t xml:space="preserve">(на строке состояния) </w:t>
      </w:r>
      <w:r w:rsidRPr="0003400F">
        <w:rPr>
          <w:szCs w:val="28"/>
        </w:rPr>
        <w:t xml:space="preserve">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</w:t>
      </w:r>
      <w:r w:rsidR="00F03550" w:rsidRPr="0003400F">
        <w:rPr>
          <w:szCs w:val="28"/>
        </w:rPr>
        <w:t>пункт меню "Вид"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сделайте однократный щелчок </w:t>
      </w:r>
      <w:r w:rsidR="00DD1EE7" w:rsidRPr="0003400F">
        <w:rPr>
          <w:i/>
          <w:iCs/>
          <w:szCs w:val="28"/>
        </w:rPr>
        <w:t>лево</w:t>
      </w:r>
      <w:r w:rsidRPr="0003400F">
        <w:rPr>
          <w:i/>
          <w:iCs/>
          <w:szCs w:val="28"/>
        </w:rPr>
        <w:t>й</w:t>
      </w:r>
      <w:r w:rsidR="00DD1EE7" w:rsidRPr="0003400F">
        <w:rPr>
          <w:szCs w:val="28"/>
        </w:rPr>
        <w:t xml:space="preserve"> клавишей "мыши", в появившемся меню выберите пункт </w:t>
      </w:r>
      <w:r w:rsidR="00DD1EE7" w:rsidRPr="0003400F">
        <w:rPr>
          <w:i/>
          <w:szCs w:val="28"/>
        </w:rPr>
        <w:t>Сетка</w:t>
      </w:r>
      <w:r w:rsidRPr="0003400F">
        <w:rPr>
          <w:szCs w:val="28"/>
        </w:rPr>
        <w:t>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lastRenderedPageBreak/>
        <w:t xml:space="preserve">Далее, переместите курсор на </w:t>
      </w:r>
      <w:r w:rsidRPr="0003400F">
        <w:rPr>
          <w:i/>
          <w:iCs/>
          <w:szCs w:val="28"/>
        </w:rPr>
        <w:t>выходной</w:t>
      </w:r>
      <w:r w:rsidRPr="0003400F">
        <w:rPr>
          <w:szCs w:val="28"/>
        </w:rPr>
        <w:t xml:space="preserve"> порт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,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и, отпустив клавишу, "протяните" горизонтальную линию связи к верхнему входному порту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. Снова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клавишей: на верхнем входе появится типичная </w:t>
      </w:r>
      <w:r w:rsidRPr="0003400F">
        <w:rPr>
          <w:i/>
          <w:iCs/>
          <w:szCs w:val="28"/>
        </w:rPr>
        <w:t>входная стрелка</w:t>
      </w:r>
      <w:r w:rsidRPr="0003400F">
        <w:rPr>
          <w:szCs w:val="28"/>
        </w:rPr>
        <w:t xml:space="preserve">. Если Вы сделали щелчок левой клавишей раньше, чем проводимая связь вошла "в притяжение" входного порта, дотяните линию связи до соответствующего входного порта и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>Есл</w:t>
      </w:r>
      <w:r w:rsidR="003A090D" w:rsidRPr="0003400F">
        <w:rPr>
          <w:szCs w:val="28"/>
        </w:rPr>
        <w:t xml:space="preserve">и требуется сделать поворот на </w:t>
      </w:r>
      <w:r w:rsidRPr="0003400F">
        <w:rPr>
          <w:szCs w:val="28"/>
        </w:rPr>
        <w:t xml:space="preserve">± 90 градусов в линии связи, выполните щелчок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>клавишей "мыши" и продолжайте проведение линии связи в новом направлении.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>Если Вы желаете прервать процедуру проведения линии связи (например, по причине внешнего вида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"некрасивая"), нажмите </w:t>
      </w:r>
      <w:r w:rsidR="00DD1EE7" w:rsidRPr="0003400F">
        <w:rPr>
          <w:szCs w:val="28"/>
        </w:rPr>
        <w:t xml:space="preserve">правой кнопкой мыши в пустое место </w:t>
      </w:r>
      <w:r w:rsidR="00DD1EE7" w:rsidRPr="0003400F">
        <w:rPr>
          <w:b/>
          <w:szCs w:val="28"/>
        </w:rPr>
        <w:t>Схемного Окна</w:t>
      </w:r>
      <w:r w:rsidRPr="0003400F">
        <w:rPr>
          <w:szCs w:val="28"/>
        </w:rPr>
        <w:t>: линия оборвется</w:t>
      </w:r>
      <w:r w:rsidR="00DD1EE7" w:rsidRPr="0003400F">
        <w:rPr>
          <w:szCs w:val="28"/>
        </w:rPr>
        <w:t xml:space="preserve"> (завершится её создание)</w:t>
      </w:r>
      <w:r w:rsidRPr="0003400F">
        <w:rPr>
          <w:szCs w:val="28"/>
        </w:rPr>
        <w:t xml:space="preserve">. Далее можно удалить эту линию: выделите ее (щелчок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линии) и затем удалите линию с помощью кнопки </w:t>
      </w:r>
      <w:r w:rsidRPr="0003400F">
        <w:rPr>
          <w:b/>
          <w:bCs/>
          <w:szCs w:val="28"/>
        </w:rPr>
        <w:t xml:space="preserve">Вырезать </w:t>
      </w:r>
      <w:r w:rsidRPr="0003400F">
        <w:rPr>
          <w:szCs w:val="28"/>
        </w:rPr>
        <w:t>(пиктограмма "ножницы")</w:t>
      </w:r>
      <w:r w:rsidR="00DD1EE7" w:rsidRPr="0003400F">
        <w:rPr>
          <w:szCs w:val="28"/>
        </w:rPr>
        <w:t xml:space="preserve"> или нажатием кнопки Delete на клавиатуре компьютера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 использованием аналогичных процедур уточните расположение блоков в прямой цепи структурной схемы </w:t>
      </w:r>
      <w:r w:rsidRPr="0003400F">
        <w:rPr>
          <w:i/>
          <w:iCs/>
          <w:szCs w:val="28"/>
        </w:rPr>
        <w:t>(</w:t>
      </w:r>
      <w:r w:rsidRPr="003C1AD2">
        <w:rPr>
          <w:i/>
          <w:iCs/>
          <w:szCs w:val="28"/>
        </w:rPr>
        <w:t>W</w:t>
      </w:r>
      <w:r w:rsidR="003C1AD2" w:rsidRPr="003C1AD2">
        <w:rPr>
          <w:rFonts w:cs="Cambria"/>
          <w:i/>
          <w:sz w:val="24"/>
          <w:lang w:val="en-US"/>
        </w:rPr>
        <w:t>₁</w:t>
      </w:r>
      <w:r w:rsidRPr="003C1AD2">
        <w:rPr>
          <w:i/>
          <w:iCs/>
          <w:szCs w:val="28"/>
        </w:rPr>
        <w:t>(s)</w:t>
      </w:r>
      <w:r w:rsidRPr="0003400F">
        <w:rPr>
          <w:i/>
          <w:iCs/>
          <w:szCs w:val="28"/>
        </w:rPr>
        <w:t>, Локальное сравнивающее устройство и W</w:t>
      </w:r>
      <w:r w:rsidR="008F6ACB" w:rsidRPr="008F6ACB">
        <w:rPr>
          <w:i/>
          <w:iCs/>
          <w:szCs w:val="28"/>
        </w:rPr>
        <w:t>₂</w:t>
      </w:r>
      <w:r w:rsidRPr="0003400F">
        <w:rPr>
          <w:i/>
          <w:iCs/>
          <w:szCs w:val="28"/>
        </w:rPr>
        <w:t>(s))</w:t>
      </w:r>
      <w:r w:rsidRPr="0003400F">
        <w:rPr>
          <w:szCs w:val="28"/>
        </w:rPr>
        <w:t xml:space="preserve"> и проведите линии связи.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>Уточните расположение блока с</w:t>
      </w:r>
      <w:r w:rsidR="003A090D" w:rsidRPr="0003400F">
        <w:rPr>
          <w:szCs w:val="28"/>
        </w:rPr>
        <w:t xml:space="preserve"> передаточной функцией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W</w:t>
      </w:r>
      <w:r w:rsidR="008F6ACB" w:rsidRPr="008F6ACB">
        <w:rPr>
          <w:i/>
          <w:iCs/>
          <w:szCs w:val="28"/>
        </w:rPr>
        <w:t>₃</w:t>
      </w:r>
      <w:r w:rsidR="008F6ACB">
        <w:rPr>
          <w:i/>
          <w:iCs/>
          <w:szCs w:val="28"/>
        </w:rPr>
        <w:t>(</w:t>
      </w:r>
      <w:r w:rsidRPr="0003400F">
        <w:rPr>
          <w:i/>
          <w:iCs/>
          <w:szCs w:val="28"/>
        </w:rPr>
        <w:t>s)</w:t>
      </w:r>
      <w:r w:rsidRPr="0003400F">
        <w:rPr>
          <w:szCs w:val="28"/>
        </w:rPr>
        <w:t xml:space="preserve">, используя процедуру "перетаскивания" блоков в Схемном Окне. </w:t>
      </w:r>
      <w:r w:rsidR="00DD1EE7" w:rsidRPr="0003400F">
        <w:rPr>
          <w:szCs w:val="28"/>
        </w:rPr>
        <w:t xml:space="preserve">Измените расположение его портов при помощи окна свойств данного блока. </w:t>
      </w:r>
      <w:r w:rsidRPr="0003400F">
        <w:rPr>
          <w:szCs w:val="28"/>
        </w:rPr>
        <w:t xml:space="preserve">Проведите линии связи от блока с </w:t>
      </w:r>
      <w:r w:rsidRPr="0003400F">
        <w:rPr>
          <w:i/>
          <w:iCs/>
          <w:szCs w:val="28"/>
        </w:rPr>
        <w:t>W</w:t>
      </w:r>
      <w:r w:rsidR="008F6ACB" w:rsidRPr="008F6ACB">
        <w:rPr>
          <w:i/>
          <w:iCs/>
          <w:szCs w:val="28"/>
        </w:rPr>
        <w:t>₂</w:t>
      </w:r>
      <w:r w:rsidRPr="0003400F">
        <w:rPr>
          <w:i/>
          <w:iCs/>
          <w:szCs w:val="28"/>
        </w:rPr>
        <w:t xml:space="preserve">(s) </w:t>
      </w:r>
      <w:r w:rsidRPr="0003400F">
        <w:rPr>
          <w:szCs w:val="28"/>
        </w:rPr>
        <w:t xml:space="preserve">к блоку с </w:t>
      </w:r>
      <w:r w:rsidRPr="0003400F">
        <w:rPr>
          <w:i/>
          <w:iCs/>
          <w:szCs w:val="28"/>
        </w:rPr>
        <w:t>W</w:t>
      </w:r>
      <w:r w:rsidR="008F6ACB" w:rsidRPr="008F6ACB">
        <w:rPr>
          <w:i/>
          <w:iCs/>
          <w:szCs w:val="28"/>
        </w:rPr>
        <w:t>₃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и далее от него к</w:t>
      </w:r>
      <w:r w:rsidR="00DD1EE7" w:rsidRPr="0003400F">
        <w:rPr>
          <w:szCs w:val="28"/>
        </w:rPr>
        <w:t>о</w:t>
      </w:r>
      <w:r w:rsidRPr="0003400F">
        <w:rPr>
          <w:szCs w:val="28"/>
        </w:rPr>
        <w:t xml:space="preserve"> 2-му (нижнему) входному порту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линию связи от блока с </w:t>
      </w:r>
      <w:r w:rsidRPr="0003400F">
        <w:rPr>
          <w:i/>
          <w:iCs/>
          <w:szCs w:val="28"/>
        </w:rPr>
        <w:t>W</w:t>
      </w:r>
      <w:r w:rsidR="008F6ACB" w:rsidRPr="008F6ACB">
        <w:rPr>
          <w:i/>
          <w:iCs/>
          <w:szCs w:val="28"/>
        </w:rPr>
        <w:t>₂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к блоку с </w:t>
      </w:r>
      <w:r w:rsidRPr="0003400F">
        <w:rPr>
          <w:i/>
          <w:iCs/>
          <w:szCs w:val="28"/>
        </w:rPr>
        <w:t>W</w:t>
      </w:r>
      <w:r w:rsidR="0021477E" w:rsidRPr="0021477E">
        <w:rPr>
          <w:i/>
          <w:iCs/>
          <w:szCs w:val="28"/>
        </w:rPr>
        <w:t>₃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(предпочтительнее на угол последнего поворота линии связи), нажмите на </w:t>
      </w:r>
      <w:r w:rsidR="00DD1EE7" w:rsidRPr="0003400F">
        <w:rPr>
          <w:szCs w:val="28"/>
        </w:rPr>
        <w:t>правую кнопку мыши</w:t>
      </w:r>
      <w:r w:rsidRPr="0003400F">
        <w:rPr>
          <w:szCs w:val="28"/>
        </w:rPr>
        <w:t xml:space="preserve"> и</w:t>
      </w:r>
      <w:r w:rsidR="00DD1EE7" w:rsidRPr="0003400F">
        <w:rPr>
          <w:szCs w:val="28"/>
        </w:rPr>
        <w:t xml:space="preserve"> в появившемся меню выберите пункт </w:t>
      </w:r>
      <w:r w:rsidR="00DD1EE7" w:rsidRPr="0003400F">
        <w:rPr>
          <w:i/>
          <w:szCs w:val="28"/>
        </w:rPr>
        <w:t>Действия → Добавить ветвь,</w:t>
      </w:r>
      <w:r w:rsidRPr="0003400F">
        <w:rPr>
          <w:szCs w:val="28"/>
        </w:rPr>
        <w:t xml:space="preserve"> появится </w:t>
      </w:r>
      <w:r w:rsidR="00DD1EE7" w:rsidRPr="0003400F">
        <w:rPr>
          <w:szCs w:val="28"/>
        </w:rPr>
        <w:t>новая точка на линии и возможность провести ответвление от данной точки</w:t>
      </w:r>
      <w:r w:rsidRPr="0003400F">
        <w:rPr>
          <w:szCs w:val="28"/>
        </w:rPr>
        <w:t xml:space="preserve">. </w:t>
      </w:r>
      <w:r w:rsidR="00DD1EE7" w:rsidRPr="0003400F">
        <w:rPr>
          <w:szCs w:val="28"/>
        </w:rPr>
        <w:t>П</w:t>
      </w:r>
      <w:r w:rsidRPr="0003400F">
        <w:rPr>
          <w:szCs w:val="28"/>
        </w:rPr>
        <w:t>роведите линию связи вниз (малой длины): Вы получили "</w:t>
      </w:r>
      <w:r w:rsidRPr="0003400F">
        <w:rPr>
          <w:b/>
          <w:bCs/>
          <w:szCs w:val="28"/>
        </w:rPr>
        <w:t>ответвление</w:t>
      </w:r>
      <w:r w:rsidRPr="0003400F">
        <w:rPr>
          <w:szCs w:val="28"/>
        </w:rPr>
        <w:t xml:space="preserve">" от существующей линии связи (сравните с рис. 2.4). Используя вышеописанные процедуры, продлите линию </w:t>
      </w:r>
      <w:r w:rsidRPr="0003400F">
        <w:rPr>
          <w:i/>
          <w:iCs/>
          <w:szCs w:val="28"/>
        </w:rPr>
        <w:t>Главной обратной связи</w:t>
      </w:r>
      <w:r w:rsidRPr="0003400F">
        <w:rPr>
          <w:szCs w:val="28"/>
        </w:rPr>
        <w:t xml:space="preserve"> до 2-го входного порта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>.</w:t>
      </w:r>
    </w:p>
    <w:p w:rsidR="004034CB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, сделайте "ответвление" от Главной обратной связи и продлите его до входа в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(см. рис. 2.4).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Сохраните введенную часть задачи. Для этого откройте меню </w:t>
      </w:r>
      <w:r w:rsidRPr="0003400F">
        <w:rPr>
          <w:b/>
          <w:bCs/>
          <w:szCs w:val="28"/>
        </w:rPr>
        <w:t>Файл</w:t>
      </w:r>
      <w:r w:rsidRPr="0003400F">
        <w:rPr>
          <w:szCs w:val="28"/>
        </w:rPr>
        <w:t xml:space="preserve"> в </w:t>
      </w:r>
      <w:r w:rsidRPr="0003400F">
        <w:rPr>
          <w:b/>
          <w:bCs/>
          <w:szCs w:val="28"/>
        </w:rPr>
        <w:t>Главном Окне</w:t>
      </w:r>
      <w:r w:rsidRPr="0003400F">
        <w:rPr>
          <w:szCs w:val="28"/>
        </w:rPr>
        <w:t xml:space="preserve">, переместите курсор на </w:t>
      </w:r>
      <w:r w:rsidR="00083A92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b/>
          <w:bCs/>
          <w:szCs w:val="28"/>
        </w:rPr>
        <w:t>Сохранить как...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 появившемся диалоговом окне инициализируйте строку ввода и наберите оригинальное имя Вашей задачи, например, </w:t>
      </w:r>
      <w:r w:rsidR="00DD1EE7" w:rsidRPr="0003400F">
        <w:rPr>
          <w:b/>
          <w:szCs w:val="28"/>
        </w:rPr>
        <w:t>lesson1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 xml:space="preserve">(расширение может быть любым). Закройте окно </w:t>
      </w:r>
      <w:r w:rsidRPr="0003400F">
        <w:rPr>
          <w:b/>
          <w:bCs/>
          <w:szCs w:val="28"/>
        </w:rPr>
        <w:t>Сохранение проекта</w:t>
      </w:r>
      <w:r w:rsidRPr="0003400F">
        <w:rPr>
          <w:szCs w:val="28"/>
        </w:rPr>
        <w:t xml:space="preserve">, щелкнув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левый нижний угол окантовки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(появится специальная </w:t>
      </w:r>
      <w:r w:rsidRPr="0003400F">
        <w:rPr>
          <w:i/>
          <w:iCs/>
          <w:szCs w:val="28"/>
        </w:rPr>
        <w:t>наклонная</w:t>
      </w:r>
      <w:r w:rsidRPr="0003400F">
        <w:rPr>
          <w:szCs w:val="28"/>
        </w:rPr>
        <w:t xml:space="preserve"> двухсторонняя стрелка) и измените размер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так, чтобы правое и нижнее поля составляли не менее 4...5 сантиметров.</w:t>
      </w:r>
    </w:p>
    <w:p w:rsidR="007D676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Если набранная структурная схема не "вписалась" в размеры Схемного Окна, переместите курсор на кнопку </w:t>
      </w:r>
      <w:r w:rsidRPr="0003400F">
        <w:rPr>
          <w:b/>
          <w:bCs/>
          <w:szCs w:val="28"/>
        </w:rPr>
        <w:t>Показать все</w:t>
      </w:r>
      <w:r w:rsidRPr="0003400F">
        <w:rPr>
          <w:szCs w:val="28"/>
        </w:rPr>
        <w:t xml:space="preserve"> в </w:t>
      </w:r>
      <w:r w:rsidRPr="0003400F">
        <w:rPr>
          <w:i/>
          <w:iCs/>
          <w:szCs w:val="28"/>
        </w:rPr>
        <w:t>Дополнительной панели инструментов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произойдет перемасштабирование структурной схемы и она станет наблюдаемой в Схемном Окне полностью.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3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ввод</w:t>
      </w:r>
      <w:r w:rsidR="00976079">
        <w:rPr>
          <w:i/>
          <w:iCs/>
          <w:szCs w:val="28"/>
        </w:rPr>
        <w:t xml:space="preserve"> свойств и</w:t>
      </w:r>
      <w:r w:rsidRPr="0003400F">
        <w:rPr>
          <w:i/>
          <w:iCs/>
          <w:szCs w:val="28"/>
        </w:rPr>
        <w:t xml:space="preserve"> параметров структурной схемы.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и сделайте </w:t>
      </w:r>
      <w:r w:rsidRPr="0003400F">
        <w:rPr>
          <w:i/>
          <w:iCs/>
          <w:szCs w:val="28"/>
        </w:rPr>
        <w:t>2-х кратный</w:t>
      </w:r>
      <w:r w:rsidRPr="0003400F">
        <w:rPr>
          <w:szCs w:val="28"/>
        </w:rPr>
        <w:t xml:space="preserve">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</w:t>
      </w:r>
      <w:r w:rsidR="008D1F49" w:rsidRPr="0003400F">
        <w:rPr>
          <w:szCs w:val="28"/>
        </w:rPr>
        <w:t xml:space="preserve"> окно этого блока с активной "в</w:t>
      </w:r>
      <w:r w:rsidRPr="0003400F">
        <w:rPr>
          <w:szCs w:val="28"/>
        </w:rPr>
        <w:t xml:space="preserve">кладкой" </w:t>
      </w:r>
      <w:r w:rsidR="008D1F49" w:rsidRPr="0003400F">
        <w:rPr>
          <w:b/>
          <w:bCs/>
          <w:szCs w:val="28"/>
        </w:rPr>
        <w:t>Свойства</w:t>
      </w:r>
      <w:r w:rsidRPr="0003400F">
        <w:rPr>
          <w:b/>
          <w:bCs/>
          <w:szCs w:val="28"/>
        </w:rPr>
        <w:t xml:space="preserve"> </w:t>
      </w:r>
      <w:r w:rsidR="003A090D" w:rsidRPr="0003400F">
        <w:rPr>
          <w:szCs w:val="28"/>
        </w:rPr>
        <w:t>(см. рис. 2.6</w:t>
      </w:r>
      <w:r w:rsidRPr="0003400F">
        <w:rPr>
          <w:szCs w:val="28"/>
        </w:rPr>
        <w:t>).</w:t>
      </w:r>
    </w:p>
    <w:p w:rsidR="008D1F49" w:rsidRPr="0003400F" w:rsidRDefault="00583323" w:rsidP="008D1F49">
      <w:pPr>
        <w:pStyle w:val="a5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017600" cy="1886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3A090D" w:rsidRPr="0003400F">
        <w:rPr>
          <w:szCs w:val="28"/>
        </w:rPr>
        <w:t xml:space="preserve"> 2.6</w:t>
      </w:r>
      <w:r w:rsidR="008D1F49" w:rsidRPr="0003400F">
        <w:rPr>
          <w:szCs w:val="28"/>
        </w:rPr>
        <w:t xml:space="preserve"> – Свойства блока типа Ступенька</w:t>
      </w:r>
    </w:p>
    <w:p w:rsidR="00205EA0" w:rsidRPr="0003400F" w:rsidRDefault="005C5664" w:rsidP="00E715D0">
      <w:pPr>
        <w:rPr>
          <w:szCs w:val="28"/>
        </w:rPr>
      </w:pPr>
      <w:r w:rsidRPr="0003400F">
        <w:rPr>
          <w:szCs w:val="28"/>
        </w:rPr>
        <w:t>Инициализиру</w:t>
      </w:r>
      <w:r w:rsidR="008D1F49" w:rsidRPr="0003400F">
        <w:rPr>
          <w:szCs w:val="28"/>
        </w:rPr>
        <w:t>я</w:t>
      </w:r>
      <w:r w:rsidRPr="0003400F">
        <w:rPr>
          <w:szCs w:val="28"/>
        </w:rPr>
        <w:t xml:space="preserve"> диалогов</w:t>
      </w:r>
      <w:r w:rsidR="008D1F49" w:rsidRPr="0003400F">
        <w:rPr>
          <w:szCs w:val="28"/>
        </w:rPr>
        <w:t>ые строки</w:t>
      </w:r>
      <w:r w:rsidRPr="0003400F">
        <w:rPr>
          <w:szCs w:val="28"/>
        </w:rPr>
        <w:t xml:space="preserve">, введите </w:t>
      </w:r>
      <w:r w:rsidR="00DD1EE7" w:rsidRPr="0003400F">
        <w:rPr>
          <w:szCs w:val="28"/>
        </w:rPr>
        <w:t xml:space="preserve">значения </w:t>
      </w:r>
      <w:r w:rsidRPr="0003400F">
        <w:rPr>
          <w:b/>
          <w:bCs/>
          <w:szCs w:val="28"/>
        </w:rPr>
        <w:t>0</w:t>
      </w:r>
      <w:r w:rsidR="006469FA">
        <w:rPr>
          <w:b/>
          <w:bCs/>
          <w:szCs w:val="28"/>
          <w:lang w:val="en-US"/>
        </w:rPr>
        <w:t>;</w:t>
      </w:r>
      <w:r w:rsidRPr="0003400F">
        <w:rPr>
          <w:b/>
          <w:bCs/>
          <w:szCs w:val="28"/>
        </w:rPr>
        <w:t xml:space="preserve"> 0</w:t>
      </w:r>
      <w:r w:rsidR="006469FA">
        <w:rPr>
          <w:b/>
          <w:bCs/>
          <w:szCs w:val="28"/>
          <w:lang w:val="en-US"/>
        </w:rPr>
        <w:t>;</w:t>
      </w:r>
      <w:r w:rsidRPr="0003400F">
        <w:rPr>
          <w:b/>
          <w:bCs/>
          <w:szCs w:val="28"/>
        </w:rPr>
        <w:t xml:space="preserve"> 0.8</w:t>
      </w:r>
      <w:r w:rsidRPr="0003400F">
        <w:rPr>
          <w:szCs w:val="28"/>
        </w:rPr>
        <w:t xml:space="preserve"> (3 числа</w:t>
      </w:r>
      <w:r w:rsidR="00DD1EE7" w:rsidRPr="0003400F">
        <w:rPr>
          <w:szCs w:val="28"/>
        </w:rPr>
        <w:t>, по одному на каждую строку</w:t>
      </w:r>
      <w:r w:rsidRPr="0003400F">
        <w:rPr>
          <w:szCs w:val="28"/>
        </w:rPr>
        <w:t xml:space="preserve">) и нажмите на кнопку </w:t>
      </w:r>
      <w:r w:rsidR="00DD1EE7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. Повторите аналогичные процедуры для блоков с </w:t>
      </w:r>
      <w:r w:rsidRPr="0003400F">
        <w:rPr>
          <w:b/>
          <w:bCs/>
          <w:i/>
          <w:iCs/>
          <w:szCs w:val="28"/>
        </w:rPr>
        <w:t>W</w:t>
      </w:r>
      <w:r w:rsidR="008F6ACB" w:rsidRPr="008F6ACB">
        <w:rPr>
          <w:b/>
          <w:bCs/>
          <w:i/>
          <w:iCs/>
          <w:szCs w:val="28"/>
        </w:rPr>
        <w:t>₂</w:t>
      </w:r>
      <w:r w:rsidRPr="0003400F">
        <w:rPr>
          <w:b/>
          <w:bCs/>
          <w:i/>
          <w:iCs/>
          <w:szCs w:val="28"/>
        </w:rPr>
        <w:t>(s)</w:t>
      </w:r>
      <w:r w:rsidRPr="0003400F">
        <w:rPr>
          <w:szCs w:val="28"/>
        </w:rPr>
        <w:t xml:space="preserve"> и </w:t>
      </w:r>
      <w:r w:rsidRPr="0003400F">
        <w:rPr>
          <w:b/>
          <w:i/>
          <w:iCs/>
          <w:szCs w:val="28"/>
        </w:rPr>
        <w:t>W</w:t>
      </w:r>
      <w:r w:rsidR="008F6ACB" w:rsidRPr="008F6ACB">
        <w:rPr>
          <w:b/>
          <w:i/>
          <w:iCs/>
          <w:szCs w:val="28"/>
        </w:rPr>
        <w:t>₃</w:t>
      </w:r>
      <w:r w:rsidRPr="0003400F">
        <w:rPr>
          <w:b/>
          <w:i/>
          <w:iCs/>
          <w:szCs w:val="28"/>
        </w:rPr>
        <w:t>(s)</w:t>
      </w:r>
      <w:r w:rsidRPr="0003400F">
        <w:rPr>
          <w:szCs w:val="28"/>
        </w:rPr>
        <w:t xml:space="preserve"> и вв</w:t>
      </w:r>
      <w:r w:rsidR="008D1F49" w:rsidRPr="0003400F">
        <w:rPr>
          <w:szCs w:val="28"/>
        </w:rPr>
        <w:t>едите соответствующие значения коэффициентов усиления</w:t>
      </w:r>
      <w:r w:rsidRPr="0003400F">
        <w:rPr>
          <w:szCs w:val="28"/>
        </w:rPr>
        <w:t xml:space="preserve">, </w:t>
      </w:r>
      <w:r w:rsidR="008D1F49" w:rsidRPr="0003400F">
        <w:rPr>
          <w:szCs w:val="28"/>
        </w:rPr>
        <w:t>постоянных времени</w:t>
      </w:r>
      <w:r w:rsidRPr="0003400F">
        <w:rPr>
          <w:szCs w:val="28"/>
        </w:rPr>
        <w:t xml:space="preserve"> и начальных условий.</w:t>
      </w:r>
    </w:p>
    <w:p w:rsidR="005C5664" w:rsidRPr="0003400F" w:rsidRDefault="008D1F49" w:rsidP="00E715D0">
      <w:pPr>
        <w:rPr>
          <w:szCs w:val="28"/>
        </w:rPr>
      </w:pPr>
      <w:r w:rsidRPr="0003400F">
        <w:rPr>
          <w:szCs w:val="28"/>
        </w:rPr>
        <w:t>"В</w:t>
      </w:r>
      <w:r w:rsidR="005C5664" w:rsidRPr="0003400F">
        <w:rPr>
          <w:szCs w:val="28"/>
        </w:rPr>
        <w:t xml:space="preserve">кладка" </w:t>
      </w:r>
      <w:r w:rsidR="00684418" w:rsidRPr="0003400F">
        <w:rPr>
          <w:b/>
          <w:bCs/>
          <w:szCs w:val="28"/>
        </w:rPr>
        <w:t>Порты</w:t>
      </w:r>
      <w:r w:rsidR="005C5664" w:rsidRPr="0003400F">
        <w:rPr>
          <w:szCs w:val="28"/>
        </w:rPr>
        <w:t xml:space="preserve"> позволяет изменять расположение входных </w:t>
      </w:r>
      <w:r w:rsidR="00684418" w:rsidRPr="0003400F">
        <w:rPr>
          <w:szCs w:val="28"/>
        </w:rPr>
        <w:t xml:space="preserve">и выходных </w:t>
      </w:r>
      <w:r w:rsidRPr="0003400F">
        <w:rPr>
          <w:szCs w:val="28"/>
        </w:rPr>
        <w:t>портов (см. рис. 2.7</w:t>
      </w:r>
      <w:r w:rsidR="005C5664" w:rsidRPr="0003400F">
        <w:rPr>
          <w:szCs w:val="28"/>
        </w:rPr>
        <w:t>).</w:t>
      </w:r>
    </w:p>
    <w:p w:rsidR="008D1F49" w:rsidRPr="0003400F" w:rsidRDefault="00583323" w:rsidP="008D1F49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2537BF4" wp14:editId="3A65074C">
            <wp:extent cx="4019550" cy="475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8D1F49" w:rsidRPr="0003400F">
        <w:rPr>
          <w:szCs w:val="28"/>
        </w:rPr>
        <w:t xml:space="preserve"> 2.7 – Вкладка редактирования портов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>"</w:t>
      </w:r>
      <w:r w:rsidR="00E0107A" w:rsidRPr="0003400F">
        <w:rPr>
          <w:i/>
          <w:iCs/>
          <w:szCs w:val="28"/>
        </w:rPr>
        <w:t>За</w:t>
      </w:r>
      <w:r w:rsidRPr="0003400F">
        <w:rPr>
          <w:i/>
          <w:iCs/>
          <w:szCs w:val="28"/>
        </w:rPr>
        <w:t>кладка</w:t>
      </w:r>
      <w:r w:rsidRPr="0003400F">
        <w:rPr>
          <w:szCs w:val="28"/>
        </w:rPr>
        <w:t xml:space="preserve">" </w:t>
      </w:r>
      <w:r w:rsidRPr="0003400F">
        <w:rPr>
          <w:b/>
          <w:bCs/>
          <w:i/>
          <w:iCs/>
          <w:szCs w:val="28"/>
        </w:rPr>
        <w:t>Общие</w:t>
      </w:r>
      <w:r w:rsidRPr="0003400F">
        <w:rPr>
          <w:b/>
          <w:bCs/>
          <w:szCs w:val="28"/>
        </w:rPr>
        <w:t xml:space="preserve"> </w:t>
      </w:r>
      <w:r w:rsidR="00E0107A" w:rsidRPr="0003400F">
        <w:rPr>
          <w:szCs w:val="28"/>
        </w:rPr>
        <w:t>(см. рис. 2.8</w:t>
      </w:r>
      <w:r w:rsidRPr="0003400F">
        <w:rPr>
          <w:szCs w:val="28"/>
        </w:rPr>
        <w:t>) позволяет: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изменять имя </w:t>
      </w:r>
      <w:r w:rsidR="00ED54B2" w:rsidRPr="0003400F">
        <w:rPr>
          <w:szCs w:val="28"/>
        </w:rPr>
        <w:t>объекта/</w:t>
      </w:r>
      <w:r w:rsidRPr="0003400F">
        <w:rPr>
          <w:szCs w:val="28"/>
        </w:rPr>
        <w:t xml:space="preserve">блока (начинающему Пользователю </w:t>
      </w:r>
      <w:r w:rsidRPr="0003400F">
        <w:rPr>
          <w:szCs w:val="28"/>
          <w:u w:val="single"/>
        </w:rPr>
        <w:t>лучше это не делать</w:t>
      </w:r>
      <w:r w:rsidRPr="0003400F">
        <w:rPr>
          <w:szCs w:val="28"/>
        </w:rPr>
        <w:t>);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ввести в специальном поле </w:t>
      </w:r>
      <w:r w:rsidR="00DD1EE7" w:rsidRPr="0003400F">
        <w:rPr>
          <w:i/>
          <w:szCs w:val="28"/>
        </w:rPr>
        <w:t>Подпись блока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поясняющую подпись под блоком;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</w:t>
      </w:r>
      <w:r w:rsidR="00083A92">
        <w:rPr>
          <w:szCs w:val="28"/>
        </w:rPr>
        <w:t>свойства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 xml:space="preserve">Цвет </w:t>
      </w:r>
      <w:r w:rsidRPr="0003400F">
        <w:rPr>
          <w:szCs w:val="28"/>
        </w:rPr>
        <w:t>изменять цвет фона блока;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</w:t>
      </w:r>
      <w:r w:rsidR="00083A92">
        <w:rPr>
          <w:szCs w:val="28"/>
        </w:rPr>
        <w:t>свойства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Шриф</w:t>
      </w:r>
      <w:r w:rsidR="00ED54B2" w:rsidRPr="0003400F">
        <w:rPr>
          <w:i/>
          <w:iCs/>
          <w:szCs w:val="28"/>
        </w:rPr>
        <w:t>т подписи блока</w:t>
      </w:r>
      <w:r w:rsidRPr="0003400F">
        <w:rPr>
          <w:szCs w:val="28"/>
        </w:rPr>
        <w:t xml:space="preserve"> изменять тип и</w:t>
      </w:r>
      <w:r w:rsidR="00DD1EE7" w:rsidRPr="0003400F">
        <w:rPr>
          <w:szCs w:val="28"/>
        </w:rPr>
        <w:t xml:space="preserve"> цвет шрифта подписи под бло</w:t>
      </w:r>
      <w:r w:rsidR="00ED54B2" w:rsidRPr="0003400F">
        <w:rPr>
          <w:szCs w:val="28"/>
        </w:rPr>
        <w:t>ком;</w:t>
      </w:r>
    </w:p>
    <w:p w:rsidR="00ED54B2" w:rsidRPr="0003400F" w:rsidRDefault="00083A92" w:rsidP="00E715D0">
      <w:pPr>
        <w:rPr>
          <w:szCs w:val="28"/>
        </w:rPr>
      </w:pPr>
      <w:r>
        <w:rPr>
          <w:szCs w:val="28"/>
        </w:rPr>
        <w:t>- много других свойств</w:t>
      </w:r>
      <w:r w:rsidR="00ED54B2" w:rsidRPr="0003400F">
        <w:rPr>
          <w:szCs w:val="28"/>
        </w:rPr>
        <w:t>, которые можно изменять по мере необходимости.</w:t>
      </w: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3540EE6" wp14:editId="698664BA">
            <wp:extent cx="5590800" cy="796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0800" cy="79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2.8 – Общие свойства блоков</w:t>
      </w:r>
    </w:p>
    <w:p w:rsidR="005C5664" w:rsidRPr="0003400F" w:rsidRDefault="005C5664" w:rsidP="00E715D0">
      <w:pPr>
        <w:rPr>
          <w:szCs w:val="28"/>
        </w:rPr>
      </w:pPr>
      <w:r w:rsidRPr="0003400F">
        <w:rPr>
          <w:b/>
          <w:bCs/>
          <w:szCs w:val="28"/>
        </w:rPr>
        <w:t>Примечание.</w:t>
      </w:r>
      <w:r w:rsidRPr="0003400F">
        <w:rPr>
          <w:szCs w:val="28"/>
        </w:rPr>
        <w:t xml:space="preserve"> Диалоговое окно любого типового блока можно открыть и </w:t>
      </w:r>
      <w:r w:rsidRPr="0003400F">
        <w:rPr>
          <w:i/>
          <w:iCs/>
          <w:szCs w:val="28"/>
        </w:rPr>
        <w:t>другим способом</w:t>
      </w:r>
      <w:r w:rsidRPr="0003400F">
        <w:rPr>
          <w:szCs w:val="28"/>
        </w:rPr>
        <w:t xml:space="preserve">. Переместите курсор на редактируемый блок и выполните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"мыши": появится </w:t>
      </w:r>
      <w:r w:rsidR="003407B0">
        <w:rPr>
          <w:szCs w:val="28"/>
        </w:rPr>
        <w:t>контекстное</w:t>
      </w:r>
      <w:r w:rsidR="00E0107A" w:rsidRPr="0003400F">
        <w:rPr>
          <w:szCs w:val="28"/>
        </w:rPr>
        <w:t xml:space="preserve"> меню блока (см. рис. 2.9</w:t>
      </w:r>
      <w:r w:rsidRPr="0003400F">
        <w:rPr>
          <w:szCs w:val="28"/>
        </w:rPr>
        <w:t xml:space="preserve">), </w:t>
      </w:r>
      <w:r w:rsidR="0096520F">
        <w:rPr>
          <w:szCs w:val="28"/>
        </w:rPr>
        <w:t xml:space="preserve">в котором следует </w:t>
      </w:r>
      <w:r w:rsidR="006469FA">
        <w:rPr>
          <w:szCs w:val="28"/>
        </w:rPr>
        <w:t>выб</w:t>
      </w:r>
      <w:r w:rsidR="0096520F">
        <w:rPr>
          <w:szCs w:val="28"/>
        </w:rPr>
        <w:t>рать</w:t>
      </w:r>
      <w:r w:rsidR="006469FA">
        <w:rPr>
          <w:szCs w:val="28"/>
        </w:rPr>
        <w:t xml:space="preserve"> пункт</w:t>
      </w:r>
      <w:r w:rsidRPr="0003400F">
        <w:rPr>
          <w:szCs w:val="28"/>
        </w:rPr>
        <w:t xml:space="preserve"> </w:t>
      </w:r>
      <w:r w:rsidRPr="0003400F">
        <w:rPr>
          <w:b/>
          <w:iCs/>
          <w:szCs w:val="28"/>
        </w:rPr>
        <w:t>Свойства</w:t>
      </w:r>
      <w:r w:rsidR="00E0107A" w:rsidRPr="0003400F">
        <w:rPr>
          <w:b/>
          <w:iCs/>
          <w:szCs w:val="28"/>
        </w:rPr>
        <w:t xml:space="preserve"> объекта</w:t>
      </w:r>
      <w:r w:rsidRPr="0003400F">
        <w:rPr>
          <w:szCs w:val="28"/>
        </w:rPr>
        <w:t xml:space="preserve">. </w:t>
      </w:r>
      <w:r w:rsidR="00CF5510">
        <w:rPr>
          <w:szCs w:val="28"/>
        </w:rPr>
        <w:t>Пункты</w:t>
      </w:r>
      <w:r w:rsidRPr="0003400F">
        <w:rPr>
          <w:szCs w:val="28"/>
        </w:rPr>
        <w:t xml:space="preserve"> </w:t>
      </w:r>
      <w:r w:rsidR="003407B0">
        <w:rPr>
          <w:szCs w:val="28"/>
        </w:rPr>
        <w:t>контекстного</w:t>
      </w:r>
      <w:r w:rsidRPr="0003400F">
        <w:rPr>
          <w:szCs w:val="28"/>
        </w:rPr>
        <w:t xml:space="preserve"> меню блока </w:t>
      </w:r>
      <w:r w:rsidRPr="0003400F">
        <w:rPr>
          <w:i/>
          <w:iCs/>
          <w:szCs w:val="28"/>
        </w:rPr>
        <w:t>Вырезать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Копировать</w:t>
      </w:r>
      <w:r w:rsidRPr="0003400F">
        <w:rPr>
          <w:szCs w:val="28"/>
        </w:rPr>
        <w:t xml:space="preserve"> дублируют одноименные кнопки </w:t>
      </w:r>
      <w:r w:rsidRPr="0003400F">
        <w:rPr>
          <w:i/>
          <w:iCs/>
          <w:szCs w:val="28"/>
        </w:rPr>
        <w:t>Дополнительного меню</w:t>
      </w:r>
      <w:r w:rsidRPr="0003400F">
        <w:rPr>
          <w:szCs w:val="28"/>
        </w:rPr>
        <w:t>.</w:t>
      </w: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6286500" cy="5705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2.9 – Схемное окно с </w:t>
      </w:r>
      <w:r w:rsidR="004661C2">
        <w:rPr>
          <w:szCs w:val="28"/>
        </w:rPr>
        <w:t>контекстным</w:t>
      </w:r>
      <w:r w:rsidR="00E0107A" w:rsidRPr="0003400F">
        <w:rPr>
          <w:szCs w:val="28"/>
        </w:rPr>
        <w:t xml:space="preserve"> меню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Вернемся к вводу параметров структурной схемы. Откройте диалоговое окно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и убедитесь, в диалоговой строке уже введены необходимые </w:t>
      </w:r>
      <w:r w:rsidR="00F95F05">
        <w:rPr>
          <w:szCs w:val="28"/>
        </w:rPr>
        <w:t>свойства</w:t>
      </w:r>
      <w:r w:rsidRPr="0003400F">
        <w:rPr>
          <w:szCs w:val="28"/>
        </w:rPr>
        <w:t xml:space="preserve"> (по умолчанию): </w:t>
      </w:r>
      <w:r w:rsidRPr="0003400F">
        <w:rPr>
          <w:b/>
          <w:bCs/>
          <w:szCs w:val="28"/>
        </w:rPr>
        <w:t xml:space="preserve">1 </w:t>
      </w:r>
      <w:r w:rsidRPr="0003400F">
        <w:rPr>
          <w:szCs w:val="28"/>
        </w:rPr>
        <w:t xml:space="preserve">(плюс 1) и </w:t>
      </w:r>
      <w:r w:rsidRPr="0003400F">
        <w:rPr>
          <w:b/>
          <w:bCs/>
          <w:szCs w:val="28"/>
        </w:rPr>
        <w:t xml:space="preserve">-1 </w:t>
      </w:r>
      <w:r w:rsidR="00ED54B2" w:rsidRPr="0003400F">
        <w:rPr>
          <w:szCs w:val="28"/>
        </w:rPr>
        <w:t>(минус 1)</w:t>
      </w:r>
      <w:r w:rsidRPr="0003400F">
        <w:rPr>
          <w:szCs w:val="28"/>
        </w:rPr>
        <w:t>. При моделировании блок С</w:t>
      </w:r>
      <w:r w:rsidRPr="0003400F">
        <w:rPr>
          <w:i/>
          <w:iCs/>
          <w:szCs w:val="28"/>
        </w:rPr>
        <w:t>равнивающее устройство</w:t>
      </w:r>
      <w:r w:rsidRPr="0003400F">
        <w:rPr>
          <w:szCs w:val="28"/>
        </w:rPr>
        <w:t xml:space="preserve"> реализует </w:t>
      </w:r>
      <w:r w:rsidRPr="0003400F">
        <w:rPr>
          <w:i/>
          <w:iCs/>
          <w:szCs w:val="28"/>
        </w:rPr>
        <w:t>алгебраическое сложение</w:t>
      </w:r>
      <w:r w:rsidRPr="0003400F">
        <w:rPr>
          <w:szCs w:val="28"/>
        </w:rPr>
        <w:t xml:space="preserve"> двух сигналов в соответствии с введенными весовыми коэффициентами, т.е. 1-ый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 весовым коэффициентом </w:t>
      </w:r>
      <w:r w:rsidRPr="0003400F">
        <w:rPr>
          <w:b/>
          <w:bCs/>
          <w:szCs w:val="28"/>
        </w:rPr>
        <w:t>1 (+1)</w:t>
      </w:r>
      <w:r w:rsidRPr="0003400F">
        <w:rPr>
          <w:szCs w:val="28"/>
        </w:rPr>
        <w:t>, а 2-ой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 весовым коэффициентом </w:t>
      </w:r>
      <w:r w:rsidRPr="0003400F">
        <w:rPr>
          <w:b/>
          <w:bCs/>
          <w:szCs w:val="28"/>
        </w:rPr>
        <w:t>-1 (</w:t>
      </w:r>
      <w:r w:rsidRPr="0003400F">
        <w:rPr>
          <w:szCs w:val="28"/>
        </w:rPr>
        <w:t>минус 1</w:t>
      </w:r>
      <w:r w:rsidRPr="0003400F">
        <w:rPr>
          <w:b/>
          <w:bCs/>
          <w:szCs w:val="28"/>
        </w:rPr>
        <w:t>)</w:t>
      </w:r>
      <w:r w:rsidRPr="0003400F">
        <w:rPr>
          <w:szCs w:val="28"/>
        </w:rPr>
        <w:t>.</w:t>
      </w:r>
    </w:p>
    <w:p w:rsidR="00E0107A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Если необходимо алгебраически сложить 3 сигнала, например, с весовыми коэффициентами </w:t>
      </w:r>
      <w:r w:rsidRPr="0003400F">
        <w:rPr>
          <w:b/>
          <w:bCs/>
          <w:szCs w:val="28"/>
        </w:rPr>
        <w:t>0.8, -1.2</w:t>
      </w:r>
      <w:r w:rsidRPr="0003400F">
        <w:rPr>
          <w:szCs w:val="28"/>
        </w:rPr>
        <w:t xml:space="preserve"> и </w:t>
      </w:r>
      <w:r w:rsidRPr="0003400F">
        <w:rPr>
          <w:b/>
          <w:bCs/>
          <w:szCs w:val="28"/>
        </w:rPr>
        <w:t>2.5</w:t>
      </w:r>
      <w:r w:rsidRPr="0003400F">
        <w:rPr>
          <w:szCs w:val="28"/>
        </w:rPr>
        <w:t>, то в строке ввода необходимо ввести соответ</w:t>
      </w:r>
      <w:r w:rsidR="00ED54B2" w:rsidRPr="0003400F">
        <w:rPr>
          <w:szCs w:val="28"/>
        </w:rPr>
        <w:t xml:space="preserve">ствующие </w:t>
      </w:r>
      <w:r w:rsidR="00F95F05">
        <w:rPr>
          <w:szCs w:val="28"/>
        </w:rPr>
        <w:t>свойства</w:t>
      </w:r>
      <w:r w:rsidR="00ED54B2" w:rsidRPr="0003400F">
        <w:rPr>
          <w:szCs w:val="28"/>
        </w:rPr>
        <w:t xml:space="preserve"> (через запятую</w:t>
      </w:r>
      <w:r w:rsidRPr="0003400F">
        <w:rPr>
          <w:szCs w:val="28"/>
        </w:rPr>
        <w:t xml:space="preserve">: </w:t>
      </w:r>
      <w:r w:rsidR="00ED54B2" w:rsidRPr="0003400F">
        <w:rPr>
          <w:szCs w:val="28"/>
        </w:rPr>
        <w:t>[</w:t>
      </w:r>
      <w:r w:rsidRPr="0003400F">
        <w:rPr>
          <w:b/>
          <w:bCs/>
          <w:szCs w:val="28"/>
        </w:rPr>
        <w:t>0.8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-1.2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2.5</w:t>
      </w:r>
      <w:r w:rsidR="00ED54B2" w:rsidRPr="0003400F">
        <w:rPr>
          <w:b/>
          <w:bCs/>
          <w:szCs w:val="28"/>
        </w:rPr>
        <w:t>]</w:t>
      </w:r>
      <w:r w:rsidR="00ED54B2" w:rsidRPr="0003400F">
        <w:rPr>
          <w:bCs/>
          <w:szCs w:val="28"/>
        </w:rPr>
        <w:t>)</w:t>
      </w:r>
      <w:r w:rsidRPr="0003400F">
        <w:rPr>
          <w:szCs w:val="28"/>
        </w:rPr>
        <w:t xml:space="preserve">. При закрытии диалогового окна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произойдет "перерисовка" этого блока и он будет иметь 3 входных порта, где верхний левый входной порт (при ориентации блока слева-направо)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1-го сигнала (коэффициент равен </w:t>
      </w:r>
      <w:r w:rsidRPr="0003400F">
        <w:rPr>
          <w:b/>
          <w:bCs/>
          <w:szCs w:val="28"/>
        </w:rPr>
        <w:t>0.8</w:t>
      </w:r>
      <w:r w:rsidRPr="0003400F">
        <w:rPr>
          <w:szCs w:val="28"/>
        </w:rPr>
        <w:t>), нижний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2-го сигнала (коэффициент равен </w:t>
      </w:r>
      <w:r w:rsidRPr="0003400F">
        <w:rPr>
          <w:b/>
          <w:bCs/>
          <w:szCs w:val="28"/>
        </w:rPr>
        <w:t>-1.2</w:t>
      </w:r>
      <w:r w:rsidRPr="0003400F">
        <w:rPr>
          <w:szCs w:val="28"/>
        </w:rPr>
        <w:t>) и нижний левый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3-го сигнала (коэффициент равен </w:t>
      </w:r>
      <w:r w:rsidRPr="0003400F">
        <w:rPr>
          <w:b/>
          <w:bCs/>
          <w:szCs w:val="28"/>
        </w:rPr>
        <w:t>2.5</w:t>
      </w:r>
      <w:r w:rsidR="00E0107A" w:rsidRPr="0003400F">
        <w:rPr>
          <w:szCs w:val="28"/>
        </w:rPr>
        <w:t>).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Повторите аналогичные процедуры </w:t>
      </w:r>
      <w:r w:rsidR="00E0107A" w:rsidRPr="0003400F">
        <w:rPr>
          <w:szCs w:val="28"/>
        </w:rPr>
        <w:t xml:space="preserve">(установить весовые коэффициенты в плюс и минус 1) </w:t>
      </w:r>
      <w:r w:rsidRPr="0003400F">
        <w:rPr>
          <w:szCs w:val="28"/>
        </w:rPr>
        <w:t xml:space="preserve">для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Локальное сравнивающее устройство</w:t>
      </w:r>
      <w:r w:rsidRPr="0003400F">
        <w:rPr>
          <w:szCs w:val="28"/>
        </w:rPr>
        <w:t xml:space="preserve"> можно реализовать и с использованием типового блока </w:t>
      </w:r>
      <w:r w:rsidRPr="0003400F">
        <w:rPr>
          <w:i/>
          <w:iCs/>
          <w:szCs w:val="28"/>
        </w:rPr>
        <w:t>Сумматор</w:t>
      </w:r>
      <w:r w:rsidRPr="0003400F">
        <w:rPr>
          <w:szCs w:val="28"/>
        </w:rPr>
        <w:t xml:space="preserve"> из библиотеки </w:t>
      </w:r>
      <w:r w:rsidRPr="0003400F">
        <w:rPr>
          <w:b/>
          <w:bCs/>
          <w:i/>
          <w:iCs/>
          <w:szCs w:val="28"/>
        </w:rPr>
        <w:t>Опера</w:t>
      </w:r>
      <w:r w:rsidR="00E0107A" w:rsidRPr="0003400F">
        <w:rPr>
          <w:b/>
          <w:bCs/>
          <w:i/>
          <w:iCs/>
          <w:szCs w:val="28"/>
        </w:rPr>
        <w:t>торы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, поскольку алгоритм работы этого блока идентичен алгоритму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>, а различие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только в пиктограммах блоков и в расположении 2-го входного порта. Убедитесь в этом сами...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lastRenderedPageBreak/>
        <w:t xml:space="preserve">Откройте диалоговое окно блока с </w:t>
      </w:r>
      <w:r w:rsidRPr="00A618F7">
        <w:rPr>
          <w:i/>
          <w:iCs/>
          <w:szCs w:val="28"/>
        </w:rPr>
        <w:t>W</w:t>
      </w:r>
      <w:r w:rsidR="00A618F7" w:rsidRPr="00A618F7">
        <w:rPr>
          <w:rFonts w:cs="Cambria"/>
          <w:i/>
          <w:sz w:val="24"/>
          <w:lang w:val="en-US"/>
        </w:rPr>
        <w:t>₁</w:t>
      </w:r>
      <w:r w:rsidRPr="00A618F7">
        <w:rPr>
          <w:i/>
          <w:iCs/>
          <w:szCs w:val="28"/>
        </w:rPr>
        <w:t>(s)</w:t>
      </w:r>
      <w:r w:rsidRPr="0003400F">
        <w:rPr>
          <w:szCs w:val="28"/>
        </w:rPr>
        <w:t xml:space="preserve">, введите "прикидочное" значение коэффициента усиления </w:t>
      </w:r>
      <w:r w:rsidRPr="00932FD5">
        <w:rPr>
          <w:i/>
          <w:iCs/>
          <w:szCs w:val="28"/>
        </w:rPr>
        <w:t>k</w:t>
      </w:r>
      <w:r w:rsidR="00932FD5" w:rsidRPr="00932FD5">
        <w:rPr>
          <w:i/>
          <w:szCs w:val="28"/>
        </w:rPr>
        <w:t>₁</w:t>
      </w:r>
      <w:r w:rsidRPr="0003400F">
        <w:rPr>
          <w:szCs w:val="28"/>
        </w:rPr>
        <w:t xml:space="preserve"> = 1. Начальное условие уже установлено (по умолчанию). Закройте диалоговое окно.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по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4</w:t>
      </w:r>
      <w:r w:rsidR="00B86C87">
        <w:rPr>
          <w:b/>
          <w:bCs/>
          <w:szCs w:val="28"/>
        </w:rPr>
        <w:t xml:space="preserve"> – </w:t>
      </w:r>
      <w:r w:rsidRPr="0003400F">
        <w:rPr>
          <w:i/>
          <w:iCs/>
          <w:szCs w:val="28"/>
        </w:rPr>
        <w:t>установка параметров интегрирования.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</w:t>
      </w:r>
      <w:r w:rsidR="00346883" w:rsidRPr="0003400F">
        <w:rPr>
          <w:b/>
          <w:bCs/>
          <w:i/>
          <w:iCs/>
          <w:szCs w:val="28"/>
        </w:rPr>
        <w:t>Свойства решателя</w:t>
      </w:r>
      <w:r w:rsidRPr="0003400F">
        <w:rPr>
          <w:szCs w:val="28"/>
        </w:rPr>
        <w:t xml:space="preserve"> с активной "закладкой" </w:t>
      </w:r>
      <w:r w:rsidR="00346883" w:rsidRPr="0003400F">
        <w:rPr>
          <w:b/>
          <w:bCs/>
          <w:i/>
          <w:iCs/>
          <w:szCs w:val="28"/>
        </w:rPr>
        <w:t>Параметры расчёта</w:t>
      </w:r>
      <w:r w:rsidR="00E0107A" w:rsidRPr="0003400F">
        <w:rPr>
          <w:szCs w:val="28"/>
        </w:rPr>
        <w:t xml:space="preserve"> (см. рис. 2.10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Другие "закладки" этого диало</w:t>
      </w:r>
      <w:r w:rsidR="00D62D4C" w:rsidRPr="0003400F">
        <w:rPr>
          <w:szCs w:val="28"/>
        </w:rPr>
        <w:t>гового окна предназначены:</w:t>
      </w:r>
    </w:p>
    <w:p w:rsidR="007E6FE9" w:rsidRDefault="00514EB7" w:rsidP="00D62D4C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ED54B2" w:rsidRPr="0003400F">
        <w:rPr>
          <w:b/>
          <w:bCs/>
          <w:i/>
          <w:iCs/>
          <w:szCs w:val="28"/>
        </w:rPr>
        <w:t>Вид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установки </w:t>
      </w:r>
      <w:r w:rsidR="00ED54B2" w:rsidRPr="0003400F">
        <w:rPr>
          <w:szCs w:val="28"/>
        </w:rPr>
        <w:t xml:space="preserve">внешнего вида </w:t>
      </w:r>
      <w:r w:rsidR="00ED54B2" w:rsidRPr="0003400F">
        <w:rPr>
          <w:b/>
          <w:szCs w:val="28"/>
        </w:rPr>
        <w:t>Схемного Окна</w:t>
      </w:r>
      <w:r w:rsidR="00ED54B2" w:rsidRPr="0003400F">
        <w:rPr>
          <w:szCs w:val="28"/>
        </w:rPr>
        <w:t xml:space="preserve"> по умолчанию</w:t>
      </w:r>
      <w:r w:rsidR="005C5664" w:rsidRPr="0003400F">
        <w:rPr>
          <w:szCs w:val="28"/>
        </w:rPr>
        <w:t>;</w:t>
      </w:r>
    </w:p>
    <w:p w:rsidR="007E6FE9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="005C5664" w:rsidRPr="0003400F">
        <w:rPr>
          <w:b/>
          <w:bCs/>
          <w:i/>
          <w:iCs/>
          <w:szCs w:val="28"/>
        </w:rPr>
        <w:t>С</w:t>
      </w:r>
      <w:r w:rsidR="00ED54B2" w:rsidRPr="0003400F">
        <w:rPr>
          <w:b/>
          <w:bCs/>
          <w:i/>
          <w:iCs/>
          <w:szCs w:val="28"/>
        </w:rPr>
        <w:t>инхронизация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расчета в заданном масштабе времени (при включенном </w:t>
      </w:r>
      <w:r w:rsidR="005C5664" w:rsidRPr="0003400F">
        <w:rPr>
          <w:i/>
          <w:iCs/>
          <w:szCs w:val="28"/>
        </w:rPr>
        <w:t>Режиме масштабирования времени</w:t>
      </w:r>
      <w:r w:rsidR="005C5664" w:rsidRPr="0003400F">
        <w:rPr>
          <w:szCs w:val="28"/>
        </w:rPr>
        <w:t xml:space="preserve"> значение </w:t>
      </w:r>
      <w:r w:rsidR="005C5664" w:rsidRPr="0003400F">
        <w:rPr>
          <w:b/>
          <w:bCs/>
          <w:szCs w:val="28"/>
        </w:rPr>
        <w:t>1</w:t>
      </w:r>
      <w:r w:rsidR="005C5664" w:rsidRPr="0003400F">
        <w:rPr>
          <w:szCs w:val="28"/>
        </w:rPr>
        <w:t xml:space="preserve"> в поле </w:t>
      </w:r>
      <w:r w:rsidR="005C5664" w:rsidRPr="0003400F">
        <w:rPr>
          <w:i/>
          <w:iCs/>
          <w:szCs w:val="28"/>
        </w:rPr>
        <w:t>Множитель ускорени</w:t>
      </w:r>
      <w:r w:rsidR="005C5664" w:rsidRPr="0003400F">
        <w:rPr>
          <w:szCs w:val="28"/>
        </w:rPr>
        <w:t>я соответствует расчету в реальном масштабе времени);</w:t>
      </w:r>
    </w:p>
    <w:p w:rsidR="005C5664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5C5664" w:rsidRPr="0003400F">
        <w:rPr>
          <w:b/>
          <w:bCs/>
          <w:i/>
          <w:iCs/>
          <w:szCs w:val="28"/>
        </w:rPr>
        <w:t>Рестар</w:t>
      </w:r>
      <w:r w:rsidR="00ED54B2" w:rsidRPr="0003400F">
        <w:rPr>
          <w:b/>
          <w:bCs/>
          <w:i/>
          <w:iCs/>
          <w:szCs w:val="28"/>
        </w:rPr>
        <w:t>т проекта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периодического (например, через 1 секунду) сохранения в бинарном формате (файл с расширением </w:t>
      </w:r>
      <w:r w:rsidR="005C5664" w:rsidRPr="0003400F">
        <w:rPr>
          <w:b/>
          <w:bCs/>
          <w:szCs w:val="28"/>
        </w:rPr>
        <w:t>.rst</w:t>
      </w:r>
      <w:r w:rsidR="00CF5510" w:rsidRPr="00CF5510">
        <w:rPr>
          <w:bCs/>
          <w:szCs w:val="28"/>
        </w:rPr>
        <w:t xml:space="preserve"> или</w:t>
      </w:r>
      <w:r w:rsidR="00CF5510">
        <w:rPr>
          <w:bCs/>
          <w:szCs w:val="28"/>
        </w:rPr>
        <w:t xml:space="preserve"> любым другим</w:t>
      </w:r>
      <w:r w:rsidR="005C5664" w:rsidRPr="00CF5510">
        <w:rPr>
          <w:szCs w:val="28"/>
        </w:rPr>
        <w:t>)</w:t>
      </w:r>
      <w:r w:rsidR="005C5664" w:rsidRPr="0003400F">
        <w:rPr>
          <w:szCs w:val="28"/>
        </w:rPr>
        <w:t xml:space="preserve"> основных данных расчета, по которым можно продолжить процесс моделиро</w:t>
      </w:r>
      <w:r w:rsidR="001B03F9">
        <w:rPr>
          <w:szCs w:val="28"/>
        </w:rPr>
        <w:t>вания после завершения расчета;</w:t>
      </w:r>
    </w:p>
    <w:p w:rsidR="00514EB7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Pr="0003400F">
        <w:rPr>
          <w:b/>
          <w:i/>
          <w:szCs w:val="28"/>
        </w:rPr>
        <w:t>Настройки</w:t>
      </w:r>
      <w:r w:rsidRPr="0003400F">
        <w:rPr>
          <w:szCs w:val="28"/>
        </w:rPr>
        <w:t xml:space="preserve"> – для дополнительных настроек (связь с базой данных, с плагином решателя схемы и т.д.)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Режим </w:t>
      </w:r>
      <w:r w:rsidRPr="0003400F">
        <w:rPr>
          <w:i/>
          <w:iCs/>
          <w:szCs w:val="28"/>
        </w:rPr>
        <w:t>Расчет на удаленном сервере</w:t>
      </w:r>
      <w:r w:rsidRPr="0003400F">
        <w:rPr>
          <w:szCs w:val="28"/>
        </w:rPr>
        <w:t xml:space="preserve"> (на рис. 2.10 не показан) реализуется в сетевом варианте работы SimInTech. На компьютере-клиенте Пользователь формирует структурную схему задачи, задает </w:t>
      </w:r>
      <w:r w:rsidR="009B0F08">
        <w:rPr>
          <w:szCs w:val="28"/>
        </w:rPr>
        <w:t>свойства</w:t>
      </w:r>
      <w:r w:rsidRPr="0003400F">
        <w:rPr>
          <w:szCs w:val="28"/>
        </w:rPr>
        <w:t xml:space="preserve"> блоков структурной схемы, задает метод и параметры интегрирования. После этого "клиентский" вариант SimInTech (типовая версия или графическая оболочка SimInTech без расчетного ядра) формирует исходные данные о моделируемой задаче, которые по одному из сетевых протоколов (например, TCP/IP) передаются на компьютер-сервер (имеющий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расчетное ядро), где и происходит непосредственный расчет динамического режима. Результаты расчета по тому же сетевому протоколу передаются обратно на компьютер-клиент, где происходит отображение результатов расчета и их последующий анализ....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>Вернемся к этапу установки основных параметров интегрирования. При активной "закладке"</w:t>
      </w:r>
      <w:r w:rsidRPr="0003400F">
        <w:rPr>
          <w:b/>
          <w:bCs/>
          <w:i/>
          <w:iCs/>
          <w:szCs w:val="28"/>
        </w:rPr>
        <w:t xml:space="preserve"> Параметры расчета</w:t>
      </w:r>
      <w:r w:rsidRPr="0003400F">
        <w:rPr>
          <w:szCs w:val="28"/>
        </w:rPr>
        <w:t xml:space="preserve"> выберите численный метод, например, </w:t>
      </w:r>
      <w:r w:rsidRPr="0003400F">
        <w:rPr>
          <w:b/>
          <w:bCs/>
          <w:szCs w:val="28"/>
        </w:rPr>
        <w:t>Адаптивный 1</w:t>
      </w:r>
      <w:r w:rsidRPr="0003400F">
        <w:rPr>
          <w:szCs w:val="28"/>
        </w:rPr>
        <w:t>. Далее введите: Конечное время расчета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40</w:t>
      </w:r>
      <w:r w:rsidRPr="0003400F">
        <w:rPr>
          <w:szCs w:val="28"/>
        </w:rPr>
        <w:t xml:space="preserve"> (секунд); Минимальный шаг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 (сек.); Максимальный шаг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 xml:space="preserve">0.1 </w:t>
      </w:r>
      <w:r w:rsidRPr="0003400F">
        <w:rPr>
          <w:szCs w:val="28"/>
        </w:rPr>
        <w:t xml:space="preserve">(сек.). Параметр точности (относительная ошибка) можно оставить тем же (по умолчанию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). Закройте диалоговое окно,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7C6101" w:rsidRPr="0003400F" w:rsidRDefault="007C6101" w:rsidP="007C6101">
      <w:pPr>
        <w:rPr>
          <w:szCs w:val="28"/>
        </w:rPr>
      </w:pP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4271A50" wp14:editId="52FA7010">
            <wp:extent cx="6706800" cy="4161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068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2.10</w:t>
      </w:r>
      <w:r w:rsidR="00514EB7" w:rsidRPr="0003400F">
        <w:rPr>
          <w:szCs w:val="28"/>
        </w:rPr>
        <w:t xml:space="preserve"> – Параметры расчета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Снова сохраните задачу (кнопка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).</w:t>
      </w:r>
    </w:p>
    <w:p w:rsidR="007C6101" w:rsidRPr="0003400F" w:rsidRDefault="007C6101" w:rsidP="007C6101">
      <w:pPr>
        <w:rPr>
          <w:szCs w:val="28"/>
        </w:rPr>
      </w:pPr>
    </w:p>
    <w:p w:rsidR="00D62D4C" w:rsidRPr="0003400F" w:rsidRDefault="005C5664" w:rsidP="00D62D4C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5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оформление поясняющих подписей.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оформление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как это сделано на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 xml:space="preserve">. Переместите курсор под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</w:t>
      </w:r>
      <w:r w:rsidR="00F42B20" w:rsidRPr="0003400F">
        <w:rPr>
          <w:szCs w:val="28"/>
        </w:rPr>
        <w:t xml:space="preserve">, найдите положение курсора при котором он изменит свою форму на стрелку со знаком вопроса, </w:t>
      </w:r>
      <w:r w:rsidRPr="0003400F">
        <w:rPr>
          <w:szCs w:val="28"/>
        </w:rPr>
        <w:t xml:space="preserve">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появится временное окно для ввода текста. Переместите курсор в это окно, сделайте щелчок левой клави</w:t>
      </w:r>
      <w:r w:rsidR="003001E8" w:rsidRPr="0003400F">
        <w:rPr>
          <w:szCs w:val="28"/>
        </w:rPr>
        <w:t>шей "</w:t>
      </w:r>
      <w:r w:rsidRPr="0003400F">
        <w:rPr>
          <w:szCs w:val="28"/>
        </w:rPr>
        <w:t xml:space="preserve">мыши" и затем введите заголовок данного блока (в две строки). Переместите курсор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</w:t>
      </w:r>
      <w:r w:rsidR="003001E8" w:rsidRPr="0003400F">
        <w:rPr>
          <w:szCs w:val="28"/>
        </w:rPr>
        <w:t>те 1-</w:t>
      </w:r>
      <w:r w:rsidRPr="0003400F">
        <w:rPr>
          <w:szCs w:val="28"/>
        </w:rPr>
        <w:t xml:space="preserve">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временное окно закроется и под блоком появится желаемая подпись. Если подпись получилась "некачественной" (с ошибками), снова откройте временное окно для ввода текста (2-х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тексту под блоком) и, используя клавиши редактирования (Backspace, Del и др.), скорректируйте подпись.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Подпись блок</w:t>
      </w:r>
      <w:r w:rsidR="008C3595">
        <w:rPr>
          <w:szCs w:val="28"/>
        </w:rPr>
        <w:t>а</w:t>
      </w:r>
      <w:r w:rsidRPr="0003400F">
        <w:rPr>
          <w:szCs w:val="28"/>
        </w:rPr>
        <w:t xml:space="preserve"> можно выполнить и другим способом</w:t>
      </w:r>
      <w:r w:rsidR="003001E8" w:rsidRPr="0003400F">
        <w:rPr>
          <w:szCs w:val="28"/>
        </w:rPr>
        <w:t xml:space="preserve">: </w:t>
      </w:r>
      <w:r w:rsidRPr="0003400F">
        <w:rPr>
          <w:szCs w:val="28"/>
        </w:rPr>
        <w:t xml:space="preserve">это показано на </w:t>
      </w:r>
      <w:r w:rsidR="00F42B20" w:rsidRPr="0003400F">
        <w:rPr>
          <w:szCs w:val="28"/>
        </w:rPr>
        <w:t>рис.2.8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Интерфейс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 xml:space="preserve"> позволяет изменить в подписи тип, размер и цвет шрифта. Выделите блок, откройте меню </w:t>
      </w:r>
      <w:r w:rsidRPr="0003400F">
        <w:rPr>
          <w:b/>
          <w:bCs/>
          <w:szCs w:val="28"/>
        </w:rPr>
        <w:t>С</w:t>
      </w:r>
      <w:r w:rsidR="003001E8" w:rsidRPr="0003400F">
        <w:rPr>
          <w:b/>
          <w:bCs/>
          <w:szCs w:val="28"/>
        </w:rPr>
        <w:t>войства</w:t>
      </w:r>
      <w:r w:rsidRPr="0003400F">
        <w:rPr>
          <w:szCs w:val="28"/>
        </w:rPr>
        <w:t xml:space="preserve"> и выберите </w:t>
      </w:r>
      <w:r w:rsidR="003C78FA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Шрифт подписи блока</w:t>
      </w:r>
      <w:r w:rsidRPr="0003400F">
        <w:rPr>
          <w:szCs w:val="28"/>
        </w:rPr>
        <w:t xml:space="preserve">. Откроется диалоговое окно </w:t>
      </w:r>
      <w:r w:rsidRPr="0003400F">
        <w:rPr>
          <w:b/>
          <w:bCs/>
          <w:i/>
          <w:iCs/>
          <w:szCs w:val="28"/>
        </w:rPr>
        <w:t>Выбор шрифта</w:t>
      </w:r>
      <w:r w:rsidRPr="0003400F">
        <w:rPr>
          <w:szCs w:val="28"/>
        </w:rPr>
        <w:t>, в котором Вы можете установить желаемые параметры подписи, например: шрифт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M</w:t>
      </w:r>
      <w:r w:rsidR="00583323">
        <w:rPr>
          <w:b/>
          <w:bCs/>
          <w:szCs w:val="28"/>
          <w:lang w:val="en-US"/>
        </w:rPr>
        <w:t>icrosoft</w:t>
      </w:r>
      <w:r w:rsidRPr="0003400F">
        <w:rPr>
          <w:b/>
          <w:bCs/>
          <w:szCs w:val="28"/>
        </w:rPr>
        <w:t xml:space="preserve"> Sans Serif</w:t>
      </w:r>
      <w:r w:rsidRPr="0003400F">
        <w:rPr>
          <w:szCs w:val="28"/>
        </w:rPr>
        <w:t>; начертание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Полужирны</w:t>
      </w:r>
      <w:r w:rsidRPr="0003400F">
        <w:rPr>
          <w:szCs w:val="28"/>
        </w:rPr>
        <w:t>й; цвет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Красный</w:t>
      </w:r>
      <w:r w:rsidRPr="0003400F">
        <w:rPr>
          <w:szCs w:val="28"/>
        </w:rPr>
        <w:t>; размер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8</w:t>
      </w:r>
      <w:r w:rsidRPr="0003400F">
        <w:rPr>
          <w:szCs w:val="28"/>
        </w:rPr>
        <w:t xml:space="preserve">. При закрытии окна </w:t>
      </w:r>
      <w:r w:rsidRPr="0003400F">
        <w:rPr>
          <w:b/>
          <w:bCs/>
          <w:szCs w:val="28"/>
        </w:rPr>
        <w:t>Выбор шрифта</w:t>
      </w:r>
      <w:r w:rsidRPr="0003400F">
        <w:rPr>
          <w:szCs w:val="28"/>
        </w:rPr>
        <w:t xml:space="preserve"> (щелчок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) происходит автоматический возврат в среду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Используя меню </w:t>
      </w:r>
      <w:r w:rsidR="003001E8" w:rsidRPr="0003400F">
        <w:rPr>
          <w:b/>
          <w:bCs/>
          <w:szCs w:val="28"/>
        </w:rPr>
        <w:t>Вид</w:t>
      </w:r>
      <w:r w:rsidRPr="0003400F">
        <w:rPr>
          <w:szCs w:val="28"/>
        </w:rPr>
        <w:t xml:space="preserve"> </w:t>
      </w:r>
      <w:r w:rsidR="003C78FA">
        <w:rPr>
          <w:szCs w:val="28"/>
        </w:rPr>
        <w:t>(в параметрах расчёта)</w:t>
      </w:r>
      <w:r w:rsidR="009B0F08">
        <w:rPr>
          <w:szCs w:val="28"/>
        </w:rPr>
        <w:t>, можно изменить</w:t>
      </w:r>
      <w:r w:rsidRPr="0003400F">
        <w:rPr>
          <w:szCs w:val="28"/>
        </w:rPr>
        <w:t xml:space="preserve"> фон всего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цвет линий связи (выделив предварительно редактируемый блок или линию связи однократным щелчком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"мыши"). Выполните цветовое оформление структурной схемы самостоятельно...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Также самостоят</w:t>
      </w:r>
      <w:r w:rsidR="00E770CD" w:rsidRPr="0003400F">
        <w:rPr>
          <w:szCs w:val="28"/>
        </w:rPr>
        <w:t xml:space="preserve">ельно выясните назначение других </w:t>
      </w:r>
      <w:r w:rsidR="003C78FA">
        <w:rPr>
          <w:szCs w:val="28"/>
        </w:rPr>
        <w:t>пунктов</w:t>
      </w:r>
      <w:r w:rsidR="00E770CD" w:rsidRPr="0003400F">
        <w:rPr>
          <w:szCs w:val="28"/>
        </w:rPr>
        <w:t xml:space="preserve"> меню Вид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Выполнив вышеописанные процедуры для в</w:t>
      </w:r>
      <w:r w:rsidR="00E770CD" w:rsidRPr="0003400F">
        <w:rPr>
          <w:szCs w:val="28"/>
        </w:rPr>
        <w:t>сех блоков</w:t>
      </w:r>
      <w:r w:rsidRPr="0003400F">
        <w:rPr>
          <w:szCs w:val="28"/>
        </w:rPr>
        <w:t xml:space="preserve">, придайте введенной структурной схеме вид, близкий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lastRenderedPageBreak/>
        <w:t xml:space="preserve">Сохраните введенные изменения, используя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b/>
          <w:bCs/>
          <w:szCs w:val="28"/>
        </w:rPr>
        <w:t>Этап 6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 xml:space="preserve">открытие </w:t>
      </w:r>
      <w:r w:rsidR="00F761C4">
        <w:rPr>
          <w:i/>
          <w:iCs/>
          <w:szCs w:val="28"/>
        </w:rPr>
        <w:t xml:space="preserve">Временного </w:t>
      </w:r>
      <w:r w:rsidRPr="0003400F">
        <w:rPr>
          <w:i/>
          <w:iCs/>
          <w:szCs w:val="28"/>
        </w:rPr>
        <w:t>Графи</w:t>
      </w:r>
      <w:r w:rsidR="00F761C4">
        <w:rPr>
          <w:i/>
          <w:iCs/>
          <w:szCs w:val="28"/>
        </w:rPr>
        <w:t>ка</w:t>
      </w:r>
      <w:r w:rsidRPr="0003400F">
        <w:rPr>
          <w:i/>
          <w:iCs/>
          <w:szCs w:val="28"/>
        </w:rPr>
        <w:t xml:space="preserve"> и изменение его размеров</w:t>
      </w:r>
      <w:r w:rsidRPr="0003400F">
        <w:rPr>
          <w:szCs w:val="28"/>
        </w:rPr>
        <w:t>.</w:t>
      </w:r>
    </w:p>
    <w:p w:rsidR="00E770CD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График y(t)</w:t>
      </w:r>
      <w:r w:rsidRPr="0003400F">
        <w:rPr>
          <w:szCs w:val="28"/>
        </w:rPr>
        <w:t xml:space="preserve">, сделайте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 и в</w:t>
      </w:r>
      <w:r w:rsidR="004661C2">
        <w:rPr>
          <w:szCs w:val="28"/>
        </w:rPr>
        <w:t xml:space="preserve"> контекстном</w:t>
      </w:r>
      <w:r w:rsidRPr="0003400F">
        <w:rPr>
          <w:szCs w:val="28"/>
        </w:rPr>
        <w:t xml:space="preserve"> меню блока выберите </w:t>
      </w:r>
      <w:r w:rsidR="004661C2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Свойства</w:t>
      </w:r>
      <w:r w:rsidRPr="0003400F">
        <w:rPr>
          <w:szCs w:val="28"/>
        </w:rPr>
        <w:t>. Первая строка (</w:t>
      </w:r>
      <w:r w:rsidR="00E770CD" w:rsidRPr="0003400F">
        <w:rPr>
          <w:i/>
          <w:iCs/>
          <w:szCs w:val="28"/>
        </w:rPr>
        <w:t>Количество</w:t>
      </w:r>
      <w:r w:rsidRPr="0003400F">
        <w:rPr>
          <w:i/>
          <w:iCs/>
          <w:szCs w:val="28"/>
        </w:rPr>
        <w:t xml:space="preserve"> вход</w:t>
      </w:r>
      <w:r w:rsidR="00E770CD" w:rsidRPr="0003400F">
        <w:rPr>
          <w:i/>
          <w:iCs/>
          <w:szCs w:val="28"/>
        </w:rPr>
        <w:t>ных портов</w:t>
      </w:r>
      <w:r w:rsidRPr="0003400F">
        <w:rPr>
          <w:szCs w:val="28"/>
        </w:rPr>
        <w:t>) в диалоговом окне не требует редакции, т.к. в ней по умолчанию введено значение 1.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Закройте диалоговое окно блока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(щелчок по кнопке Да) и выполните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мыши по изображению этого блока</w:t>
      </w:r>
      <w:r w:rsidR="00F761C4">
        <w:rPr>
          <w:szCs w:val="28"/>
        </w:rPr>
        <w:t xml:space="preserve"> в Схемном окне: откроется окно</w:t>
      </w:r>
      <w:r w:rsidRPr="0003400F">
        <w:rPr>
          <w:szCs w:val="28"/>
        </w:rPr>
        <w:t xml:space="preserve"> с заголовком </w:t>
      </w:r>
      <w:r w:rsidR="00F42B20" w:rsidRPr="0003400F">
        <w:rPr>
          <w:b/>
          <w:bCs/>
          <w:szCs w:val="28"/>
        </w:rPr>
        <w:t>Временной г</w:t>
      </w:r>
      <w:r w:rsidRPr="0003400F">
        <w:rPr>
          <w:b/>
          <w:bCs/>
          <w:szCs w:val="28"/>
        </w:rPr>
        <w:t>рафик</w:t>
      </w:r>
      <w:r w:rsidRPr="0003400F">
        <w:rPr>
          <w:szCs w:val="28"/>
        </w:rPr>
        <w:t xml:space="preserve">. </w:t>
      </w:r>
      <w:r w:rsidR="00F761C4">
        <w:rPr>
          <w:szCs w:val="28"/>
        </w:rPr>
        <w:t>П</w:t>
      </w:r>
      <w:r w:rsidRPr="0003400F">
        <w:rPr>
          <w:szCs w:val="28"/>
        </w:rPr>
        <w:t>ридайте</w:t>
      </w:r>
      <w:r w:rsidR="002368CA">
        <w:rPr>
          <w:szCs w:val="28"/>
        </w:rPr>
        <w:t xml:space="preserve"> окну</w:t>
      </w:r>
      <w:r w:rsidRPr="0003400F">
        <w:rPr>
          <w:szCs w:val="28"/>
        </w:rPr>
        <w:t xml:space="preserve"> графи</w:t>
      </w:r>
      <w:r w:rsidR="002368CA">
        <w:rPr>
          <w:szCs w:val="28"/>
        </w:rPr>
        <w:t>ка</w:t>
      </w:r>
      <w:r w:rsidRPr="0003400F">
        <w:rPr>
          <w:szCs w:val="28"/>
        </w:rPr>
        <w:t xml:space="preserve"> необходимый размер (~ 1/4 от площади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b/>
          <w:bCs/>
          <w:i/>
          <w:iCs/>
          <w:szCs w:val="28"/>
        </w:rPr>
      </w:pPr>
      <w:r w:rsidRPr="0003400F">
        <w:rPr>
          <w:b/>
          <w:bCs/>
          <w:i/>
          <w:iCs/>
          <w:szCs w:val="28"/>
        </w:rPr>
        <w:t>Установку других параметров графи</w:t>
      </w:r>
      <w:r w:rsidR="00F46B59">
        <w:rPr>
          <w:b/>
          <w:bCs/>
          <w:i/>
          <w:iCs/>
          <w:szCs w:val="28"/>
        </w:rPr>
        <w:t>ка</w:t>
      </w:r>
      <w:r w:rsidRPr="0003400F">
        <w:rPr>
          <w:b/>
          <w:bCs/>
          <w:i/>
          <w:iCs/>
          <w:szCs w:val="28"/>
        </w:rPr>
        <w:t xml:space="preserve"> выполним после проведения процесса моделирования переходных процессов..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Сохраните введенные изменения, используя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7E6FE9" w:rsidRDefault="007B18F1" w:rsidP="0079205E">
      <w:pPr>
        <w:pStyle w:val="3"/>
        <w:rPr>
          <w:sz w:val="28"/>
          <w:szCs w:val="28"/>
        </w:rPr>
      </w:pPr>
      <w:bookmarkStart w:id="28" w:name="ch233"/>
      <w:bookmarkStart w:id="29" w:name="_Toc416290778"/>
      <w:bookmarkEnd w:id="28"/>
      <w:r w:rsidRPr="0003400F">
        <w:rPr>
          <w:sz w:val="28"/>
          <w:szCs w:val="28"/>
        </w:rPr>
        <w:t>2.3.3</w:t>
      </w:r>
      <w:r w:rsidR="005C5664" w:rsidRPr="0003400F">
        <w:rPr>
          <w:sz w:val="28"/>
          <w:szCs w:val="28"/>
        </w:rPr>
        <w:t xml:space="preserve"> Моделирование переходных процессов и вариантные расчеты</w:t>
      </w:r>
      <w:bookmarkEnd w:id="29"/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Pr="0003400F">
        <w:rPr>
          <w:b/>
          <w:bCs/>
          <w:szCs w:val="28"/>
        </w:rPr>
        <w:t>П</w:t>
      </w:r>
      <w:r w:rsidR="00661B89" w:rsidRPr="0003400F">
        <w:rPr>
          <w:b/>
          <w:bCs/>
          <w:szCs w:val="28"/>
        </w:rPr>
        <w:t>уск</w:t>
      </w:r>
      <w:r w:rsidRPr="0003400F">
        <w:rPr>
          <w:szCs w:val="28"/>
        </w:rPr>
        <w:t xml:space="preserve"> и щелкните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запустили созданную задачу на счет. По окончании расчета появится специальное окно </w:t>
      </w:r>
      <w:r w:rsidRPr="0003400F">
        <w:rPr>
          <w:b/>
          <w:bCs/>
          <w:i/>
          <w:iCs/>
          <w:szCs w:val="28"/>
        </w:rPr>
        <w:t xml:space="preserve">Сообщения </w:t>
      </w:r>
      <w:r w:rsidRPr="0003400F">
        <w:rPr>
          <w:szCs w:val="28"/>
        </w:rPr>
        <w:t xml:space="preserve">с информацией: </w:t>
      </w:r>
      <w:r w:rsidRPr="0003400F">
        <w:rPr>
          <w:b/>
          <w:bCs/>
          <w:szCs w:val="28"/>
        </w:rPr>
        <w:t>"Ошибка: Заданная точность не обеспечивается"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Перемасштабируйте графи</w:t>
      </w:r>
      <w:r w:rsidR="00F46B59">
        <w:rPr>
          <w:szCs w:val="28"/>
        </w:rPr>
        <w:t>к</w:t>
      </w:r>
      <w:r w:rsidRPr="0003400F">
        <w:rPr>
          <w:szCs w:val="28"/>
        </w:rPr>
        <w:t xml:space="preserve">. Переместите курсор на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измените минимальный шаг интегрирования на новое значение (</w:t>
      </w:r>
      <w:r w:rsidRPr="0003400F">
        <w:rPr>
          <w:b/>
          <w:bCs/>
          <w:szCs w:val="28"/>
        </w:rPr>
        <w:t>1e-10</w:t>
      </w:r>
      <w:r w:rsidRPr="0003400F">
        <w:rPr>
          <w:szCs w:val="28"/>
        </w:rPr>
        <w:t>) и повторите процесс моделирования.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Данные расчета показывают, что, во-первых, внешне вид переходного процесса не изменился при резком уменьшении минимального шага интегрирования, так как при первоначальном минимальном шаге интегрирования (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 заданная точность не обеспечивалась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на 1-ом шаге моделирования (т.е. при отработке ступенчатого воздействия). Поэтому сообщение о точности можно было проигнорировать... Во-вторых, данные расчета свидетельствуют, что при </w:t>
      </w:r>
      <w:r w:rsidRPr="00932FD5">
        <w:rPr>
          <w:i/>
          <w:szCs w:val="28"/>
        </w:rPr>
        <w:t>k</w:t>
      </w:r>
      <w:r w:rsidR="00932FD5" w:rsidRPr="00932FD5">
        <w:rPr>
          <w:i/>
          <w:szCs w:val="28"/>
        </w:rPr>
        <w:t>₁</w:t>
      </w:r>
      <w:r w:rsidRPr="0003400F">
        <w:rPr>
          <w:szCs w:val="28"/>
        </w:rPr>
        <w:t xml:space="preserve"> = 1 </w:t>
      </w:r>
      <w:r w:rsidRPr="0003400F">
        <w:rPr>
          <w:szCs w:val="28"/>
          <w:u w:val="single"/>
        </w:rPr>
        <w:t>исходная САР неустойчива</w:t>
      </w:r>
      <w:r w:rsidRPr="0003400F">
        <w:rPr>
          <w:szCs w:val="28"/>
        </w:rPr>
        <w:t xml:space="preserve"> и переходной процесс расходящийся (см. </w:t>
      </w:r>
      <w:r w:rsidR="00F42B20" w:rsidRPr="0003400F">
        <w:rPr>
          <w:szCs w:val="28"/>
        </w:rPr>
        <w:t>рис. 2.11</w:t>
      </w:r>
      <w:r w:rsidRPr="0003400F">
        <w:rPr>
          <w:szCs w:val="28"/>
        </w:rPr>
        <w:t>).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прерванные в подразделе 2.3.2 процедуры редактирования </w:t>
      </w:r>
      <w:r w:rsidR="00F46B59">
        <w:rPr>
          <w:szCs w:val="28"/>
        </w:rPr>
        <w:t xml:space="preserve">окна </w:t>
      </w:r>
      <w:r w:rsidRPr="0003400F">
        <w:rPr>
          <w:szCs w:val="28"/>
        </w:rPr>
        <w:t>графи</w:t>
      </w:r>
      <w:r w:rsidR="00F46B59">
        <w:rPr>
          <w:szCs w:val="28"/>
        </w:rPr>
        <w:t>ка</w:t>
      </w:r>
      <w:r w:rsidRPr="0003400F">
        <w:rPr>
          <w:szCs w:val="28"/>
        </w:rPr>
        <w:t xml:space="preserve">. Переместите курсор в центральную часть </w:t>
      </w:r>
      <w:r w:rsidR="00F46B59">
        <w:rPr>
          <w:szCs w:val="28"/>
        </w:rPr>
        <w:t xml:space="preserve">окна </w:t>
      </w:r>
      <w:r w:rsidRPr="0003400F">
        <w:rPr>
          <w:szCs w:val="28"/>
        </w:rPr>
        <w:t>графи</w:t>
      </w:r>
      <w:r w:rsidR="00F46B59">
        <w:rPr>
          <w:szCs w:val="28"/>
        </w:rPr>
        <w:t>ка</w:t>
      </w:r>
      <w:r w:rsidRPr="0003400F">
        <w:rPr>
          <w:szCs w:val="28"/>
        </w:rPr>
        <w:t xml:space="preserve"> и сделайте однократный щелчок правой </w:t>
      </w:r>
      <w:r w:rsidR="00F46B59">
        <w:rPr>
          <w:szCs w:val="28"/>
        </w:rPr>
        <w:t>кнопкой</w:t>
      </w:r>
      <w:r w:rsidRPr="0003400F">
        <w:rPr>
          <w:szCs w:val="28"/>
        </w:rPr>
        <w:t xml:space="preserve"> "мыши": появится </w:t>
      </w:r>
      <w:r w:rsidR="00F46B59">
        <w:rPr>
          <w:szCs w:val="28"/>
        </w:rPr>
        <w:t>контекстное</w:t>
      </w:r>
      <w:r w:rsidRPr="0003400F">
        <w:rPr>
          <w:szCs w:val="28"/>
        </w:rPr>
        <w:t xml:space="preserve"> меню (см. </w:t>
      </w:r>
      <w:r w:rsidR="00F42B20" w:rsidRPr="0003400F">
        <w:rPr>
          <w:szCs w:val="28"/>
        </w:rPr>
        <w:t>рис. 2.11</w:t>
      </w:r>
      <w:r w:rsidRPr="0003400F">
        <w:rPr>
          <w:szCs w:val="28"/>
        </w:rPr>
        <w:t>).</w:t>
      </w:r>
    </w:p>
    <w:p w:rsidR="00F42B20" w:rsidRPr="0003400F" w:rsidRDefault="00583323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7680960" cy="51206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2.11</w:t>
      </w:r>
    </w:p>
    <w:p w:rsidR="00B53F4C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Ряд </w:t>
      </w:r>
      <w:r w:rsidR="00CC2EFF">
        <w:rPr>
          <w:szCs w:val="28"/>
        </w:rPr>
        <w:t>пунктов</w:t>
      </w:r>
      <w:r w:rsidRPr="0003400F">
        <w:rPr>
          <w:szCs w:val="28"/>
        </w:rPr>
        <w:t xml:space="preserve"> ко</w:t>
      </w:r>
      <w:r w:rsidR="00CC2EFF">
        <w:rPr>
          <w:szCs w:val="28"/>
        </w:rPr>
        <w:t>нтекстного</w:t>
      </w:r>
      <w:r w:rsidRPr="0003400F">
        <w:rPr>
          <w:szCs w:val="28"/>
        </w:rPr>
        <w:t xml:space="preserve"> меню блока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>общеприняты и не требуют особых пояснений (</w:t>
      </w:r>
      <w:r w:rsidRPr="0003400F">
        <w:rPr>
          <w:i/>
          <w:iCs/>
          <w:szCs w:val="28"/>
        </w:rPr>
        <w:t>Автомасштаб, Курсор, Всегда впереди</w:t>
      </w:r>
      <w:r w:rsidRPr="0003400F">
        <w:rPr>
          <w:szCs w:val="28"/>
        </w:rPr>
        <w:t>).</w:t>
      </w:r>
    </w:p>
    <w:p w:rsidR="005C5664" w:rsidRPr="0003400F" w:rsidRDefault="00CC2EFF" w:rsidP="008C1568">
      <w:pPr>
        <w:rPr>
          <w:szCs w:val="28"/>
        </w:rPr>
      </w:pPr>
      <w:r>
        <w:rPr>
          <w:szCs w:val="28"/>
        </w:rPr>
        <w:t>Пункт</w:t>
      </w:r>
      <w:r w:rsidR="005C5664" w:rsidRPr="0003400F">
        <w:rPr>
          <w:szCs w:val="28"/>
        </w:rPr>
        <w:t xml:space="preserve"> </w:t>
      </w:r>
      <w:r w:rsidR="005C5664" w:rsidRPr="0003400F">
        <w:rPr>
          <w:i/>
          <w:iCs/>
          <w:szCs w:val="28"/>
        </w:rPr>
        <w:t>Копировать</w:t>
      </w:r>
      <w:r w:rsidR="001853CA" w:rsidRPr="0003400F">
        <w:rPr>
          <w:i/>
          <w:iCs/>
          <w:szCs w:val="28"/>
        </w:rPr>
        <w:t xml:space="preserve"> в буфер</w:t>
      </w:r>
      <w:r w:rsidR="005C5664" w:rsidRPr="0003400F">
        <w:rPr>
          <w:szCs w:val="28"/>
        </w:rPr>
        <w:t xml:space="preserve"> </w:t>
      </w:r>
      <w:r w:rsidR="001853CA" w:rsidRPr="0003400F">
        <w:rPr>
          <w:szCs w:val="28"/>
        </w:rPr>
        <w:t xml:space="preserve">в контекстном меню </w:t>
      </w:r>
      <w:r w:rsidR="005C5664" w:rsidRPr="0003400F">
        <w:rPr>
          <w:szCs w:val="28"/>
        </w:rPr>
        <w:t>реализует операцию копирования изображения графика в буфер для последующей вставки в соответствующие отчетные документы, например, в тек</w:t>
      </w:r>
      <w:r w:rsidR="001853CA" w:rsidRPr="0003400F">
        <w:rPr>
          <w:szCs w:val="28"/>
        </w:rPr>
        <w:t xml:space="preserve">стовые документы </w:t>
      </w:r>
      <w:r w:rsidR="005C5664" w:rsidRPr="0003400F">
        <w:rPr>
          <w:szCs w:val="28"/>
        </w:rPr>
        <w:t>W</w:t>
      </w:r>
      <w:r w:rsidR="001853CA" w:rsidRPr="0003400F">
        <w:rPr>
          <w:szCs w:val="28"/>
        </w:rPr>
        <w:t>ord</w:t>
      </w:r>
      <w:r w:rsidR="005C5664" w:rsidRPr="0003400F">
        <w:rPr>
          <w:szCs w:val="28"/>
        </w:rPr>
        <w:t>...</w:t>
      </w:r>
      <w:r w:rsidR="008C1568" w:rsidRPr="0003400F">
        <w:rPr>
          <w:szCs w:val="28"/>
        </w:rPr>
        <w:t xml:space="preserve"> </w:t>
      </w:r>
      <w:r w:rsidR="005C5664" w:rsidRPr="0003400F">
        <w:rPr>
          <w:szCs w:val="28"/>
        </w:rPr>
        <w:t xml:space="preserve">Щелкните </w:t>
      </w:r>
      <w:r w:rsidR="005C5664" w:rsidRPr="0003400F">
        <w:rPr>
          <w:i/>
          <w:iCs/>
          <w:szCs w:val="28"/>
        </w:rPr>
        <w:t>левой</w:t>
      </w:r>
      <w:r w:rsidR="005C5664" w:rsidRPr="0003400F">
        <w:rPr>
          <w:szCs w:val="28"/>
        </w:rPr>
        <w:t xml:space="preserve"> клавишей "мыши" по строке </w:t>
      </w:r>
      <w:r w:rsidR="005C5664" w:rsidRPr="0003400F">
        <w:rPr>
          <w:i/>
          <w:iCs/>
          <w:szCs w:val="28"/>
        </w:rPr>
        <w:t>Свойства</w:t>
      </w:r>
      <w:r w:rsidR="005C5664" w:rsidRPr="0003400F">
        <w:rPr>
          <w:szCs w:val="28"/>
        </w:rPr>
        <w:t xml:space="preserve">: откроется специальное диалоговое окно, имеющее заголовок </w:t>
      </w:r>
      <w:r w:rsidR="00BA2E43">
        <w:rPr>
          <w:b/>
          <w:bCs/>
          <w:i/>
          <w:iCs/>
          <w:szCs w:val="28"/>
        </w:rPr>
        <w:t>Свойства графика</w:t>
      </w:r>
      <w:r w:rsidR="00F42B20" w:rsidRPr="0003400F">
        <w:rPr>
          <w:szCs w:val="28"/>
        </w:rPr>
        <w:t xml:space="preserve"> (см. рис. 2.12</w:t>
      </w:r>
      <w:r w:rsidR="005C5664" w:rsidRPr="0003400F">
        <w:rPr>
          <w:szCs w:val="28"/>
        </w:rPr>
        <w:t>).</w:t>
      </w:r>
    </w:p>
    <w:p w:rsidR="00F42B20" w:rsidRPr="0003400F" w:rsidRDefault="00F42B20" w:rsidP="00F42B20">
      <w:pPr>
        <w:rPr>
          <w:szCs w:val="28"/>
        </w:rPr>
      </w:pPr>
      <w:r w:rsidRPr="0003400F">
        <w:rPr>
          <w:szCs w:val="28"/>
        </w:rPr>
        <w:t xml:space="preserve">Переместите курсор в диалоговое поле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и введите новое название </w:t>
      </w:r>
      <w:r w:rsidRPr="0003400F">
        <w:rPr>
          <w:b/>
          <w:bCs/>
          <w:szCs w:val="28"/>
        </w:rPr>
        <w:t>График переходного процесса при К=1.</w:t>
      </w:r>
      <w:r w:rsidRPr="0003400F">
        <w:rPr>
          <w:szCs w:val="28"/>
        </w:rPr>
        <w:t xml:space="preserve"> Первые 3 кнопки в строке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предназначены для "привязки" текста заголовка (по левому краю, по центру, по правому краю), а последняя (пиктограмма с буквами)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для задания параметров шрифта заголовка графика.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>Аналогичным образом дополните подпись ос</w:t>
      </w:r>
      <w:r w:rsidR="008C3595">
        <w:rPr>
          <w:szCs w:val="28"/>
        </w:rPr>
        <w:t>и</w:t>
      </w:r>
      <w:r w:rsidRPr="0003400F">
        <w:rPr>
          <w:szCs w:val="28"/>
        </w:rPr>
        <w:t xml:space="preserve"> </w:t>
      </w:r>
      <w:r w:rsidRPr="0003400F">
        <w:rPr>
          <w:b/>
          <w:bCs/>
          <w:szCs w:val="28"/>
        </w:rPr>
        <w:t>X</w:t>
      </w:r>
      <w:r w:rsidRPr="0003400F">
        <w:rPr>
          <w:szCs w:val="28"/>
        </w:rPr>
        <w:t xml:space="preserve"> (среднее диалоговое поле </w:t>
      </w:r>
      <w:r w:rsidRPr="0003400F">
        <w:rPr>
          <w:b/>
          <w:szCs w:val="28"/>
        </w:rPr>
        <w:t>Название оси</w:t>
      </w:r>
      <w:r w:rsidRPr="00BA2E43">
        <w:rPr>
          <w:szCs w:val="28"/>
        </w:rPr>
        <w:t xml:space="preserve">: </w:t>
      </w:r>
      <w:r w:rsidRPr="00BA2E43">
        <w:rPr>
          <w:bCs/>
          <w:szCs w:val="28"/>
        </w:rPr>
        <w:t>Время, с).</w:t>
      </w:r>
      <w:r w:rsidRPr="0003400F">
        <w:rPr>
          <w:szCs w:val="28"/>
        </w:rPr>
        <w:t xml:space="preserve"> Затем сотрите подпись (</w:t>
      </w:r>
      <w:r w:rsidRPr="0003400F">
        <w:rPr>
          <w:b/>
          <w:bCs/>
          <w:szCs w:val="28"/>
        </w:rPr>
        <w:t>Значение величины</w:t>
      </w:r>
      <w:r w:rsidRPr="0003400F">
        <w:rPr>
          <w:szCs w:val="28"/>
        </w:rPr>
        <w:t xml:space="preserve">) для оси </w:t>
      </w:r>
      <w:r w:rsidRPr="0003400F">
        <w:rPr>
          <w:b/>
          <w:bCs/>
          <w:szCs w:val="28"/>
        </w:rPr>
        <w:t>Y</w:t>
      </w:r>
      <w:r w:rsidRPr="0003400F">
        <w:rPr>
          <w:szCs w:val="28"/>
        </w:rPr>
        <w:t xml:space="preserve"> в правом диалоговом поле </w:t>
      </w:r>
      <w:r w:rsidRPr="0003400F">
        <w:rPr>
          <w:b/>
          <w:szCs w:val="28"/>
        </w:rPr>
        <w:t>Название оси</w:t>
      </w:r>
      <w:r w:rsidRPr="0003400F">
        <w:rPr>
          <w:szCs w:val="28"/>
        </w:rPr>
        <w:t xml:space="preserve"> и введите новую подпись: </w:t>
      </w:r>
      <w:r w:rsidRPr="0003400F">
        <w:rPr>
          <w:b/>
          <w:bCs/>
          <w:szCs w:val="28"/>
        </w:rPr>
        <w:t>y(t)</w:t>
      </w:r>
      <w:r w:rsidRPr="0003400F">
        <w:rPr>
          <w:szCs w:val="28"/>
        </w:rPr>
        <w:t>. Кнопки в обеих строках предназначены для задания параметров шрифта этих подписей (крайняя правая кнопка).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Посредством данного диалогового поля также можно изменять: цвет и тип линии; цвет и тип линии сетки на графике; цвет поля графика и окантовки. Самостоятельно ознакомьтесь с возможностями редактирования графика посредством других </w:t>
      </w:r>
      <w:r w:rsidR="005B22BE">
        <w:rPr>
          <w:szCs w:val="28"/>
        </w:rPr>
        <w:t>элементов</w:t>
      </w:r>
      <w:r w:rsidRPr="0003400F">
        <w:rPr>
          <w:szCs w:val="28"/>
        </w:rPr>
        <w:t xml:space="preserve"> диалогового окна </w:t>
      </w:r>
      <w:r w:rsidRPr="0003400F">
        <w:rPr>
          <w:b/>
          <w:bCs/>
          <w:i/>
          <w:iCs/>
          <w:szCs w:val="28"/>
        </w:rPr>
        <w:t>Свойства графика</w:t>
      </w:r>
      <w:r w:rsidRPr="0003400F">
        <w:rPr>
          <w:szCs w:val="28"/>
        </w:rPr>
        <w:t>...</w:t>
      </w:r>
    </w:p>
    <w:p w:rsidR="00F42B20" w:rsidRPr="0003400F" w:rsidRDefault="00F42B20" w:rsidP="008C1568">
      <w:pPr>
        <w:rPr>
          <w:szCs w:val="28"/>
        </w:rPr>
      </w:pP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936D364" wp14:editId="34CEC125">
            <wp:extent cx="5438775" cy="67913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 2.12</w:t>
      </w:r>
    </w:p>
    <w:p w:rsidR="008C1568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Закончив процедуры редактирования </w:t>
      </w:r>
      <w:r w:rsidR="009B0F08">
        <w:rPr>
          <w:szCs w:val="28"/>
        </w:rPr>
        <w:t>свойств</w:t>
      </w:r>
      <w:r w:rsidRPr="0003400F">
        <w:rPr>
          <w:szCs w:val="28"/>
        </w:rPr>
        <w:t xml:space="preserve"> графи</w:t>
      </w:r>
      <w:r w:rsidR="009B0F08">
        <w:rPr>
          <w:szCs w:val="28"/>
        </w:rPr>
        <w:t>ка</w:t>
      </w:r>
      <w:r w:rsidRPr="0003400F">
        <w:rPr>
          <w:szCs w:val="28"/>
        </w:rPr>
        <w:t xml:space="preserve">, переместите курсор на кнопку </w:t>
      </w:r>
      <w:r w:rsidR="00A70046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закройте данное диалоговое окно. Графи</w:t>
      </w:r>
      <w:r w:rsidR="00F46B59">
        <w:rPr>
          <w:szCs w:val="28"/>
        </w:rPr>
        <w:t>к</w:t>
      </w:r>
      <w:r w:rsidRPr="0003400F">
        <w:rPr>
          <w:szCs w:val="28"/>
        </w:rPr>
        <w:t xml:space="preserve"> буд</w:t>
      </w:r>
      <w:r w:rsidR="00F42B20" w:rsidRPr="0003400F">
        <w:rPr>
          <w:szCs w:val="28"/>
        </w:rPr>
        <w:t>ет иметь вид, подобный рис. 2.13</w:t>
      </w:r>
      <w:r w:rsidRPr="0003400F">
        <w:rPr>
          <w:szCs w:val="28"/>
        </w:rPr>
        <w:t>.</w:t>
      </w:r>
    </w:p>
    <w:p w:rsidR="00AD46C0" w:rsidRPr="0003400F" w:rsidRDefault="005C5664" w:rsidP="00F42B20">
      <w:pPr>
        <w:rPr>
          <w:szCs w:val="28"/>
        </w:rPr>
      </w:pPr>
      <w:r w:rsidRPr="0003400F">
        <w:rPr>
          <w:szCs w:val="28"/>
        </w:rPr>
        <w:t xml:space="preserve">Измените значение </w:t>
      </w:r>
      <w:r w:rsidRPr="00932FD5">
        <w:rPr>
          <w:b/>
          <w:bCs/>
          <w:i/>
          <w:iCs/>
          <w:szCs w:val="28"/>
        </w:rPr>
        <w:t>k</w:t>
      </w:r>
      <w:r w:rsidR="00932FD5" w:rsidRPr="00932FD5">
        <w:rPr>
          <w:b/>
          <w:i/>
          <w:szCs w:val="28"/>
        </w:rPr>
        <w:t>₁</w:t>
      </w:r>
      <w:r w:rsidRPr="0003400F">
        <w:rPr>
          <w:szCs w:val="28"/>
        </w:rPr>
        <w:t xml:space="preserve"> на новое: </w:t>
      </w:r>
      <w:r w:rsidRPr="0003400F">
        <w:rPr>
          <w:b/>
          <w:bCs/>
          <w:szCs w:val="28"/>
        </w:rPr>
        <w:t>0.2</w:t>
      </w:r>
      <w:r w:rsidRPr="0003400F">
        <w:rPr>
          <w:szCs w:val="28"/>
        </w:rPr>
        <w:t>. Повторите процесс моделирования, перемасштабируйте окно графиков по окончании расчета. Данные свидетельствуют, что хотя перерегулирование и отсутствует, но время переходного процесса значительно превышает 20 секунд. Если Вы измените в диалоговом окне графи</w:t>
      </w:r>
      <w:r w:rsidR="00F46B59">
        <w:rPr>
          <w:szCs w:val="28"/>
        </w:rPr>
        <w:t>ка</w:t>
      </w:r>
      <w:r w:rsidRPr="0003400F">
        <w:rPr>
          <w:szCs w:val="28"/>
        </w:rPr>
        <w:t xml:space="preserve"> значение К в названии, то графи</w:t>
      </w:r>
      <w:r w:rsidR="00F46B59">
        <w:rPr>
          <w:szCs w:val="28"/>
        </w:rPr>
        <w:t>к</w:t>
      </w:r>
      <w:r w:rsidRPr="0003400F">
        <w:rPr>
          <w:szCs w:val="28"/>
        </w:rPr>
        <w:t xml:space="preserve"> с </w:t>
      </w:r>
      <w:r w:rsidR="00F46B59">
        <w:rPr>
          <w:szCs w:val="28"/>
        </w:rPr>
        <w:t>результатами</w:t>
      </w:r>
      <w:r w:rsidRPr="0003400F">
        <w:rPr>
          <w:szCs w:val="28"/>
        </w:rPr>
        <w:t xml:space="preserve"> расчета будет иметь вид, подобный рис. 2.13.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17C2A08" wp14:editId="32BE9E1C">
            <wp:extent cx="7715250" cy="50768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C0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2.13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78F32D6" wp14:editId="5F4AA18B">
            <wp:extent cx="7715250" cy="50768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2.14</w:t>
      </w:r>
    </w:p>
    <w:p w:rsidR="005C5664" w:rsidRPr="0003400F" w:rsidRDefault="005C5664" w:rsidP="008A5FE1">
      <w:pPr>
        <w:rPr>
          <w:szCs w:val="28"/>
        </w:rPr>
      </w:pPr>
      <w:r w:rsidRPr="0003400F">
        <w:rPr>
          <w:szCs w:val="28"/>
        </w:rPr>
        <w:t xml:space="preserve">Снова измените значение </w:t>
      </w:r>
      <w:r w:rsidRPr="00932FD5">
        <w:rPr>
          <w:i/>
          <w:szCs w:val="28"/>
        </w:rPr>
        <w:t>k</w:t>
      </w:r>
      <w:r w:rsidR="00932FD5" w:rsidRPr="00932FD5">
        <w:rPr>
          <w:i/>
          <w:szCs w:val="28"/>
        </w:rPr>
        <w:t>₁</w:t>
      </w:r>
      <w:r w:rsidRPr="0003400F">
        <w:rPr>
          <w:szCs w:val="28"/>
        </w:rPr>
        <w:t xml:space="preserve"> на новое: 0.35. Повторите вышеописанные процедуры. Анализ полученных данных показывает, что Вы добились требуемых характеристик переходного процесса: перерегулирование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отсутствует; время входа в 5-ти процентную "трубку" не превышает 20 се</w:t>
      </w:r>
      <w:r w:rsidR="00F42B20" w:rsidRPr="0003400F">
        <w:rPr>
          <w:szCs w:val="28"/>
        </w:rPr>
        <w:t>кунд (см. рис. 2.15</w:t>
      </w:r>
      <w:r w:rsidR="008C1568" w:rsidRPr="0003400F">
        <w:rPr>
          <w:szCs w:val="28"/>
        </w:rPr>
        <w:t>).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8339BCD" wp14:editId="07E023B8">
            <wp:extent cx="7715250" cy="50768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F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2.15</w:t>
      </w:r>
    </w:p>
    <w:p w:rsidR="002E0206" w:rsidRPr="0003400F" w:rsidRDefault="002E0206" w:rsidP="00F42B20">
      <w:pPr>
        <w:pStyle w:val="a5"/>
        <w:rPr>
          <w:szCs w:val="28"/>
        </w:rPr>
      </w:pPr>
    </w:p>
    <w:p w:rsidR="00896A4D" w:rsidRPr="0003400F" w:rsidRDefault="00896A4D" w:rsidP="00896A4D">
      <w:pPr>
        <w:pStyle w:val="1"/>
        <w:rPr>
          <w:szCs w:val="28"/>
        </w:rPr>
      </w:pPr>
      <w:bookmarkStart w:id="30" w:name="_Toc416290779"/>
      <w:r w:rsidRPr="0003400F">
        <w:rPr>
          <w:szCs w:val="28"/>
        </w:rPr>
        <w:t>3 САМОСТОЯТЕЛЬНОЕ ИССЛЕДОВАНИЕ САР ЯДЕРНОГО РЕАКТОРА ПРЯМЫМ МОДЕЛИРОВАНИЕМ ПЕРЕХОДНЫХ ПРОЦЕССОВ</w:t>
      </w:r>
      <w:bookmarkEnd w:id="30"/>
    </w:p>
    <w:p w:rsidR="00F339A7" w:rsidRPr="0003400F" w:rsidRDefault="00896A4D" w:rsidP="00AC5E73">
      <w:pPr>
        <w:rPr>
          <w:szCs w:val="28"/>
        </w:rPr>
      </w:pPr>
      <w:r w:rsidRPr="0003400F">
        <w:rPr>
          <w:szCs w:val="28"/>
        </w:rPr>
        <w:t xml:space="preserve">Выполненную выше демонстрационно-ознакомительную задачу, целью которой являлось </w:t>
      </w:r>
      <w:r w:rsidRPr="0003400F">
        <w:rPr>
          <w:szCs w:val="28"/>
          <w:u w:val="single"/>
        </w:rPr>
        <w:t>ускоренное</w:t>
      </w:r>
      <w:r w:rsidRPr="0003400F">
        <w:rPr>
          <w:szCs w:val="28"/>
        </w:rPr>
        <w:t xml:space="preserve"> освоение основных процедур работы в среде "SimInTech" (режим МОДЕЛИРОВАНИЕ), дополним "более серьезным" заданием, а именно: формирование структурной схемы простейшей математической модели динамики САР ядерного реактора и определение некоторых динамических свойств САР (включая и устойчивость САР) прямым моделированием переходных процессов при подаче управляющих и возмущающих воздейст</w:t>
      </w:r>
      <w:r w:rsidR="00F339A7" w:rsidRPr="0003400F">
        <w:rPr>
          <w:szCs w:val="28"/>
        </w:rPr>
        <w:t>вий.</w:t>
      </w:r>
    </w:p>
    <w:p w:rsidR="00622E2D" w:rsidRPr="0003400F" w:rsidRDefault="00896A4D" w:rsidP="00622E2D">
      <w:pPr>
        <w:rPr>
          <w:szCs w:val="28"/>
        </w:rPr>
      </w:pPr>
      <w:r w:rsidRPr="0003400F">
        <w:rPr>
          <w:szCs w:val="28"/>
        </w:rPr>
        <w:t>Структурная схема математической модели динамики САР ядерного реактора (в дальнейшем часто будем использовать сокращенное название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САР ЯР) в данной лабораторной работе имеет много общего со структурной схемой САР, которую Вам предстоит сформировать и исследовать в домашнем задании по курсу "Управление в технических системах", поэтому настоящую лабораторную работу можно рассматривать как одну из "ре</w:t>
      </w:r>
      <w:r w:rsidR="005A47B1" w:rsidRPr="0003400F">
        <w:rPr>
          <w:szCs w:val="28"/>
        </w:rPr>
        <w:t>петиций" домашнего задания.</w:t>
      </w:r>
    </w:p>
    <w:p w:rsidR="00896A4D" w:rsidRPr="0003400F" w:rsidRDefault="00896A4D" w:rsidP="00495603">
      <w:pPr>
        <w:rPr>
          <w:szCs w:val="28"/>
        </w:rPr>
      </w:pPr>
      <w:r w:rsidRPr="0003400F">
        <w:rPr>
          <w:szCs w:val="28"/>
        </w:rPr>
        <w:t>Структурная схема САР ЯР имеет примерно следующий вид:</w:t>
      </w:r>
    </w:p>
    <w:p w:rsidR="00896A4D" w:rsidRPr="0003400F" w:rsidRDefault="007A7AAF" w:rsidP="00495603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A2E53E2" wp14:editId="00D872DC">
            <wp:extent cx="6267450" cy="44767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4D" w:rsidRPr="0003400F" w:rsidRDefault="00896A4D" w:rsidP="00495603">
      <w:pPr>
        <w:pStyle w:val="a5"/>
        <w:rPr>
          <w:szCs w:val="28"/>
        </w:rPr>
      </w:pPr>
      <w:r w:rsidRPr="0003400F">
        <w:rPr>
          <w:szCs w:val="28"/>
        </w:rPr>
        <w:t>Рис. 3.1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1961"/>
      </w:tblGrid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89555B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норм</w:t>
            </w:r>
            <w:r w:rsidR="00622E2D" w:rsidRPr="0003400F">
              <w:rPr>
                <w:szCs w:val="28"/>
              </w:rPr>
              <w:t>ированное отклонение управляющего</w:t>
            </w:r>
            <w:r w:rsidRPr="0003400F">
              <w:rPr>
                <w:szCs w:val="28"/>
              </w:rPr>
              <w:t xml:space="preserve"> напряжения в обмотке возбуждения электродвигателя;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89555B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нормированное отклонение плотности нейтронов (мощности или нейтронного потока);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89555B" w:rsidP="003B6F3E">
            <w:pPr>
              <w:pStyle w:val="a8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возм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реактивность, вносимая в реактор регулирующим стержнем, внешним возмущающим воздействием, местной (внутренней) обратной связью, соответственно;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3B6F3E" w:rsidP="003B6F3E">
            <w:pPr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(t)</m:t>
              </m:r>
            </m:oMath>
            <w:r w:rsidRPr="0003400F">
              <w:rPr>
                <w:szCs w:val="28"/>
              </w:rPr>
              <w:t xml:space="preserve"> </w:t>
            </w:r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2D52E5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рассогласование (ошибка).</w:t>
            </w:r>
          </w:p>
        </w:tc>
      </w:tr>
    </w:tbl>
    <w:p w:rsidR="00371C12" w:rsidRPr="0003400F" w:rsidRDefault="00371C12" w:rsidP="00371C12">
      <w:pPr>
        <w:ind w:firstLine="0"/>
        <w:rPr>
          <w:szCs w:val="28"/>
        </w:rPr>
      </w:pP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>Для изображения двух блоков в структурной схеме на рис. 3.1 использована пиктограмма в виде вопросительного знака. Это означает, что для описания динамики этих блоков сначала необходимо определить вид каждой передаточной функции и затем решить, какое типо</w:t>
      </w:r>
      <w:r w:rsidR="00371C12" w:rsidRPr="0003400F">
        <w:rPr>
          <w:szCs w:val="28"/>
        </w:rPr>
        <w:t xml:space="preserve">вое звено </w:t>
      </w:r>
      <w:r w:rsidR="000A7C73" w:rsidRPr="0003400F">
        <w:rPr>
          <w:szCs w:val="28"/>
        </w:rPr>
        <w:t>использовать.</w:t>
      </w: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Для изображения на рис. 3.1 блока </w:t>
      </w:r>
      <w:r w:rsidRPr="0003400F">
        <w:rPr>
          <w:i/>
          <w:iCs/>
          <w:szCs w:val="28"/>
        </w:rPr>
        <w:t>Кинетика нейтронов</w:t>
      </w:r>
      <w:r w:rsidRPr="0003400F">
        <w:rPr>
          <w:szCs w:val="28"/>
        </w:rPr>
        <w:t xml:space="preserve"> использована пиктограмма типового блока W(s) общего вида (из библиотеки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i/>
          <w:iCs/>
          <w:szCs w:val="28"/>
        </w:rPr>
        <w:t>звенья</w:t>
      </w:r>
      <w:r w:rsidRPr="0003400F">
        <w:rPr>
          <w:szCs w:val="28"/>
        </w:rPr>
        <w:t xml:space="preserve">), что можно рассматривать как "подсказку" о том, какой типовой блок из библиотек </w:t>
      </w:r>
      <w:r w:rsidR="00ED69D5" w:rsidRPr="0003400F">
        <w:rPr>
          <w:szCs w:val="28"/>
        </w:rPr>
        <w:t xml:space="preserve">SimInTech </w:t>
      </w:r>
      <w:r w:rsidRPr="0003400F">
        <w:rPr>
          <w:szCs w:val="28"/>
        </w:rPr>
        <w:t>необходимо использовать для описания кинетики нейтро</w:t>
      </w:r>
      <w:r w:rsidR="002D403A" w:rsidRPr="0003400F">
        <w:rPr>
          <w:szCs w:val="28"/>
        </w:rPr>
        <w:t>нов в этой задаче.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На рис. 3.1 "случайно" не изображен ряд блоков, например, блоков графического отображения результатов расчета и блоков преобразования сигналов. Каких блоков из библиотек </w:t>
      </w:r>
      <w:r w:rsidRPr="0003400F">
        <w:rPr>
          <w:b/>
          <w:bCs/>
          <w:szCs w:val="28"/>
        </w:rPr>
        <w:t>Данные, Операции</w:t>
      </w:r>
      <w:r w:rsidR="00376087" w:rsidRPr="0003400F">
        <w:rPr>
          <w:b/>
          <w:bCs/>
          <w:szCs w:val="28"/>
        </w:rPr>
        <w:t>, Функции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>не хватает</w:t>
      </w:r>
      <w:r w:rsidR="00B86C87">
        <w:rPr>
          <w:szCs w:val="28"/>
        </w:rPr>
        <w:t xml:space="preserve"> – </w:t>
      </w:r>
      <w:r w:rsidR="003B4CB0" w:rsidRPr="0003400F">
        <w:rPr>
          <w:szCs w:val="28"/>
        </w:rPr>
        <w:t>определите самостоятель</w:t>
      </w:r>
      <w:r w:rsidR="002D403A" w:rsidRPr="0003400F">
        <w:rPr>
          <w:szCs w:val="28"/>
        </w:rPr>
        <w:t>но.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lastRenderedPageBreak/>
        <w:t xml:space="preserve">Учитывая, что в процессе моделирования Вам необходимо будет построить </w:t>
      </w:r>
      <w:r w:rsidR="0025442D" w:rsidRPr="0003400F">
        <w:rPr>
          <w:szCs w:val="28"/>
        </w:rPr>
        <w:t xml:space="preserve">на разных графиках </w:t>
      </w:r>
      <w:r w:rsidRPr="0003400F">
        <w:rPr>
          <w:szCs w:val="28"/>
        </w:rPr>
        <w:t>зависимости</w:t>
      </w:r>
      <w:r w:rsidR="0025442D" w:rsidRPr="0003400F">
        <w:rPr>
          <w:szCs w:val="28"/>
        </w:rPr>
        <w:t xml:space="preserve"> величин</w:t>
      </w:r>
      <w:r w:rsidR="006822D2" w:rsidRPr="0003400F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]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9B33AC">
        <w:rPr>
          <w:szCs w:val="28"/>
        </w:rPr>
        <w:t xml:space="preserve"> </w:t>
      </w:r>
      <w:r w:rsidR="0025442D" w:rsidRPr="0003400F">
        <w:rPr>
          <w:szCs w:val="28"/>
        </w:rPr>
        <w:t xml:space="preserve">, </w:t>
      </w:r>
      <w:r w:rsidRPr="0003400F">
        <w:rPr>
          <w:szCs w:val="28"/>
        </w:rPr>
        <w:t>а также на одном графике реактивности</w:t>
      </w:r>
      <w:r w:rsidR="0025442D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ос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</m:oMath>
      <w:r w:rsidR="003B4CB0" w:rsidRPr="0003400F">
        <w:rPr>
          <w:szCs w:val="28"/>
        </w:rPr>
        <w:t xml:space="preserve">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в зависимости от модельного времени, Вы должны самостоятельно найти способы формирования и отображения этих динамических перемен</w:t>
      </w:r>
      <w:r w:rsidR="002D403A" w:rsidRPr="0003400F">
        <w:rPr>
          <w:szCs w:val="28"/>
        </w:rPr>
        <w:t>ных.</w:t>
      </w:r>
    </w:p>
    <w:p w:rsidR="00F339A7" w:rsidRPr="0003400F" w:rsidRDefault="00F339A7" w:rsidP="00AC5E73">
      <w:pPr>
        <w:rPr>
          <w:szCs w:val="28"/>
        </w:rPr>
      </w:pPr>
      <w:r w:rsidRPr="0003400F">
        <w:rPr>
          <w:szCs w:val="28"/>
        </w:rPr>
        <w:t>Известно (например, из лекций по курсу "Управление в технических системах"), что переход к нормированным отклонениям плотности нейтронов (что эквивалентно нормированным отклонениям мощности или нейтронного потока) и последующая линеаризация дифференциального уравнения для плотности нейтронов, позволяют представить математическую модель точечной кинетики нейтронов с одной эффективной группой запаздывающих нейтронов в следующем виде:</w:t>
      </w:r>
    </w:p>
    <w:tbl>
      <w:tblPr>
        <w:tblStyle w:val="a9"/>
        <w:tblW w:w="13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5"/>
        <w:gridCol w:w="7918"/>
      </w:tblGrid>
      <w:tr w:rsidR="006D6F17" w:rsidRPr="0003400F" w:rsidTr="00FF1242">
        <w:tc>
          <w:tcPr>
            <w:tcW w:w="5265" w:type="dxa"/>
            <w:vAlign w:val="center"/>
          </w:tcPr>
          <w:p w:rsidR="006D6F17" w:rsidRPr="0003400F" w:rsidRDefault="0089555B" w:rsidP="00AC5E73">
            <w:pPr>
              <w:ind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791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(3.1)</w:t>
            </w:r>
          </w:p>
        </w:tc>
      </w:tr>
    </w:tbl>
    <w:p w:rsidR="003B4CB0" w:rsidRPr="0003400F" w:rsidRDefault="00942C25" w:rsidP="00AC5E73">
      <w:pPr>
        <w:rPr>
          <w:szCs w:val="28"/>
        </w:rPr>
      </w:pPr>
      <w:r w:rsidRPr="0003400F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="009A0B0E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эффективная доля запаздывающих нейтронов;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l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вр</w:t>
      </w:r>
      <w:r w:rsidRPr="0003400F">
        <w:rPr>
          <w:szCs w:val="28"/>
        </w:rPr>
        <w:t xml:space="preserve">емя жизни мгновенных нейтронов; </w:t>
      </w:r>
      <w:r w:rsidRPr="0003400F">
        <w:rPr>
          <w:i/>
          <w:szCs w:val="28"/>
        </w:rPr>
        <w:t>λ</w:t>
      </w:r>
      <w:r w:rsidRPr="0003400F">
        <w:rPr>
          <w:szCs w:val="28"/>
        </w:rPr>
        <w:t xml:space="preserve"> –</w:t>
      </w:r>
      <w:r w:rsidR="003B4CB0" w:rsidRPr="0003400F">
        <w:rPr>
          <w:szCs w:val="28"/>
        </w:rPr>
        <w:t xml:space="preserve"> постоянная распада ядер-предшественников запаздывающих нейтронов;</w:t>
      </w:r>
      <w:r w:rsidRPr="0003400F">
        <w:rPr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c</m:t>
            </m:r>
          </m:e>
        </m:acc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</m:oMath>
      <w:r w:rsidR="003B4CB0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нормированные отклонения концентрации ядер-предшественников запаздывающих нейтронов.</w:t>
      </w:r>
    </w:p>
    <w:p w:rsidR="003B4CB0" w:rsidRPr="0003400F" w:rsidRDefault="00D3229A" w:rsidP="00AC5E73">
      <w:pPr>
        <w:rPr>
          <w:szCs w:val="28"/>
        </w:rPr>
      </w:pPr>
      <w:r w:rsidRPr="0003400F">
        <w:rPr>
          <w:i/>
          <w:iCs/>
          <w:szCs w:val="28"/>
        </w:rPr>
        <w:t>Местная обратная связь</w:t>
      </w:r>
      <w:r w:rsidRPr="0003400F">
        <w:rPr>
          <w:szCs w:val="28"/>
        </w:rPr>
        <w:t>, определяемая отрицательным температурным эффектом реактивности, описывается следующими уравнениями: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7"/>
        <w:gridCol w:w="5098"/>
      </w:tblGrid>
      <w:tr w:rsidR="006D6F17" w:rsidRPr="0003400F" w:rsidTr="006D6F17">
        <w:tc>
          <w:tcPr>
            <w:tcW w:w="5097" w:type="dxa"/>
            <w:vAlign w:val="center"/>
          </w:tcPr>
          <w:p w:rsidR="006D6F17" w:rsidRPr="0003400F" w:rsidRDefault="0089555B" w:rsidP="006D6F17">
            <w:pPr>
              <w:rPr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T(t)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</w:rPr>
                          <m:t>(t)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(3.2)</w:t>
            </w:r>
          </w:p>
        </w:tc>
      </w:tr>
    </w:tbl>
    <w:p w:rsidR="00EE300D" w:rsidRPr="0003400F" w:rsidRDefault="00C46663" w:rsidP="006D6F17">
      <w:pPr>
        <w:rPr>
          <w:szCs w:val="28"/>
        </w:rPr>
      </w:pPr>
      <w:r w:rsidRPr="0003400F">
        <w:rPr>
          <w:szCs w:val="28"/>
        </w:rPr>
        <w:t>г</w:t>
      </w:r>
      <w:r w:rsidR="00622E2D" w:rsidRPr="0003400F">
        <w:rPr>
          <w:szCs w:val="28"/>
        </w:rPr>
        <w:t>де:</w:t>
      </w:r>
    </w:p>
    <w:p w:rsidR="00EE300D" w:rsidRPr="0003400F" w:rsidRDefault="006D6F17" w:rsidP="006D6F17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α</m:t>
        </m:r>
      </m:oMath>
      <w:r w:rsidRPr="0003400F">
        <w:rPr>
          <w:szCs w:val="28"/>
        </w:rPr>
        <w:t xml:space="preserve"> –</w:t>
      </w:r>
      <w:r w:rsidR="00A06AD5" w:rsidRPr="0003400F">
        <w:rPr>
          <w:szCs w:val="28"/>
        </w:rPr>
        <w:t xml:space="preserve"> </w:t>
      </w:r>
      <w:r w:rsidR="00EE300D" w:rsidRPr="0003400F">
        <w:rPr>
          <w:szCs w:val="28"/>
        </w:rPr>
        <w:t>температурный коэффициент реактивности;</w:t>
      </w:r>
    </w:p>
    <w:p w:rsidR="00EE300D" w:rsidRPr="0003400F" w:rsidRDefault="0089555B" w:rsidP="006D6F17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T</m:t>
            </m:r>
          </m:e>
        </m:acc>
        <m:r>
          <w:rPr>
            <w:rFonts w:ascii="Cambria Math" w:hAnsi="Cambria Math"/>
            <w:szCs w:val="28"/>
          </w:rPr>
          <m:t>(t)</m:t>
        </m:r>
      </m:oMath>
      <w:r w:rsidR="00EE300D" w:rsidRPr="0003400F">
        <w:rPr>
          <w:szCs w:val="28"/>
        </w:rPr>
        <w:t xml:space="preserve"> </w:t>
      </w:r>
      <w:r w:rsidR="006D6F17" w:rsidRPr="0003400F">
        <w:rPr>
          <w:szCs w:val="28"/>
        </w:rPr>
        <w:t>–</w:t>
      </w:r>
      <w:r w:rsidR="00EE300D" w:rsidRPr="0003400F">
        <w:rPr>
          <w:szCs w:val="28"/>
        </w:rPr>
        <w:t xml:space="preserve"> стационарная температура топлива в активной зоне и нормированное отклонение температуры топлива в активной зоне от стационара, соответственно;</w:t>
      </w:r>
    </w:p>
    <w:p w:rsidR="00C46663" w:rsidRPr="0003400F" w:rsidRDefault="0089555B" w:rsidP="006D6F17">
      <w:pPr>
        <w:tabs>
          <w:tab w:val="left" w:pos="900"/>
        </w:tabs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</m:oMath>
      <w:r w:rsidR="006D6F17"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постоянная времени (инерционность) топлива в активной зоне;</w:t>
      </w:r>
    </w:p>
    <w:p w:rsidR="00EE300D" w:rsidRPr="0003400F" w:rsidRDefault="006D6F17" w:rsidP="006D6F17">
      <w:pPr>
        <w:jc w:val="left"/>
        <w:rPr>
          <w:szCs w:val="28"/>
        </w:rPr>
      </w:pPr>
      <m:oMath>
        <m:r>
          <w:rPr>
            <w:rFonts w:ascii="Cambria Math" w:hAnsi="Cambria Math"/>
            <w:szCs w:val="28"/>
          </w:rPr>
          <m:t>A</m:t>
        </m:r>
      </m:oMath>
      <w:r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безразмерный коэффициент.</w:t>
      </w:r>
    </w:p>
    <w:p w:rsidR="00EE300D" w:rsidRPr="0003400F" w:rsidRDefault="00EE300D" w:rsidP="00EE300D">
      <w:pPr>
        <w:jc w:val="left"/>
        <w:rPr>
          <w:szCs w:val="28"/>
        </w:rPr>
      </w:pPr>
    </w:p>
    <w:p w:rsidR="00AF6AA2" w:rsidRPr="0003400F" w:rsidRDefault="00EE300D" w:rsidP="00AC5E73">
      <w:pPr>
        <w:jc w:val="left"/>
        <w:rPr>
          <w:szCs w:val="28"/>
        </w:rPr>
      </w:pPr>
      <w:r w:rsidRPr="0003400F">
        <w:rPr>
          <w:i/>
          <w:iCs/>
          <w:szCs w:val="28"/>
        </w:rPr>
        <w:t>Привод регулирующего стержня</w:t>
      </w:r>
      <w:r w:rsidRPr="0003400F">
        <w:rPr>
          <w:szCs w:val="28"/>
        </w:rPr>
        <w:t xml:space="preserve"> (см. </w:t>
      </w:r>
      <w:hyperlink r:id="rId30" w:anchor="pic31#pic31" w:history="1">
        <w:r w:rsidRPr="0003400F">
          <w:rPr>
            <w:szCs w:val="28"/>
          </w:rPr>
          <w:t>рис. 3.1</w:t>
        </w:r>
      </w:hyperlink>
      <w:r w:rsidRPr="0003400F">
        <w:rPr>
          <w:szCs w:val="28"/>
        </w:rPr>
        <w:t>) состоит из электродвигателя постоянного тока, редуктора, муфт, преобразователя движения, непосредственно регулирующего стержня и т.п., однако для упрощения задачи все эти элементы объединены в одно зве</w:t>
      </w:r>
      <w:r w:rsidR="00AF6AA2" w:rsidRPr="0003400F">
        <w:rPr>
          <w:szCs w:val="28"/>
        </w:rPr>
        <w:t>но.</w:t>
      </w:r>
    </w:p>
    <w:p w:rsidR="00C46663" w:rsidRPr="0003400F" w:rsidRDefault="00EE300D" w:rsidP="00AC5E73">
      <w:pPr>
        <w:jc w:val="left"/>
        <w:rPr>
          <w:szCs w:val="28"/>
        </w:rPr>
      </w:pPr>
      <w:r w:rsidRPr="0003400F">
        <w:rPr>
          <w:szCs w:val="28"/>
        </w:rPr>
        <w:t xml:space="preserve">Нестационарные процессы в блоке (в звене) </w:t>
      </w:r>
      <w:r w:rsidRPr="0003400F">
        <w:rPr>
          <w:i/>
          <w:szCs w:val="28"/>
        </w:rPr>
        <w:t>Привод регулирующего стержня</w:t>
      </w:r>
      <w:r w:rsidRPr="0003400F">
        <w:rPr>
          <w:szCs w:val="28"/>
        </w:rPr>
        <w:t xml:space="preserve"> описываются следующим дифференциальным уравнением: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8086"/>
      </w:tblGrid>
      <w:tr w:rsidR="00627A0A" w:rsidRPr="0003400F" w:rsidTr="00FF1242">
        <w:tc>
          <w:tcPr>
            <w:tcW w:w="5097" w:type="dxa"/>
            <w:vAlign w:val="center"/>
          </w:tcPr>
          <w:p w:rsidR="00627A0A" w:rsidRPr="0003400F" w:rsidRDefault="0089555B" w:rsidP="00627A0A">
            <w:pPr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086" w:type="dxa"/>
            <w:vAlign w:val="center"/>
          </w:tcPr>
          <w:p w:rsidR="00627A0A" w:rsidRPr="0003400F" w:rsidRDefault="00627A0A" w:rsidP="00627A0A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(3.3)</w:t>
            </w:r>
          </w:p>
        </w:tc>
      </w:tr>
    </w:tbl>
    <w:p w:rsidR="00C733B8" w:rsidRPr="0003400F" w:rsidRDefault="00627A0A" w:rsidP="00627A0A">
      <w:pPr>
        <w:rPr>
          <w:szCs w:val="28"/>
        </w:rPr>
      </w:pPr>
      <w:r w:rsidRPr="0003400F">
        <w:rPr>
          <w:szCs w:val="28"/>
        </w:rPr>
        <w:t>где</w:t>
      </w:r>
      <w:r w:rsidR="00C733B8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C733B8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C733B8" w:rsidRPr="0003400F">
        <w:rPr>
          <w:szCs w:val="28"/>
        </w:rPr>
        <w:t xml:space="preserve"> коэффициент скоростной эффективности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Pr="0003400F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B86C87">
        <w:rPr>
          <w:szCs w:val="28"/>
        </w:rPr>
        <w:t xml:space="preserve"> – </w:t>
      </w:r>
      <w:r w:rsidR="00C733B8" w:rsidRPr="0003400F">
        <w:rPr>
          <w:szCs w:val="28"/>
        </w:rPr>
        <w:t xml:space="preserve">постоянная времени (инерционность)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="00C733B8" w:rsidRPr="0003400F">
        <w:rPr>
          <w:szCs w:val="28"/>
        </w:rPr>
        <w:t>.</w:t>
      </w:r>
    </w:p>
    <w:p w:rsidR="00C733B8" w:rsidRPr="0003400F" w:rsidRDefault="00C733B8" w:rsidP="00C733B8">
      <w:pPr>
        <w:ind w:firstLine="0"/>
        <w:jc w:val="left"/>
        <w:rPr>
          <w:szCs w:val="28"/>
        </w:rPr>
      </w:pPr>
    </w:p>
    <w:p w:rsidR="00C733B8" w:rsidRPr="0003400F" w:rsidRDefault="00C733B8" w:rsidP="00627A0A">
      <w:pPr>
        <w:rPr>
          <w:szCs w:val="28"/>
        </w:rPr>
      </w:pPr>
      <w:r w:rsidRPr="0003400F">
        <w:rPr>
          <w:szCs w:val="28"/>
        </w:rPr>
        <w:lastRenderedPageBreak/>
        <w:t xml:space="preserve">Для выполнения </w:t>
      </w:r>
      <w:r w:rsidRPr="0003400F">
        <w:rPr>
          <w:szCs w:val="28"/>
          <w:u w:val="single"/>
        </w:rPr>
        <w:t>самостоятельной</w:t>
      </w:r>
      <w:r w:rsidRPr="0003400F">
        <w:rPr>
          <w:szCs w:val="28"/>
        </w:rPr>
        <w:t xml:space="preserve"> части лабораторной работы каждой подгруппе необходимо выполнить следующие этапы: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представить динамику САР в переменных "вход-выход" (в передаточных функциях), определив вид передаточных функций для </w:t>
      </w:r>
      <w:r w:rsidRPr="0003400F">
        <w:rPr>
          <w:szCs w:val="28"/>
          <w:u w:val="single"/>
        </w:rPr>
        <w:t>всех</w:t>
      </w:r>
      <w:r w:rsidRPr="0003400F">
        <w:rPr>
          <w:szCs w:val="28"/>
        </w:rPr>
        <w:t xml:space="preserve"> блоков (звеньев) структурной схемы;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подставить числ</w:t>
      </w:r>
      <w:r w:rsidR="00490F23" w:rsidRPr="0003400F">
        <w:rPr>
          <w:szCs w:val="28"/>
        </w:rPr>
        <w:t>енные значения всех параметров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A, α, 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490F23" w:rsidRPr="0003400F">
        <w:rPr>
          <w:szCs w:val="28"/>
        </w:rPr>
        <w:t xml:space="preserve"> </w:t>
      </w:r>
      <w:r w:rsidRPr="0003400F">
        <w:rPr>
          <w:szCs w:val="28"/>
        </w:rPr>
        <w:t>и т.д.) и вычислить значения всех коэффициентов в полиномах числителей и знаменателей переда</w:t>
      </w:r>
      <w:r w:rsidR="00A06AD5" w:rsidRPr="0003400F">
        <w:rPr>
          <w:szCs w:val="28"/>
        </w:rPr>
        <w:t>точных функций;</w:t>
      </w:r>
    </w:p>
    <w:p w:rsidR="00376087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используя освоенн</w:t>
      </w:r>
      <w:r w:rsidR="00490F23" w:rsidRPr="0003400F">
        <w:rPr>
          <w:szCs w:val="28"/>
        </w:rPr>
        <w:t xml:space="preserve">ые процедуры работы в среде </w:t>
      </w:r>
      <w:r w:rsidRPr="0003400F">
        <w:rPr>
          <w:szCs w:val="28"/>
        </w:rPr>
        <w:t>SimInTech, сформировать структурную схему динамики САР ядерного реактора, внешний вид которой должен быть лишь приблизительно (а может и "о</w:t>
      </w:r>
      <w:r w:rsidR="00376087" w:rsidRPr="0003400F">
        <w:rPr>
          <w:szCs w:val="28"/>
        </w:rPr>
        <w:t>тдаленно") похожим на рис. 3.1;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b/>
          <w:bCs/>
          <w:szCs w:val="28"/>
        </w:rPr>
        <w:t>Не забудьте,</w:t>
      </w:r>
      <w:r w:rsidRPr="0003400F">
        <w:rPr>
          <w:szCs w:val="28"/>
        </w:rPr>
        <w:t xml:space="preserve"> что при моделировании переходных процессов Вам н</w:t>
      </w:r>
      <w:r w:rsidR="002412AF" w:rsidRPr="0003400F">
        <w:rPr>
          <w:szCs w:val="28"/>
        </w:rPr>
        <w:t xml:space="preserve">еобходимо построить зависимости: </w:t>
      </w:r>
      <m:oMath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(ρ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2412AF" w:rsidRPr="0003400F">
        <w:rPr>
          <w:szCs w:val="28"/>
        </w:rPr>
        <w:t>,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а также на одном </w:t>
      </w:r>
      <w:r w:rsidR="002412AF" w:rsidRPr="0003400F">
        <w:rPr>
          <w:szCs w:val="28"/>
        </w:rPr>
        <w:t xml:space="preserve">графике реактивности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szCs w:val="28"/>
        </w:rPr>
        <w:t xml:space="preserve"> в зависимости от времени. Поэтому, Вы должны </w:t>
      </w:r>
      <w:r w:rsidRPr="0003400F">
        <w:rPr>
          <w:szCs w:val="28"/>
          <w:u w:val="single"/>
        </w:rPr>
        <w:t>самостоятельно</w:t>
      </w:r>
      <w:r w:rsidRPr="0003400F">
        <w:rPr>
          <w:szCs w:val="28"/>
        </w:rPr>
        <w:t xml:space="preserve"> найти способы формирования и отображения этих динамических переменных </w:t>
      </w:r>
      <w:r w:rsidR="002368CA">
        <w:rPr>
          <w:szCs w:val="28"/>
        </w:rPr>
        <w:t>на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Графи</w:t>
      </w:r>
      <w:r w:rsidR="002368CA">
        <w:rPr>
          <w:i/>
          <w:iCs/>
          <w:szCs w:val="28"/>
        </w:rPr>
        <w:t>ках</w:t>
      </w:r>
      <w:r w:rsidR="00376087" w:rsidRPr="0003400F">
        <w:rPr>
          <w:i/>
          <w:iCs/>
          <w:szCs w:val="28"/>
        </w:rPr>
        <w:t>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представить сформированную структурную схему (с введенными значениями </w:t>
      </w:r>
      <w:r w:rsidR="00E00782">
        <w:rPr>
          <w:szCs w:val="28"/>
        </w:rPr>
        <w:t>свойств</w:t>
      </w:r>
      <w:r w:rsidRPr="0003400F">
        <w:rPr>
          <w:szCs w:val="28"/>
        </w:rPr>
        <w:t xml:space="preserve"> звеньев, блоков формирования и отображения сигналов) преподавателю для проверки ее к</w:t>
      </w:r>
      <w:r w:rsidR="00A06AD5" w:rsidRPr="0003400F">
        <w:rPr>
          <w:szCs w:val="28"/>
        </w:rPr>
        <w:t>орректности</w:t>
      </w:r>
      <w:r w:rsidRPr="0003400F">
        <w:rPr>
          <w:szCs w:val="28"/>
        </w:rPr>
        <w:t>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"пробное" моделирование переходного процесса в исходной САР при о</w:t>
      </w:r>
      <w:r w:rsidRPr="0003400F">
        <w:rPr>
          <w:szCs w:val="28"/>
          <w:u w:val="single"/>
        </w:rPr>
        <w:t>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 с, и на основании вида переходных процессов сделать вывод об устойчивости исходной САР и предложить способ последующей коррекции САР посредством</w:t>
      </w:r>
      <w:r w:rsidR="002412AF" w:rsidRPr="0003400F">
        <w:rPr>
          <w:szCs w:val="28"/>
        </w:rPr>
        <w:t xml:space="preserve"> изменения ее параметров (каких</w:t>
      </w:r>
      <w:r w:rsidRPr="0003400F">
        <w:rPr>
          <w:szCs w:val="28"/>
        </w:rPr>
        <w:t xml:space="preserve">??? </w:t>
      </w:r>
      <w:r w:rsidR="002412AF" w:rsidRPr="0003400F">
        <w:rPr>
          <w:szCs w:val="28"/>
        </w:rPr>
        <w:t>–</w:t>
      </w:r>
      <w:r w:rsidRPr="0003400F">
        <w:rPr>
          <w:szCs w:val="28"/>
        </w:rPr>
        <w:t xml:space="preserve"> согласовать с преподавателем);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методом последовательных приближений достичь устойчивости САР;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переходного процесса в скорректированной САР при </w:t>
      </w:r>
      <w:r w:rsidRPr="0003400F">
        <w:rPr>
          <w:szCs w:val="28"/>
          <w:u w:val="single"/>
        </w:rPr>
        <w:t>отсутствии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400 с, и на основании результатов расчета (по графикам) выполнить анализ поведения отображаемых динамиче</w:t>
      </w:r>
      <w:r w:rsidR="002E0206" w:rsidRPr="0003400F">
        <w:rPr>
          <w:szCs w:val="28"/>
        </w:rPr>
        <w:t>ских переменных;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моделирование переходных процессов в скорректированной САР при о</w:t>
      </w:r>
      <w:r w:rsidRPr="0003400F">
        <w:rPr>
          <w:szCs w:val="28"/>
          <w:u w:val="single"/>
        </w:rPr>
        <w:t>тсутствии управляющего воздействия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возмущающих воздействий</w:t>
      </w:r>
      <w:r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=0.1∙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="002412AF" w:rsidRPr="0003400F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=0.7∙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Pr="0003400F">
        <w:rPr>
          <w:szCs w:val="28"/>
        </w:rPr>
        <w:t xml:space="preserve"> (поочередно)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100 с, и на основании результатов расчета (по графикам) выполнить анализ поведения отображаемых динамических переменных.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переходных процессов при подаче вышеуказанных возмущающих воздействий для нового значения температурного коэффициента реактивности </w:t>
      </w:r>
      <w:r w:rsidR="002412AF" w:rsidRPr="0003400F">
        <w:rPr>
          <w:i/>
          <w:iCs/>
          <w:szCs w:val="28"/>
        </w:rPr>
        <w:t>α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= 5· 10</w:t>
      </w:r>
      <w:r w:rsidRPr="0003400F">
        <w:rPr>
          <w:szCs w:val="28"/>
          <w:vertAlign w:val="superscript"/>
        </w:rPr>
        <w:t>-5</w:t>
      </w:r>
      <w:r w:rsidRPr="0003400F">
        <w:rPr>
          <w:szCs w:val="28"/>
        </w:rPr>
        <w:t xml:space="preserve"> K</w:t>
      </w:r>
      <w:r w:rsidRPr="0003400F">
        <w:rPr>
          <w:szCs w:val="28"/>
          <w:vertAlign w:val="superscript"/>
        </w:rPr>
        <w:t>-1</w:t>
      </w:r>
      <w:r w:rsidRPr="0003400F">
        <w:rPr>
          <w:szCs w:val="28"/>
        </w:rPr>
        <w:t>, и на основании результатов расчета (по графикам) выполнить анализ поведения отображаем</w:t>
      </w:r>
      <w:r w:rsidR="002E0206" w:rsidRPr="0003400F">
        <w:rPr>
          <w:szCs w:val="28"/>
        </w:rPr>
        <w:t>ых динамических переменных.</w:t>
      </w:r>
    </w:p>
    <w:p w:rsidR="00C733B8" w:rsidRPr="0003400F" w:rsidRDefault="00C733B8" w:rsidP="00376087">
      <w:pPr>
        <w:spacing w:before="100" w:beforeAutospacing="1" w:after="100" w:afterAutospacing="1"/>
        <w:ind w:firstLine="851"/>
        <w:jc w:val="left"/>
        <w:rPr>
          <w:szCs w:val="28"/>
        </w:rPr>
      </w:pPr>
      <w:r w:rsidRPr="0003400F">
        <w:rPr>
          <w:b/>
          <w:bCs/>
          <w:szCs w:val="28"/>
          <w:u w:val="single"/>
        </w:rPr>
        <w:t>Исходные данные:</w:t>
      </w:r>
    </w:p>
    <w:p w:rsidR="009A0B0E" w:rsidRPr="0003400F" w:rsidRDefault="0089555B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эфф</m:t>
              </m:r>
            </m:sub>
          </m:sSub>
          <m:r>
            <w:rPr>
              <w:rFonts w:ascii="Cambria Math" w:hAnsi="Cambria Math"/>
              <w:szCs w:val="28"/>
            </w:rPr>
            <m:t xml:space="preserve">=0,006, l=0,072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=0,2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:rsidR="00C733B8" w:rsidRPr="0003400F" w:rsidRDefault="0089555B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=700 K, A=0,75, α=1∙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</m:oMathPara>
    </w:p>
    <w:p w:rsidR="00C733B8" w:rsidRPr="0003400F" w:rsidRDefault="00C733B8" w:rsidP="00376087">
      <w:pPr>
        <w:ind w:firstLine="851"/>
        <w:rPr>
          <w:szCs w:val="28"/>
        </w:rPr>
      </w:pPr>
      <w:r w:rsidRPr="0003400F">
        <w:rPr>
          <w:b/>
          <w:bCs/>
          <w:szCs w:val="28"/>
        </w:rPr>
        <w:t>Внимание.</w:t>
      </w:r>
      <w:r w:rsidRPr="0003400F">
        <w:rPr>
          <w:szCs w:val="28"/>
        </w:rPr>
        <w:t xml:space="preserve"> Ряд параметров</w:t>
      </w:r>
      <w:r w:rsidR="00B5703C" w:rsidRPr="0003400F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 A, α</m:t>
        </m:r>
      </m:oMath>
      <w:r w:rsidR="00B5703C" w:rsidRPr="0003400F">
        <w:rPr>
          <w:szCs w:val="28"/>
        </w:rPr>
        <w:t>)</w:t>
      </w:r>
      <w:r w:rsidRPr="0003400F">
        <w:rPr>
          <w:szCs w:val="28"/>
        </w:rPr>
        <w:t xml:space="preserve"> одинаковы для всех подгрупп, а значения параметров</w:t>
      </w:r>
      <w:r w:rsidR="00B5703C" w:rsidRPr="0003400F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9B33AC">
        <w:rPr>
          <w:szCs w:val="28"/>
        </w:rPr>
        <w:t xml:space="preserve"> </w:t>
      </w:r>
      <w:r w:rsidRPr="0003400F">
        <w:rPr>
          <w:szCs w:val="28"/>
        </w:rPr>
        <w:t>будут заданы преподавателем индивидуально для каждой подгруппы.</w:t>
      </w:r>
    </w:p>
    <w:p w:rsidR="00A56591" w:rsidRPr="0003400F" w:rsidRDefault="00A56591" w:rsidP="00376087">
      <w:pPr>
        <w:ind w:firstLine="851"/>
        <w:rPr>
          <w:szCs w:val="28"/>
        </w:rPr>
      </w:pPr>
    </w:p>
    <w:p w:rsidR="00A56591" w:rsidRPr="0003400F" w:rsidRDefault="00A56591" w:rsidP="00A56591">
      <w:pPr>
        <w:pStyle w:val="1"/>
        <w:rPr>
          <w:szCs w:val="28"/>
        </w:rPr>
      </w:pPr>
      <w:bookmarkStart w:id="31" w:name="_Toc416290780"/>
      <w:r w:rsidRPr="0003400F">
        <w:rPr>
          <w:szCs w:val="28"/>
        </w:rPr>
        <w:lastRenderedPageBreak/>
        <w:t>ЗАКЛЮЧЕНИЕ</w:t>
      </w:r>
      <w:bookmarkEnd w:id="31"/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SimInTech, однако здесь рассмотрен только самый минимальный набор возможностей программы. Для профессиональной работы необходима практика создания, модификации и отладки как маленьких компактных структурных схем, так и больших, структурированных комплектов алгоритмов (и/или моделей).</w:t>
      </w:r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 xml:space="preserve">Сформированная структурная схема САР (см. рис. 2.5) </w:t>
      </w:r>
      <w:r w:rsidR="007C179F">
        <w:rPr>
          <w:szCs w:val="28"/>
        </w:rPr>
        <w:t>далее</w:t>
      </w:r>
      <w:r w:rsidRPr="0003400F">
        <w:rPr>
          <w:szCs w:val="28"/>
        </w:rPr>
        <w:t xml:space="preserve"> будет использована для освоения процедур других режимов работы SimInTech, а именно: режима АНАЛИЗ, а в следующем «семестре»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режима ОПТИМИЗАЦИЯ.</w:t>
      </w:r>
    </w:p>
    <w:p w:rsidR="00A56591" w:rsidRPr="0003400F" w:rsidRDefault="00A56591" w:rsidP="00376087">
      <w:pPr>
        <w:ind w:firstLine="851"/>
        <w:rPr>
          <w:szCs w:val="28"/>
        </w:rPr>
      </w:pPr>
    </w:p>
    <w:sectPr w:rsidR="00A56591" w:rsidRPr="0003400F" w:rsidSect="00DE4753"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55B" w:rsidRDefault="0089555B" w:rsidP="00A30C44">
      <w:r>
        <w:separator/>
      </w:r>
    </w:p>
  </w:endnote>
  <w:endnote w:type="continuationSeparator" w:id="0">
    <w:p w:rsidR="0089555B" w:rsidRDefault="0089555B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F2D" w:rsidRDefault="00C95F2D" w:rsidP="001D1F04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D54BDE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55B" w:rsidRDefault="0089555B" w:rsidP="00A30C44">
      <w:r>
        <w:separator/>
      </w:r>
    </w:p>
  </w:footnote>
  <w:footnote w:type="continuationSeparator" w:id="0">
    <w:p w:rsidR="0089555B" w:rsidRDefault="0089555B" w:rsidP="00A30C44">
      <w:r>
        <w:continuationSeparator/>
      </w:r>
    </w:p>
  </w:footnote>
  <w:footnote w:id="1">
    <w:p w:rsidR="00C95F2D" w:rsidRDefault="00C95F2D">
      <w:r>
        <w:rPr>
          <w:rStyle w:val="a3"/>
        </w:rPr>
        <w:footnoteRef/>
      </w:r>
      <w:r>
        <w:t xml:space="preserve"> В настоящее время (февраль 201</w:t>
      </w:r>
      <w:r w:rsidRPr="001B276D">
        <w:t>5</w:t>
      </w:r>
      <w:r>
        <w:t xml:space="preserve">) режим СИНТЕЗ проходит внутреннее тестирование и в будущем будет включен в </w:t>
      </w:r>
      <w:r>
        <w:rPr>
          <w:lang w:val="en-US"/>
        </w:rPr>
        <w:t>SimInTech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2.75pt" o:bullet="t">
        <v:imagedata r:id="rId1" o:title=""/>
      </v:shape>
    </w:pict>
  </w:numPicBullet>
  <w:numPicBullet w:numPicBulletId="1">
    <w:pict>
      <v:shape id="_x0000_i1030" type="#_x0000_t75" style="width:25.5pt;height:13.5pt" o:bullet="t">
        <v:imagedata r:id="rId2" o:title=""/>
      </v:shape>
    </w:pict>
  </w:numPicBullet>
  <w:numPicBullet w:numPicBulletId="2">
    <w:pict>
      <v:shape id="_x0000_i1031" type="#_x0000_t75" style="width:12.75pt;height:11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19"/>
  </w:num>
  <w:num w:numId="8">
    <w:abstractNumId w:val="14"/>
  </w:num>
  <w:num w:numId="9">
    <w:abstractNumId w:val="2"/>
  </w:num>
  <w:num w:numId="10">
    <w:abstractNumId w:val="7"/>
  </w:num>
  <w:num w:numId="11">
    <w:abstractNumId w:val="20"/>
  </w:num>
  <w:num w:numId="12">
    <w:abstractNumId w:val="3"/>
  </w:num>
  <w:num w:numId="13">
    <w:abstractNumId w:val="1"/>
  </w:num>
  <w:num w:numId="14">
    <w:abstractNumId w:val="18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3070E"/>
    <w:rsid w:val="0003400F"/>
    <w:rsid w:val="00074494"/>
    <w:rsid w:val="00083A92"/>
    <w:rsid w:val="00084D41"/>
    <w:rsid w:val="0009353C"/>
    <w:rsid w:val="00096C13"/>
    <w:rsid w:val="000A7C73"/>
    <w:rsid w:val="000B34D5"/>
    <w:rsid w:val="000C22B0"/>
    <w:rsid w:val="000D5071"/>
    <w:rsid w:val="000F3938"/>
    <w:rsid w:val="000F3BC4"/>
    <w:rsid w:val="00102297"/>
    <w:rsid w:val="00105725"/>
    <w:rsid w:val="00112E30"/>
    <w:rsid w:val="001330B5"/>
    <w:rsid w:val="00135FC6"/>
    <w:rsid w:val="001516BF"/>
    <w:rsid w:val="0015182F"/>
    <w:rsid w:val="0015452A"/>
    <w:rsid w:val="00160259"/>
    <w:rsid w:val="0016115C"/>
    <w:rsid w:val="00161D04"/>
    <w:rsid w:val="00175293"/>
    <w:rsid w:val="0017728E"/>
    <w:rsid w:val="00182923"/>
    <w:rsid w:val="00182ADF"/>
    <w:rsid w:val="001853CA"/>
    <w:rsid w:val="00185BA5"/>
    <w:rsid w:val="0018793D"/>
    <w:rsid w:val="00193B8E"/>
    <w:rsid w:val="0019656E"/>
    <w:rsid w:val="001A1748"/>
    <w:rsid w:val="001A19EA"/>
    <w:rsid w:val="001A4024"/>
    <w:rsid w:val="001B03F9"/>
    <w:rsid w:val="001B1322"/>
    <w:rsid w:val="001B276D"/>
    <w:rsid w:val="001C7A18"/>
    <w:rsid w:val="001D1F04"/>
    <w:rsid w:val="001D22E1"/>
    <w:rsid w:val="001D678A"/>
    <w:rsid w:val="001E469A"/>
    <w:rsid w:val="001E5C5E"/>
    <w:rsid w:val="0020477A"/>
    <w:rsid w:val="00205EA0"/>
    <w:rsid w:val="002077C4"/>
    <w:rsid w:val="00207C18"/>
    <w:rsid w:val="0021477E"/>
    <w:rsid w:val="00217149"/>
    <w:rsid w:val="00223232"/>
    <w:rsid w:val="0022583D"/>
    <w:rsid w:val="002368CA"/>
    <w:rsid w:val="002412AF"/>
    <w:rsid w:val="00252ECB"/>
    <w:rsid w:val="0025442D"/>
    <w:rsid w:val="00275A71"/>
    <w:rsid w:val="002A3F96"/>
    <w:rsid w:val="002A46D5"/>
    <w:rsid w:val="002A6880"/>
    <w:rsid w:val="002B1127"/>
    <w:rsid w:val="002B7E02"/>
    <w:rsid w:val="002C4342"/>
    <w:rsid w:val="002C558C"/>
    <w:rsid w:val="002D246D"/>
    <w:rsid w:val="002D403A"/>
    <w:rsid w:val="002D4CDC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07B0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877"/>
    <w:rsid w:val="003A090D"/>
    <w:rsid w:val="003A5290"/>
    <w:rsid w:val="003B4CB0"/>
    <w:rsid w:val="003B64A0"/>
    <w:rsid w:val="003B6F3E"/>
    <w:rsid w:val="003C1AD2"/>
    <w:rsid w:val="003C78FA"/>
    <w:rsid w:val="003D21C1"/>
    <w:rsid w:val="003D4F91"/>
    <w:rsid w:val="003F3131"/>
    <w:rsid w:val="003F35E7"/>
    <w:rsid w:val="003F7525"/>
    <w:rsid w:val="004034CB"/>
    <w:rsid w:val="004109F0"/>
    <w:rsid w:val="00417D42"/>
    <w:rsid w:val="00422D7E"/>
    <w:rsid w:val="004354F8"/>
    <w:rsid w:val="00440A45"/>
    <w:rsid w:val="004434D1"/>
    <w:rsid w:val="00446836"/>
    <w:rsid w:val="00453741"/>
    <w:rsid w:val="00455FE8"/>
    <w:rsid w:val="004661C2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4F2E88"/>
    <w:rsid w:val="00500579"/>
    <w:rsid w:val="0050169D"/>
    <w:rsid w:val="005022F2"/>
    <w:rsid w:val="00504727"/>
    <w:rsid w:val="00504FF8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2BE"/>
    <w:rsid w:val="005B29CB"/>
    <w:rsid w:val="005B5C3C"/>
    <w:rsid w:val="005C0191"/>
    <w:rsid w:val="005C5664"/>
    <w:rsid w:val="005D6943"/>
    <w:rsid w:val="005D7903"/>
    <w:rsid w:val="005E1EC6"/>
    <w:rsid w:val="005E3301"/>
    <w:rsid w:val="005E37CF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7A0A"/>
    <w:rsid w:val="0064449D"/>
    <w:rsid w:val="00644C40"/>
    <w:rsid w:val="006467A1"/>
    <w:rsid w:val="006469FA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D16C3"/>
    <w:rsid w:val="006D6F17"/>
    <w:rsid w:val="006E099E"/>
    <w:rsid w:val="006E5C49"/>
    <w:rsid w:val="006F303E"/>
    <w:rsid w:val="006F60BA"/>
    <w:rsid w:val="006F668D"/>
    <w:rsid w:val="0070211A"/>
    <w:rsid w:val="00713717"/>
    <w:rsid w:val="00721194"/>
    <w:rsid w:val="00726D22"/>
    <w:rsid w:val="00754D79"/>
    <w:rsid w:val="00765F14"/>
    <w:rsid w:val="007672C5"/>
    <w:rsid w:val="00770831"/>
    <w:rsid w:val="00777547"/>
    <w:rsid w:val="0079205E"/>
    <w:rsid w:val="00795EBB"/>
    <w:rsid w:val="007A4480"/>
    <w:rsid w:val="007A7AAF"/>
    <w:rsid w:val="007B18F1"/>
    <w:rsid w:val="007B5F36"/>
    <w:rsid w:val="007B7E10"/>
    <w:rsid w:val="007C179F"/>
    <w:rsid w:val="007C5940"/>
    <w:rsid w:val="007C6101"/>
    <w:rsid w:val="007D6765"/>
    <w:rsid w:val="007D6FA0"/>
    <w:rsid w:val="007E6FE9"/>
    <w:rsid w:val="007E7A0B"/>
    <w:rsid w:val="007F52E4"/>
    <w:rsid w:val="007F7666"/>
    <w:rsid w:val="0082269B"/>
    <w:rsid w:val="00831DAB"/>
    <w:rsid w:val="008457AA"/>
    <w:rsid w:val="00847E06"/>
    <w:rsid w:val="00857951"/>
    <w:rsid w:val="008800E7"/>
    <w:rsid w:val="0088650E"/>
    <w:rsid w:val="00886819"/>
    <w:rsid w:val="008877FF"/>
    <w:rsid w:val="0089555B"/>
    <w:rsid w:val="00895EA0"/>
    <w:rsid w:val="00896A4D"/>
    <w:rsid w:val="008A2C7C"/>
    <w:rsid w:val="008A517C"/>
    <w:rsid w:val="008A5FC7"/>
    <w:rsid w:val="008A5FE1"/>
    <w:rsid w:val="008B264D"/>
    <w:rsid w:val="008C1568"/>
    <w:rsid w:val="008C22A6"/>
    <w:rsid w:val="008C243D"/>
    <w:rsid w:val="008C3595"/>
    <w:rsid w:val="008D1F49"/>
    <w:rsid w:val="008D7388"/>
    <w:rsid w:val="008F252A"/>
    <w:rsid w:val="008F6ACB"/>
    <w:rsid w:val="009052B5"/>
    <w:rsid w:val="00910B58"/>
    <w:rsid w:val="00910FC9"/>
    <w:rsid w:val="00911213"/>
    <w:rsid w:val="009149DE"/>
    <w:rsid w:val="00920657"/>
    <w:rsid w:val="009218FC"/>
    <w:rsid w:val="00924352"/>
    <w:rsid w:val="00926A34"/>
    <w:rsid w:val="0092784E"/>
    <w:rsid w:val="00932FD5"/>
    <w:rsid w:val="00942C25"/>
    <w:rsid w:val="00946B8D"/>
    <w:rsid w:val="00950463"/>
    <w:rsid w:val="00951290"/>
    <w:rsid w:val="00955A73"/>
    <w:rsid w:val="00961BD5"/>
    <w:rsid w:val="0096520F"/>
    <w:rsid w:val="00970561"/>
    <w:rsid w:val="00972CC5"/>
    <w:rsid w:val="00976079"/>
    <w:rsid w:val="00991446"/>
    <w:rsid w:val="009918A2"/>
    <w:rsid w:val="00993097"/>
    <w:rsid w:val="00994184"/>
    <w:rsid w:val="00996FA2"/>
    <w:rsid w:val="009A0B0E"/>
    <w:rsid w:val="009B0F08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2B70"/>
    <w:rsid w:val="00A56591"/>
    <w:rsid w:val="00A618F7"/>
    <w:rsid w:val="00A622B6"/>
    <w:rsid w:val="00A66BD4"/>
    <w:rsid w:val="00A70046"/>
    <w:rsid w:val="00A71DAC"/>
    <w:rsid w:val="00A76EF0"/>
    <w:rsid w:val="00A867C5"/>
    <w:rsid w:val="00A942F8"/>
    <w:rsid w:val="00AB216A"/>
    <w:rsid w:val="00AB2308"/>
    <w:rsid w:val="00AB2611"/>
    <w:rsid w:val="00AB4228"/>
    <w:rsid w:val="00AC5E73"/>
    <w:rsid w:val="00AD46C0"/>
    <w:rsid w:val="00AE17F2"/>
    <w:rsid w:val="00AE2027"/>
    <w:rsid w:val="00AE4A3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26E50"/>
    <w:rsid w:val="00B3156D"/>
    <w:rsid w:val="00B36721"/>
    <w:rsid w:val="00B4122A"/>
    <w:rsid w:val="00B44C81"/>
    <w:rsid w:val="00B46770"/>
    <w:rsid w:val="00B51DD2"/>
    <w:rsid w:val="00B53F4C"/>
    <w:rsid w:val="00B54EF9"/>
    <w:rsid w:val="00B5571F"/>
    <w:rsid w:val="00B55751"/>
    <w:rsid w:val="00B5703C"/>
    <w:rsid w:val="00B57AC8"/>
    <w:rsid w:val="00B57E5A"/>
    <w:rsid w:val="00B60799"/>
    <w:rsid w:val="00B65BD8"/>
    <w:rsid w:val="00B65DBD"/>
    <w:rsid w:val="00B77D11"/>
    <w:rsid w:val="00B80064"/>
    <w:rsid w:val="00B83D35"/>
    <w:rsid w:val="00B85659"/>
    <w:rsid w:val="00B85ED2"/>
    <w:rsid w:val="00B86C87"/>
    <w:rsid w:val="00B94A6E"/>
    <w:rsid w:val="00BA2E43"/>
    <w:rsid w:val="00BC3868"/>
    <w:rsid w:val="00BC7972"/>
    <w:rsid w:val="00BD125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61D1E"/>
    <w:rsid w:val="00C705B6"/>
    <w:rsid w:val="00C71C83"/>
    <w:rsid w:val="00C72290"/>
    <w:rsid w:val="00C733B8"/>
    <w:rsid w:val="00C9383B"/>
    <w:rsid w:val="00C93A3F"/>
    <w:rsid w:val="00C94CF0"/>
    <w:rsid w:val="00C95F2D"/>
    <w:rsid w:val="00C95F64"/>
    <w:rsid w:val="00C979D0"/>
    <w:rsid w:val="00CA144C"/>
    <w:rsid w:val="00CA2AC7"/>
    <w:rsid w:val="00CA3972"/>
    <w:rsid w:val="00CA634E"/>
    <w:rsid w:val="00CB1A80"/>
    <w:rsid w:val="00CB5CC0"/>
    <w:rsid w:val="00CC22C2"/>
    <w:rsid w:val="00CC2EFF"/>
    <w:rsid w:val="00CC4629"/>
    <w:rsid w:val="00CC6622"/>
    <w:rsid w:val="00CD5C0D"/>
    <w:rsid w:val="00CE1A03"/>
    <w:rsid w:val="00CE4CBF"/>
    <w:rsid w:val="00CE5A3B"/>
    <w:rsid w:val="00CF1E5E"/>
    <w:rsid w:val="00CF5510"/>
    <w:rsid w:val="00D254E2"/>
    <w:rsid w:val="00D26386"/>
    <w:rsid w:val="00D278A2"/>
    <w:rsid w:val="00D312E6"/>
    <w:rsid w:val="00D3229A"/>
    <w:rsid w:val="00D32D1B"/>
    <w:rsid w:val="00D330F1"/>
    <w:rsid w:val="00D4168E"/>
    <w:rsid w:val="00D44283"/>
    <w:rsid w:val="00D447CE"/>
    <w:rsid w:val="00D517D2"/>
    <w:rsid w:val="00D54BDE"/>
    <w:rsid w:val="00D626EC"/>
    <w:rsid w:val="00D62D4C"/>
    <w:rsid w:val="00D63D3F"/>
    <w:rsid w:val="00D653B9"/>
    <w:rsid w:val="00D7231B"/>
    <w:rsid w:val="00D82819"/>
    <w:rsid w:val="00D82B89"/>
    <w:rsid w:val="00D8532F"/>
    <w:rsid w:val="00D85973"/>
    <w:rsid w:val="00D90EE1"/>
    <w:rsid w:val="00DA273F"/>
    <w:rsid w:val="00DB269A"/>
    <w:rsid w:val="00DC0B08"/>
    <w:rsid w:val="00DC1773"/>
    <w:rsid w:val="00DC1F4A"/>
    <w:rsid w:val="00DC217F"/>
    <w:rsid w:val="00DC39DF"/>
    <w:rsid w:val="00DD1EE7"/>
    <w:rsid w:val="00DD30F1"/>
    <w:rsid w:val="00DE10A5"/>
    <w:rsid w:val="00DE4753"/>
    <w:rsid w:val="00E00782"/>
    <w:rsid w:val="00E0107A"/>
    <w:rsid w:val="00E06C2A"/>
    <w:rsid w:val="00E07309"/>
    <w:rsid w:val="00E163AD"/>
    <w:rsid w:val="00E178DA"/>
    <w:rsid w:val="00E20933"/>
    <w:rsid w:val="00E21ED7"/>
    <w:rsid w:val="00E31901"/>
    <w:rsid w:val="00E4240F"/>
    <w:rsid w:val="00E64D04"/>
    <w:rsid w:val="00E64D30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B5FA7"/>
    <w:rsid w:val="00EC67E7"/>
    <w:rsid w:val="00ED54B2"/>
    <w:rsid w:val="00ED69D5"/>
    <w:rsid w:val="00ED70FA"/>
    <w:rsid w:val="00EE300D"/>
    <w:rsid w:val="00EE30B6"/>
    <w:rsid w:val="00EE6457"/>
    <w:rsid w:val="00EF0473"/>
    <w:rsid w:val="00F03550"/>
    <w:rsid w:val="00F061E5"/>
    <w:rsid w:val="00F128A9"/>
    <w:rsid w:val="00F20CEE"/>
    <w:rsid w:val="00F218ED"/>
    <w:rsid w:val="00F22782"/>
    <w:rsid w:val="00F239F5"/>
    <w:rsid w:val="00F30236"/>
    <w:rsid w:val="00F339A7"/>
    <w:rsid w:val="00F34839"/>
    <w:rsid w:val="00F369B1"/>
    <w:rsid w:val="00F42B20"/>
    <w:rsid w:val="00F4393B"/>
    <w:rsid w:val="00F46B59"/>
    <w:rsid w:val="00F51966"/>
    <w:rsid w:val="00F60A39"/>
    <w:rsid w:val="00F64386"/>
    <w:rsid w:val="00F761C4"/>
    <w:rsid w:val="00F7709E"/>
    <w:rsid w:val="00F80E4A"/>
    <w:rsid w:val="00F93409"/>
    <w:rsid w:val="00F959E2"/>
    <w:rsid w:val="00F95E6D"/>
    <w:rsid w:val="00F95F05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28FE-49E0-4950-AC17-24AE80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A30C44"/>
    <w:rPr>
      <w:vertAlign w:val="superscript"/>
    </w:rPr>
  </w:style>
  <w:style w:type="character" w:styleId="a4">
    <w:name w:val="endnote reference"/>
    <w:rsid w:val="00F51966"/>
    <w:rPr>
      <w:vertAlign w:val="superscript"/>
    </w:rPr>
  </w:style>
  <w:style w:type="paragraph" w:customStyle="1" w:styleId="a5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6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8">
    <w:name w:val="Обычный без отступа"/>
    <w:basedOn w:val="a"/>
    <w:qFormat/>
    <w:rsid w:val="003B6F3E"/>
    <w:pPr>
      <w:ind w:firstLine="0"/>
    </w:pPr>
  </w:style>
  <w:style w:type="table" w:styleId="a9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mk:@MSITStore:C:\Program%20Files\&#1052;&#1042;&#1058;&#1059;%203.7\doc\lab1.chm::/part_2/lab_01_p2.ht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31</Pages>
  <Words>8317</Words>
  <Characters>47412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55618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109</cp:revision>
  <cp:lastPrinted>2013-05-20T00:44:00Z</cp:lastPrinted>
  <dcterms:created xsi:type="dcterms:W3CDTF">2013-06-24T04:49:00Z</dcterms:created>
  <dcterms:modified xsi:type="dcterms:W3CDTF">2015-05-28T13:10:00Z</dcterms:modified>
</cp:coreProperties>
</file>