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</w:t>
      </w:r>
      <w:r w:rsidR="00BC6358">
        <w:t xml:space="preserve">среда </w:t>
      </w:r>
      <w:r w:rsidR="00BC6358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DD51E5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620B99" w:rsidP="0045129F">
      <w:pPr>
        <w:ind w:firstLine="0"/>
      </w:pPr>
      <w:r>
        <w:t>λ</w:t>
      </w:r>
      <w:r w:rsidR="0045129F">
        <w:rPr>
          <w:vertAlign w:val="subscript"/>
          <w:lang w:val="en-US"/>
        </w:rPr>
        <w:t>i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45129F"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DD51E5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DD51E5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DD51E5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DD51E5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DD51E5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DD51E5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DD51E5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1F4D6E">
        <w:rPr>
          <w:i/>
        </w:rPr>
        <w:t>λ</w:t>
      </w:r>
      <w:r w:rsidR="001F4D6E" w:rsidRPr="001F4D6E">
        <w:rPr>
          <w:i/>
          <w:vertAlign w:val="subscript"/>
        </w:rPr>
        <w:t>i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Pr="00620B99">
        <w:rPr>
          <w:i/>
          <w:iCs/>
          <w:vertAlign w:val="subscript"/>
        </w:rPr>
        <w:t>i</w:t>
      </w:r>
      <w:r w:rsidRPr="00620B99"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DD51E5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DD51E5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DD51E5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DD51E5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DD51E5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DD51E5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234AFB">
        <w:rPr>
          <w:i/>
        </w:rPr>
        <w:t>λ</w:t>
      </w:r>
      <w:r w:rsidRPr="00234AFB"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</w:t>
      </w:r>
      <w:r w:rsidR="00733931">
        <w:t>свойства</w:t>
      </w:r>
      <w:r>
        <w:t xml:space="preserve">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DD51E5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D51E5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="00733931">
        <w:rPr>
          <w:b/>
          <w:i/>
        </w:rPr>
        <w:t>Скрипт</w:t>
      </w:r>
      <w:r w:rsidRPr="004F71FE">
        <w:rPr>
          <w:b/>
          <w:i/>
        </w:rPr>
        <w:t xml:space="preserve">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</w:t>
      </w:r>
      <w:r w:rsidR="00733931">
        <w:t>константы</w:t>
      </w:r>
      <w:r w:rsidRPr="00B6683F">
        <w:t xml:space="preserve">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 xml:space="preserve">Рисунок 1.5 – Вкладка </w:t>
      </w:r>
      <w:r w:rsidR="00733931">
        <w:t>Скрипт проекта</w:t>
      </w:r>
    </w:p>
    <w:p w:rsidR="004F55DC" w:rsidRDefault="004F55DC" w:rsidP="00CC060A">
      <w:r w:rsidRPr="004F55DC">
        <w:t>Переместите в</w:t>
      </w:r>
      <w:r w:rsidR="00213878">
        <w:t xml:space="preserve"> </w:t>
      </w:r>
      <w:r w:rsidR="00733931">
        <w:t>окне редактора</w:t>
      </w:r>
      <w:r w:rsidRPr="004F55DC">
        <w:t xml:space="preserve"> </w:t>
      </w:r>
      <w:r w:rsidR="00733931">
        <w:rPr>
          <w:b/>
          <w:i/>
        </w:rPr>
        <w:t>Скрипта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</w:t>
      </w:r>
      <w:r w:rsidR="00213878">
        <w:t>«</w:t>
      </w:r>
      <w:r w:rsidRPr="004F55DC">
        <w:t>мыши</w:t>
      </w:r>
      <w:r w:rsidR="00213878">
        <w:t>»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733931">
      <w:r>
        <w:t>Выйдите из вкладки</w:t>
      </w:r>
      <w:r w:rsidRPr="00123893">
        <w:t xml:space="preserve"> </w:t>
      </w:r>
      <w:r w:rsidR="00733931">
        <w:rPr>
          <w:b/>
          <w:i/>
        </w:rPr>
        <w:t>Скрипт</w:t>
      </w:r>
      <w:r>
        <w:t xml:space="preserve"> </w:t>
      </w:r>
      <w:r w:rsidRPr="00123893">
        <w:t xml:space="preserve">и задайте </w:t>
      </w:r>
      <w:r w:rsidR="00733931">
        <w:t>свойства</w:t>
      </w:r>
      <w:r w:rsidRPr="00123893">
        <w:t xml:space="preserve"> блоков структурной схемы. В блоке, описывающем 6-ти групповую модель кинетики нейтронов, оставьте </w:t>
      </w:r>
      <w:r w:rsidR="00733931">
        <w:t xml:space="preserve">значения свойств заданные по </w:t>
      </w:r>
      <w:r w:rsidRPr="00123893">
        <w:t xml:space="preserve">умолчанию. В блоках, описывающих одногрупповую модель кинетики нейтронов, в диалоговой строке </w:t>
      </w:r>
      <w:r w:rsidRPr="00733931">
        <w:rPr>
          <w:b/>
        </w:rPr>
        <w:t>Постоянные распада групп…</w:t>
      </w:r>
      <w:r w:rsidRPr="00123893">
        <w:t xml:space="preserve"> введите </w:t>
      </w:r>
      <w:r w:rsidRPr="00733931">
        <w:rPr>
          <w:b/>
        </w:rPr>
        <w:t>Lam</w:t>
      </w:r>
      <w:r w:rsidRPr="00123893">
        <w:t xml:space="preserve"> или </w:t>
      </w:r>
      <w:r w:rsidRPr="00733931">
        <w:rPr>
          <w:b/>
        </w:rPr>
        <w:t>Lam_1</w:t>
      </w:r>
      <w:r w:rsidRPr="00123893">
        <w:t>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733931">
      <w:r w:rsidRPr="00B94B6B">
        <w:t>Выполним сначала моделирование “длительного” переходного процесса при скачке реактивности 0.01</w:t>
      </w:r>
      <w:r w:rsidR="00EF7878">
        <w:t>·</w:t>
      </w:r>
      <w:r w:rsidRPr="00B94B6B">
        <w:t xml:space="preserve">bэфф. Установите в диалоговом окне </w:t>
      </w:r>
      <w:r w:rsidRPr="00F00DA7">
        <w:rPr>
          <w:b/>
          <w:i/>
        </w:rPr>
        <w:t>Параметры расчета</w:t>
      </w:r>
      <w:r w:rsidRPr="00B94B6B"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t>1е-</w:t>
      </w:r>
      <w:r w:rsidR="00D147D2">
        <w:rPr>
          <w:vertAlign w:val="superscript"/>
        </w:rPr>
        <w:t>-10</w:t>
      </w:r>
      <w:r w:rsidRPr="00B94B6B">
        <w:t xml:space="preserve">; Максимальный шаг интегрирования – 0.1; Шаг </w:t>
      </w:r>
      <w:r w:rsidR="005A3735">
        <w:t>синхронизации задачи</w:t>
      </w:r>
      <w:r w:rsidRPr="00B94B6B">
        <w:t xml:space="preserve"> – 0.1. </w:t>
      </w:r>
      <w:r w:rsidR="00733931">
        <w:t>Значения</w:t>
      </w:r>
      <w:r w:rsidRPr="00B94B6B">
        <w:t xml:space="preserve"> других диалоговых строк</w:t>
      </w:r>
      <w:r w:rsidR="00FB441C">
        <w:t xml:space="preserve"> – </w:t>
      </w:r>
      <w:r w:rsidRPr="00B94B6B">
        <w:t>по умолчанию.</w:t>
      </w:r>
    </w:p>
    <w:p w:rsidR="0063153E" w:rsidRDefault="006004B7" w:rsidP="00733931">
      <w:r w:rsidRPr="006004B7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6004B7">
        <w:t xml:space="preserve"> графи</w:t>
      </w:r>
      <w:r w:rsidR="009606D4">
        <w:t>ке</w:t>
      </w:r>
      <w:r w:rsidRPr="006004B7">
        <w:t xml:space="preserve"> к виду, близкому рис. 1.6.</w:t>
      </w:r>
    </w:p>
    <w:p w:rsidR="0063153E" w:rsidRDefault="00C011EB" w:rsidP="00733931">
      <w:r w:rsidRPr="00C011EB">
        <w:t xml:space="preserve">На рис. 1.6 </w:t>
      </w:r>
      <w:r w:rsidR="00CC246A">
        <w:t xml:space="preserve">синей </w:t>
      </w:r>
      <w:r w:rsidRPr="00C011EB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t xml:space="preserve"> красной</w:t>
      </w:r>
      <w:r w:rsidRPr="00C011EB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t xml:space="preserve"> розвой</w:t>
      </w:r>
      <w:r w:rsidRPr="00C011EB">
        <w:t xml:space="preserve"> линией</w:t>
      </w:r>
      <w:r w:rsidR="00FB441C">
        <w:t xml:space="preserve"> – </w:t>
      </w:r>
      <w:r w:rsidRPr="00C011EB"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33931">
      <w:r w:rsidRPr="00C011EB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210866">
        <w:t xml:space="preserve"> графи</w:t>
      </w:r>
      <w:r w:rsidR="009606D4">
        <w:t>к</w:t>
      </w:r>
      <w:r w:rsidRPr="00210866">
        <w:t>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C35F39" w:rsidP="008A0876">
      <w:pPr>
        <w:rPr>
          <w:szCs w:val="28"/>
          <w:shd w:val="clear" w:color="auto" w:fill="FFFFFF"/>
          <w:vertAlign w:val="subscript"/>
        </w:rPr>
      </w:pPr>
      <w:r>
        <w:t xml:space="preserve">Выполните щелчок </w:t>
      </w:r>
      <w:r w:rsidR="008A0876" w:rsidRPr="008A0876">
        <w:t xml:space="preserve">по кнопке </w:t>
      </w:r>
      <w:r w:rsidR="008A0876" w:rsidRPr="008A0876">
        <w:rPr>
          <w:b/>
          <w:bCs/>
          <w:i/>
        </w:rPr>
        <w:t>Пуск</w:t>
      </w:r>
      <w:r w:rsidR="008A0876" w:rsidRPr="008A0876">
        <w:rPr>
          <w:i/>
        </w:rPr>
        <w:t xml:space="preserve"> </w:t>
      </w:r>
      <w:r w:rsidR="008A0876" w:rsidRPr="008A0876">
        <w:t xml:space="preserve">и затем по кнопке </w:t>
      </w:r>
      <w:r w:rsidR="008A0876" w:rsidRPr="008A0876">
        <w:rPr>
          <w:b/>
          <w:bCs/>
          <w:i/>
        </w:rPr>
        <w:t>Стоп</w:t>
      </w:r>
      <w:r w:rsidR="008A0876" w:rsidRPr="008A0876">
        <w:t xml:space="preserve">: расчет будет прерван, так и не начавшись; произойдет инициализация структурной схемы при </w:t>
      </w:r>
      <w:r w:rsidR="008A0876" w:rsidRPr="008A0876">
        <w:rPr>
          <w:u w:val="single"/>
        </w:rPr>
        <w:t>нулевом</w:t>
      </w:r>
      <w:r w:rsidR="008A0876"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</w:t>
      </w:r>
      <w:r w:rsidR="004462F9">
        <w:rPr>
          <w:szCs w:val="28"/>
        </w:rPr>
        <w:t>пункт</w:t>
      </w:r>
      <w:r w:rsidRPr="00DD73EF">
        <w:rPr>
          <w:szCs w:val="28"/>
        </w:rPr>
        <w:t xml:space="preserve">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</w:t>
      </w:r>
      <w:r w:rsidR="00D54662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733931">
        <w:rPr>
          <w:shd w:val="clear" w:color="auto" w:fill="FFFFFF"/>
        </w:rPr>
        <w:t>значения</w:t>
      </w:r>
      <w:r w:rsidR="00213878">
        <w:rPr>
          <w:shd w:val="clear" w:color="auto" w:fill="FFFFFF"/>
        </w:rPr>
        <w:t xml:space="preserve"> такие же, как на </w:t>
      </w:r>
      <w:r>
        <w:rPr>
          <w:shd w:val="clear" w:color="auto" w:fill="FFFFFF"/>
        </w:rPr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 w:rsidR="00733931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 xml:space="preserve">Аналогично рисунку 1.10 задайте </w:t>
      </w:r>
      <w:r w:rsidR="00733931">
        <w:t>свойства</w:t>
      </w:r>
      <w:r>
        <w:t xml:space="preserve">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 w:rsidR="00F71FB5">
        <w:t>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</w:t>
      </w:r>
      <w:r w:rsidR="008A3AEE">
        <w:rPr>
          <w:szCs w:val="28"/>
          <w:shd w:val="clear" w:color="auto" w:fill="FFFFFF"/>
        </w:rPr>
        <w:t>пункт</w:t>
      </w:r>
      <w:r w:rsidRPr="00DD73EF">
        <w:rPr>
          <w:szCs w:val="28"/>
          <w:shd w:val="clear" w:color="auto" w:fill="FFFFFF"/>
        </w:rPr>
        <w:t xml:space="preserve">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 xml:space="preserve">. Введите </w:t>
      </w:r>
      <w:r w:rsidR="00733931">
        <w:rPr>
          <w:szCs w:val="28"/>
          <w:shd w:val="clear" w:color="auto" w:fill="FFFFFF"/>
        </w:rPr>
        <w:t>значения</w:t>
      </w:r>
      <w:r w:rsidR="00563BFB">
        <w:rPr>
          <w:szCs w:val="28"/>
          <w:shd w:val="clear" w:color="auto" w:fill="FFFFFF"/>
        </w:rPr>
        <w:t xml:space="preserve">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>
        <w:t>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FA3C95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1</w:t>
      </w:r>
      <w:r w:rsidR="00327C6E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>
        <w:rPr>
          <w:i/>
          <w:iCs/>
        </w:rPr>
        <w:t>эффективной</w:t>
      </w:r>
      <w:r w:rsidR="00327C6E">
        <w:t xml:space="preserve"> постоянной распада </w:t>
      </w:r>
      <w:r w:rsidR="00327C6E">
        <w:rPr>
          <w:u w:val="single"/>
        </w:rPr>
        <w:t>не может</w:t>
      </w:r>
      <w:r w:rsidR="00327C6E">
        <w:t xml:space="preserve"> обеспечить корректное </w:t>
      </w:r>
      <w:r w:rsidR="00327C6E">
        <w:rPr>
          <w:i/>
          <w:iCs/>
        </w:rPr>
        <w:t>количественное</w:t>
      </w:r>
      <w:r w:rsidR="00327C6E">
        <w:t xml:space="preserve"> описание переходных процессов.</w:t>
      </w:r>
    </w:p>
    <w:p w:rsidR="00327C6E" w:rsidRDefault="00EF524B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2</w:t>
      </w:r>
      <w:r w:rsidR="00327C6E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>
        <w:rPr>
          <w:i/>
          <w:iCs/>
        </w:rPr>
        <w:t>эффективной</w:t>
      </w:r>
      <w:r w:rsidR="00327C6E"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8" w:name="struct"/>
      <w:bookmarkStart w:id="19" w:name="_Toc360285170"/>
      <w:bookmarkStart w:id="20" w:name="_Toc417152412"/>
      <w:bookmarkEnd w:id="18"/>
      <w:r w:rsidRPr="00142ABC">
        <w:rPr>
          <w:rFonts w:ascii="Cambria" w:hAnsi="Cambria"/>
          <w:shd w:val="clear" w:color="auto" w:fill="FFFFFF"/>
        </w:rPr>
        <w:t xml:space="preserve">1.3 </w:t>
      </w:r>
      <w:bookmarkEnd w:id="19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0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DD51E5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DD51E5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</w:t>
      </w:r>
      <w:r w:rsidR="006F5A2E">
        <w:t>значения</w:t>
      </w:r>
      <w:r>
        <w:t xml:space="preserve">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</w:t>
      </w:r>
      <w:r w:rsidR="00456CD6">
        <w:t>к</w:t>
      </w:r>
      <w:r w:rsidR="00356928">
        <w:t>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1" w:name="_Toc3602851721"/>
      <w:bookmarkStart w:id="22" w:name="_Toc417152413"/>
      <w:r w:rsidRPr="006042BE">
        <w:rPr>
          <w:shd w:val="clear" w:color="auto" w:fill="FFFFFF"/>
        </w:rPr>
        <w:t xml:space="preserve">2 </w:t>
      </w:r>
      <w:bookmarkEnd w:id="21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2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3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3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>Большинство звеньев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>В настоящей лабораторной работе суб</w:t>
      </w:r>
      <w:r w:rsidR="004F1F2B">
        <w:t>модель</w:t>
      </w:r>
      <w:r>
        <w:t xml:space="preserve">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4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4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</w:t>
      </w:r>
      <w:bookmarkStart w:id="25" w:name="_GoBack"/>
      <w:bookmarkEnd w:id="25"/>
      <w:r>
        <w:t xml:space="preserve">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t xml:space="preserve"> входных сигнал</w:t>
      </w:r>
      <w:r w:rsidR="006F5A2E">
        <w:t>ов</w:t>
      </w:r>
      <w:r>
        <w:t>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 w:rsidR="006F5A2E">
        <w:t xml:space="preserve">, а значения остальных свойств </w:t>
      </w:r>
      <w:r>
        <w:t>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D51E5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D51E5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D51E5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 xml:space="preserve">Задание параметров САР через механизм глобальных </w:t>
      </w:r>
      <w:r w:rsidR="00A33537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 w:rsidR="00EC340F">
        <w:rPr>
          <w:b/>
          <w:bCs/>
        </w:rPr>
        <w:t>Скрипт</w:t>
      </w:r>
      <w:r>
        <w:rPr>
          <w:b/>
          <w:bCs/>
        </w:rPr>
        <w:t>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>
        <w:rPr>
          <w:i/>
          <w:iCs/>
        </w:rPr>
        <w:t xml:space="preserve"> </w:t>
      </w:r>
      <w:r>
        <w:t xml:space="preserve">будет в тех случаях, когда один и тот же параметр (константа) используются в качестве </w:t>
      </w:r>
      <w:r w:rsidR="00EC340F">
        <w:t>свойства</w:t>
      </w:r>
      <w:r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>
        <w:t>свойства</w:t>
      </w:r>
      <w:r>
        <w:t xml:space="preserve">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 w:rsidR="00EC340F">
        <w:rPr>
          <w:b/>
          <w:bCs/>
        </w:rPr>
        <w:t>Скрипт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</w:t>
      </w:r>
      <w:r w:rsidR="00EC340F">
        <w:rPr>
          <w:b/>
          <w:bCs/>
        </w:rPr>
        <w:t>Скрипт</w:t>
      </w:r>
      <w:r>
        <w:rPr>
          <w:b/>
          <w:bCs/>
        </w:rPr>
        <w:t xml:space="preserve">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517922" w:rsidP="00FB2A27">
      <w:pPr>
        <w:pStyle w:val="a4"/>
      </w:pPr>
      <w:r>
        <w:rPr>
          <w:noProof/>
        </w:rPr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</w:t>
      </w:r>
      <w:r w:rsidR="00A33537">
        <w:t>Константу</w:t>
      </w:r>
      <w:r>
        <w:t xml:space="preserve"> </w:t>
      </w:r>
      <w:r>
        <w:rPr>
          <w:b/>
          <w:bCs/>
        </w:rPr>
        <w:t>pmax</w:t>
      </w:r>
      <w:r>
        <w:t xml:space="preserve"> Вам необходимо будет использовать при задании </w:t>
      </w:r>
      <w:r w:rsidR="00A33537">
        <w:t>свойств</w:t>
      </w:r>
      <w:r>
        <w:t xml:space="preserve">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517922" w:rsidP="00FB2A27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  <w:r w:rsidR="002344B8">
        <w:t xml:space="preserve"> блока «Язык программирования»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2344B8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2344B8">
        <w:trPr>
          <w:jc w:val="center"/>
        </w:trPr>
        <w:tc>
          <w:tcPr>
            <w:tcW w:w="50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2344B8">
            <w:pPr>
              <w:pStyle w:val="a5"/>
              <w:jc w:val="center"/>
            </w:pPr>
            <w:r>
              <w:t>Номер варианта</w:t>
            </w:r>
          </w:p>
        </w:tc>
      </w:tr>
      <w:tr w:rsidR="00C17D92" w:rsidTr="002344B8">
        <w:trPr>
          <w:jc w:val="center"/>
        </w:trPr>
        <w:tc>
          <w:tcPr>
            <w:tcW w:w="50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Default="00C17D92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2344B8">
            <w:pPr>
              <w:pStyle w:val="a5"/>
              <w:jc w:val="center"/>
            </w:pPr>
            <w:r>
              <w:t>3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0,4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8000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2344B8">
            <w:pPr>
              <w:pStyle w:val="a5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2344B8">
            <w:pPr>
              <w:pStyle w:val="a5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2344B8">
            <w:pPr>
              <w:pStyle w:val="a5"/>
              <w:jc w:val="center"/>
            </w:pPr>
            <w:r>
              <w:t>400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027EF7" w:rsidRDefault="00027EF7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2344B8">
            <w:pPr>
              <w:pStyle w:val="a5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2344B8">
            <w:pPr>
              <w:pStyle w:val="a5"/>
              <w:jc w:val="center"/>
            </w:pPr>
            <w:r>
              <w:t>7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EF298B" w:rsidRDefault="00EF298B" w:rsidP="002344B8">
            <w:pPr>
              <w:pStyle w:val="a5"/>
              <w:jc w:val="center"/>
            </w:pPr>
            <w:r>
              <w:rPr>
                <w:lang w:val="en-US"/>
              </w:rPr>
              <w:t>N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2344B8">
            <w:pPr>
              <w:pStyle w:val="a5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2344B8">
            <w:pPr>
              <w:pStyle w:val="a5"/>
              <w:jc w:val="center"/>
            </w:pPr>
            <w:r>
              <w:t>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2344B8">
            <w:pPr>
              <w:pStyle w:val="a5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8C7ED5" w:rsidRDefault="00555121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</w:tcPr>
          <w:p w:rsidR="00555121" w:rsidRDefault="00555121" w:rsidP="002344B8">
            <w:pPr>
              <w:pStyle w:val="a5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2344B8">
            <w:pPr>
              <w:pStyle w:val="a5"/>
              <w:jc w:val="center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</w:tr>
    </w:tbl>
    <w:p w:rsidR="006E34A7" w:rsidRDefault="006E34A7" w:rsidP="009B285E">
      <w:r>
        <w:t xml:space="preserve">Большая часть </w:t>
      </w:r>
      <w:r w:rsidR="00A87E04">
        <w:t>свойств</w:t>
      </w:r>
      <w:r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</w:t>
      </w:r>
      <w:r w:rsidR="00A87E04">
        <w:t>свойством</w:t>
      </w:r>
      <w:r>
        <w:t xml:space="preserve">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>обозначено время перемещения регулирующ</w:t>
      </w:r>
      <w:r w:rsidR="00A87E04">
        <w:t>его</w:t>
      </w:r>
      <w:r>
        <w:t xml:space="preserve"> стержн</w:t>
      </w:r>
      <w:r w:rsidR="00A87E04">
        <w:t>я</w:t>
      </w:r>
      <w:r>
        <w:t xml:space="preserve"> СУЗ</w:t>
      </w:r>
      <w:r w:rsidR="00A87E04">
        <w:t xml:space="preserve"> по</w:t>
      </w:r>
      <w:r>
        <w:t xml:space="preserve"> </w:t>
      </w:r>
      <w:r>
        <w:rPr>
          <w:i/>
          <w:iCs/>
        </w:rPr>
        <w:t>всей</w:t>
      </w:r>
      <w:r>
        <w:t xml:space="preserve"> </w:t>
      </w:r>
      <w:r w:rsidR="00A87E04">
        <w:t xml:space="preserve">длине (высоте) </w:t>
      </w:r>
      <w:r>
        <w:t xml:space="preserve">активной зоны (сверху-вниз или наоборот). С помощью этого </w:t>
      </w:r>
      <w:r w:rsidR="00A87E04">
        <w:t>свойства</w:t>
      </w:r>
      <w:r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r w:rsidR="00A87E04">
        <w:t>параметр</w:t>
      </w:r>
      <w:r>
        <w:t xml:space="preserve">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="00A87E04">
        <w:rPr>
          <w:b/>
          <w:szCs w:val="24"/>
        </w:rPr>
        <w:t>Скрипт</w:t>
      </w:r>
      <w:r>
        <w:rPr>
          <w:szCs w:val="24"/>
        </w:rPr>
        <w:t xml:space="preserve"> </w:t>
      </w:r>
      <w:r w:rsidR="00A87E04">
        <w:rPr>
          <w:szCs w:val="24"/>
        </w:rPr>
        <w:t xml:space="preserve">и </w:t>
      </w:r>
      <w:r w:rsidRPr="00AF65CC">
        <w:rPr>
          <w:szCs w:val="24"/>
        </w:rPr>
        <w:t xml:space="preserve">окна </w:t>
      </w:r>
      <w:r w:rsidR="00A87E04">
        <w:rPr>
          <w:szCs w:val="24"/>
        </w:rPr>
        <w:t xml:space="preserve">свойств блоков задайте их значения </w:t>
      </w:r>
      <w:r w:rsidRPr="00AF65CC">
        <w:rPr>
          <w:szCs w:val="24"/>
        </w:rPr>
        <w:t>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1E5" w:rsidRDefault="00DD51E5">
      <w:r>
        <w:separator/>
      </w:r>
    </w:p>
  </w:endnote>
  <w:endnote w:type="continuationSeparator" w:id="0">
    <w:p w:rsidR="00DD51E5" w:rsidRDefault="00DD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1E5" w:rsidRDefault="00DD51E5">
      <w:r>
        <w:rPr>
          <w:color w:val="000000"/>
        </w:rPr>
        <w:separator/>
      </w:r>
    </w:p>
  </w:footnote>
  <w:footnote w:type="continuationSeparator" w:id="0">
    <w:p w:rsidR="00DD51E5" w:rsidRDefault="00DD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DBC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13878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6124E"/>
    <w:rsid w:val="00761C50"/>
    <w:rsid w:val="00764565"/>
    <w:rsid w:val="00764E18"/>
    <w:rsid w:val="00766415"/>
    <w:rsid w:val="00786BF5"/>
    <w:rsid w:val="00793F59"/>
    <w:rsid w:val="007B0D26"/>
    <w:rsid w:val="007C5EE8"/>
    <w:rsid w:val="007D05AE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52BD6"/>
    <w:rsid w:val="009606D4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67415"/>
    <w:rsid w:val="00A87E04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51E5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7BA8-642E-42FC-9803-DED1F66F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6130</Words>
  <Characters>34947</Characters>
  <Application>Microsoft Office Word</Application>
  <DocSecurity>0</DocSecurity>
  <Lines>291</Lines>
  <Paragraphs>81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76</cp:revision>
  <cp:lastPrinted>2013-05-20T02:44:00Z</cp:lastPrinted>
  <dcterms:created xsi:type="dcterms:W3CDTF">2015-04-29T11:19:00Z</dcterms:created>
  <dcterms:modified xsi:type="dcterms:W3CDTF">2015-05-24T20:56:00Z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