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4C4D6ED7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51A1FA15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4E03D883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0495EE1D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06DC7DD2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53D38601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264975A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74C8AE59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78106100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7027885C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1D5924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0D21C093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05F7A6AC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095A8B7D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6E69C1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1A5E305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18787A46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4061ED0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lastRenderedPageBreak/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AC3EF54" wp14:editId="040321E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5AB5DCC4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1CFCD63C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04E5D0B6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0737F109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02234A38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proofErr w:type="gramStart"/>
      <w:r w:rsidRPr="00D154AF">
        <w:rPr>
          <w:b/>
        </w:rPr>
        <w:t>Нет</w:t>
      </w:r>
      <w:proofErr w:type="gramEnd"/>
      <w:r w:rsidRPr="00D154AF">
        <w:t xml:space="preserve"> на запрос </w:t>
      </w:r>
      <w:proofErr w:type="spellStart"/>
      <w:r w:rsidRPr="00D154AF">
        <w:t>пересохранения</w:t>
      </w:r>
      <w:proofErr w:type="spellEnd"/>
      <w:r w:rsidRPr="00D154AF">
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DB4DB3E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826AB82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2AE61DB6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71CB0F1D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C25A3B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6FC637D6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E8489B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4E8E4768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7046609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3564EED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59792166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611EB462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71FB0F15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477E7FA8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71E5A4A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5AF4209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186CE04A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09490129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6292B1B8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7C7D9FA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3A7F072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428EBF3C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30B8C586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61791817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291E8322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3B7E6BD0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350160D3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7A8979B6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7BFAE4FF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05202D7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7E0BB594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6330140E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E072EB7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5B71A195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467E3C05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3874DE5A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70EEDB34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73D16AF9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1494D5DB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9BAEB53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C25A3B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401C685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30C76367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15815F9A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045487A4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1329C418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601903F9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383CF20B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4549626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291F75B3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1654D81F" w14:textId="77777777" w:rsidR="00C25A3B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drawing>
          <wp:inline distT="0" distB="0" distL="0" distR="0" wp14:anchorId="5ABAD061" wp14:editId="4BD8F7DF">
            <wp:extent cx="4291200" cy="5335200"/>
            <wp:effectExtent l="0" t="0" r="0" b="0"/>
            <wp:docPr id="82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DAA0FA9" w:rsidR="0031664B" w:rsidRPr="00D154AF" w:rsidRDefault="00C25A3B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4B75019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6A9F99BD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3E18DE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77889822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1C777D57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1E42A487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E415460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6A5CE0C3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41243966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3B4EC2D0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1866923E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90E44EE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57947A88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7CB73A0D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51BE9AF6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762D8C7E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08805778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7FBCDC14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4C73BCDA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C127894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70DA3A29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F20D36F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795C13CD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45941AF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1EB23194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05C7F4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288DD637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67D8D74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5C708E71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28437FF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5155F56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31938EBF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5A8CEDC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22BC5DB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7FF761B8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1A6B2574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3F80E128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F90F807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53142CBD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55F40A2C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506CDD3C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855AADA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55376A93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7B701757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28B92B0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0A707CAC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163C6EED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73D0ECB4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F7965D3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2778399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0E04638A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4A451D62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0A5E5A28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31A81F7A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26832187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28CE9C21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58850ACC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382EAB77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18EBCDE3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02FC17EB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131CCF49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1C2E43C0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6BAA1E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3EC92BC8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475CD61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35E9EB21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5D898A2D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69EE1B51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4CBF42D0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2E110273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6E9AD375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42C3090D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E5785AC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4AF11F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336B26C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445E211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0B50D7E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7178BE5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37782C23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88ADDF3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1842056C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4DA53A47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D414284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128E06E5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37D6B762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E8868FA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715DC0FD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8D20B9B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345F874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5F69A05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835D590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6E59496A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7D6F480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278977D2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72624816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94B906E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4223C4FF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3F747971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58FD3EC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6B163B0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7263AADB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69E8EF4D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4BB0E9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749E8659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555CAC5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6D3E487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0094E8AA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B92F1AF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56B95F6A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BAE7DA0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2E4C3784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201641FD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0EB53D68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0AE198B6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4CD75D24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7231FABE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10EE4448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643798C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77F11D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1FBE2891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E93C661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9F24322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23E62F39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D27152C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07D576B9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3F64124D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7088D402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7D1EDB3A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292CBFB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497E778D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23CD364F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6D86C8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65F35B60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12A94074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29CF0C81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FEDE43F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021A6E1F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3AD7F0B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AE38D83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398D0F36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4AFF55C8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50DC484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65AF5786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408AAE2E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7C02F90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2348E0FF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2A2A22BA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0F1D1FDE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5193C6AB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DEC58A6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04E156E1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5D04C53B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2F11B31E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037CA51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202B95FC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511656E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B36C721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3FC20D6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176D1D82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DDD1A6D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5EDFF4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диалоговом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 и</w:t>
      </w:r>
      <w:r w:rsidR="008A02A7" w:rsidRPr="00D154AF">
        <w:rPr>
          <w:noProof/>
        </w:rPr>
        <w:t xml:space="preserve"> расположенную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p w14:paraId="63364BA7" w14:textId="2E327AD7" w:rsidR="003F5820" w:rsidRPr="00D154AF" w:rsidRDefault="00FD022F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19F56D5" wp14:editId="5011B0F5">
            <wp:extent cx="5533333" cy="2257143"/>
            <wp:effectExtent l="0" t="0" r="0" b="0"/>
            <wp:docPr id="55" name="06_signal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6_signals_edit.png"/>
                    <pic:cNvPicPr/>
                  </pic:nvPicPr>
                  <pic:blipFill>
                    <a:blip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953" w14:textId="52887CCF" w:rsidR="003F5820" w:rsidRPr="00D154AF" w:rsidRDefault="003F5820" w:rsidP="00831D7B">
      <w:pPr>
        <w:pStyle w:val="a5"/>
        <w:rPr>
          <w:noProof/>
        </w:rPr>
      </w:pPr>
      <w:bookmarkStart w:id="244" w:name="_Ref187823682"/>
      <w:bookmarkStart w:id="245" w:name="_Toc444866802"/>
      <w:bookmarkStart w:id="246" w:name="_Toc444867209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73</w:t>
      </w:r>
      <w:r w:rsidR="00EC1144" w:rsidRPr="00D154AF">
        <w:rPr>
          <w:noProof/>
          <w:szCs w:val="22"/>
        </w:rPr>
        <w:fldChar w:fldCharType="end"/>
      </w:r>
      <w:bookmarkEnd w:id="24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Окно редактирования свойств бл</w:t>
      </w:r>
      <w:r w:rsidR="0050404E" w:rsidRPr="00D154AF">
        <w:rPr>
          <w:noProof/>
        </w:rPr>
        <w:t>ока «Чтение сигналов из списка»</w:t>
      </w:r>
      <w:bookmarkEnd w:id="245"/>
      <w:bookmarkEnd w:id="246"/>
    </w:p>
    <w:p w14:paraId="089B1EF6" w14:textId="77777777" w:rsidR="00390480" w:rsidRPr="00D154AF" w:rsidRDefault="007C53BA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89FDDDF" wp14:editId="780F7BB7">
            <wp:extent cx="5792008" cy="182905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_273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39F" w14:textId="6936A4B4" w:rsidR="003F5820" w:rsidRPr="00D154AF" w:rsidRDefault="003F5820" w:rsidP="00831D7B">
      <w:pPr>
        <w:pStyle w:val="a5"/>
        <w:rPr>
          <w:noProof/>
        </w:rPr>
      </w:pPr>
      <w:bookmarkStart w:id="247" w:name="_Ref187825098"/>
      <w:bookmarkStart w:id="248" w:name="_Toc444866803"/>
      <w:bookmarkStart w:id="249" w:name="_Toc44486721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74</w:t>
      </w:r>
      <w:r w:rsidR="00EC1144" w:rsidRPr="00D154AF">
        <w:rPr>
          <w:noProof/>
          <w:szCs w:val="22"/>
        </w:rPr>
        <w:fldChar w:fldCharType="end"/>
      </w:r>
      <w:bookmarkEnd w:id="2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Текстовый</w:t>
      </w:r>
      <w:r w:rsidR="0050404E" w:rsidRPr="00D154AF">
        <w:rPr>
          <w:noProof/>
        </w:rPr>
        <w:t xml:space="preserve"> редактор запроса к базе данных</w:t>
      </w:r>
      <w:bookmarkEnd w:id="248"/>
      <w:bookmarkEnd w:id="249"/>
    </w:p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7777777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, 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204CCAD4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lastRenderedPageBreak/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мы хотим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4053D42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51BE91B3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7D15208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16E8730C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1141B28" w:rsidR="003F5820" w:rsidRPr="00D154AF" w:rsidRDefault="003F5820" w:rsidP="00831D7B">
      <w:pPr>
        <w:pStyle w:val="a5"/>
        <w:rPr>
          <w:noProof/>
        </w:rPr>
      </w:pPr>
      <w:bookmarkStart w:id="250" w:name="_Ref187826078"/>
      <w:bookmarkStart w:id="251" w:name="_Ref187826071"/>
      <w:bookmarkStart w:id="252" w:name="_Toc444866804"/>
      <w:bookmarkStart w:id="253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1"/>
      <w:bookmarkEnd w:id="252"/>
      <w:bookmarkEnd w:id="253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4" w:name="_Toc421033244"/>
      <w:r w:rsidRPr="00D154AF">
        <w:rPr>
          <w:noProof/>
        </w:rPr>
        <w:t>Редактирование параметров «нового» блока</w:t>
      </w:r>
      <w:bookmarkEnd w:id="254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lastRenderedPageBreak/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3DD95870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6E923FDD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8F61F2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8F61F2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8F61F2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8F61F2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8F61F2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05550DFD" w14:textId="1D6C7E60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7BA8FD70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302B5040" w:rsidR="003F5820" w:rsidRPr="00D154AF" w:rsidRDefault="003F5820" w:rsidP="00831D7B">
      <w:pPr>
        <w:pStyle w:val="a5"/>
        <w:rPr>
          <w:noProof/>
        </w:rPr>
      </w:pPr>
      <w:bookmarkStart w:id="255" w:name="_Ref187827315"/>
      <w:bookmarkStart w:id="256" w:name="_Toc444866805"/>
      <w:bookmarkStart w:id="257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6"/>
      <w:bookmarkEnd w:id="257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1D0FB125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C1A71CD" w:rsidR="003F5820" w:rsidRPr="00D154AF" w:rsidRDefault="003F5820" w:rsidP="00831D7B">
      <w:pPr>
        <w:pStyle w:val="a5"/>
        <w:rPr>
          <w:noProof/>
        </w:rPr>
      </w:pPr>
      <w:bookmarkStart w:id="258" w:name="_Ref187829362"/>
      <w:bookmarkStart w:id="259" w:name="_Toc444866806"/>
      <w:bookmarkStart w:id="260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8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59"/>
      <w:bookmarkEnd w:id="260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1" w:name="_Toc421033245"/>
      <w:r w:rsidRPr="00D154AF">
        <w:rPr>
          <w:noProof/>
        </w:rPr>
        <w:t>Создание модели управления клапаном</w:t>
      </w:r>
      <w:bookmarkEnd w:id="261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2E35608B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7E0B8ADD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73C8A443" w:rsidR="003F5820" w:rsidRPr="00D154AF" w:rsidRDefault="003F5820" w:rsidP="00831D7B">
      <w:pPr>
        <w:pStyle w:val="a5"/>
        <w:rPr>
          <w:noProof/>
        </w:rPr>
      </w:pPr>
      <w:bookmarkStart w:id="262" w:name="_Ref187830098"/>
      <w:bookmarkStart w:id="263" w:name="_Toc444866807"/>
      <w:bookmarkStart w:id="264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3"/>
      <w:bookmarkEnd w:id="264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55BAAB8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1BDB49DB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450BC7DD" w:rsidR="003E5653" w:rsidRPr="00D154AF" w:rsidRDefault="003F5820" w:rsidP="00AF294D">
      <w:pPr>
        <w:pStyle w:val="a5"/>
        <w:rPr>
          <w:noProof/>
        </w:rPr>
      </w:pPr>
      <w:bookmarkStart w:id="265" w:name="_Ref187832758"/>
      <w:bookmarkStart w:id="266" w:name="_Toc444866808"/>
      <w:bookmarkStart w:id="267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6"/>
      <w:bookmarkEnd w:id="26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46AD1CEB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0A7B042C" w:rsidR="00AF294D" w:rsidRPr="00D154AF" w:rsidRDefault="00AF294D" w:rsidP="00AF294D">
            <w:pPr>
              <w:pStyle w:val="a5"/>
              <w:rPr>
                <w:noProof/>
              </w:rPr>
            </w:pPr>
            <w:bookmarkStart w:id="268" w:name="_Toc444866809"/>
            <w:bookmarkStart w:id="269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8"/>
            <w:bookmarkEnd w:id="269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7A3B2C5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31382461" w:rsidR="003F5820" w:rsidRPr="00D154AF" w:rsidRDefault="003F5820" w:rsidP="00831D7B">
      <w:pPr>
        <w:pStyle w:val="a5"/>
        <w:rPr>
          <w:noProof/>
        </w:rPr>
      </w:pPr>
      <w:bookmarkStart w:id="270" w:name="_Toc444866810"/>
      <w:bookmarkStart w:id="271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0"/>
      <w:bookmarkEnd w:id="271"/>
    </w:p>
    <w:p w14:paraId="07F9B07A" w14:textId="47EDD2BA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4B214F63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1AB846A8" w:rsidR="003F5820" w:rsidRPr="00D154AF" w:rsidRDefault="003F5820" w:rsidP="00831D7B">
      <w:pPr>
        <w:pStyle w:val="a5"/>
        <w:rPr>
          <w:noProof/>
        </w:rPr>
      </w:pPr>
      <w:bookmarkStart w:id="272" w:name="_Ref187834560"/>
      <w:bookmarkStart w:id="273" w:name="_Toc444866811"/>
      <w:bookmarkStart w:id="274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3"/>
      <w:bookmarkEnd w:id="274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5" w:name="_Toc421033246"/>
      <w:bookmarkStart w:id="276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5"/>
      <w:r w:rsidRPr="00D154AF">
        <w:rPr>
          <w:lang w:val="ru-RU"/>
        </w:rPr>
        <w:t>управления</w:t>
      </w:r>
      <w:bookmarkEnd w:id="276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181E0021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57EF68F2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125D1947" w:rsidR="003D3E6F" w:rsidRPr="00D154AF" w:rsidRDefault="003D3E6F" w:rsidP="003D3E6F">
      <w:pPr>
        <w:pStyle w:val="a5"/>
      </w:pPr>
      <w:bookmarkStart w:id="277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7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8" w:name="_Toc421033248"/>
      <w:r w:rsidRPr="00D154AF">
        <w:t>Алгоритм управления первой задвижкой</w:t>
      </w:r>
      <w:bookmarkEnd w:id="278"/>
    </w:p>
    <w:p w14:paraId="04660EF4" w14:textId="1C5E8A22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1699FFE8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DD1D45C" w:rsidR="003D3E6F" w:rsidRPr="00D154AF" w:rsidRDefault="003D3E6F" w:rsidP="003D3E6F">
      <w:pPr>
        <w:pStyle w:val="a5"/>
      </w:pPr>
      <w:bookmarkStart w:id="279" w:name="_Ref187855182"/>
      <w:r w:rsidRPr="00D154AF">
        <w:lastRenderedPageBreak/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79"/>
      <w:r w:rsidRPr="00D154AF">
        <w:t>. Блок «Чтение сигналов»</w:t>
      </w:r>
    </w:p>
    <w:p w14:paraId="1FA9EA6A" w14:textId="1745E1E4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7E10B325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2CFB21A7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65774824" w:rsidR="003D3E6F" w:rsidRPr="00D154AF" w:rsidRDefault="003D3E6F" w:rsidP="003D3E6F">
      <w:pPr>
        <w:pStyle w:val="a5"/>
      </w:pPr>
      <w:bookmarkStart w:id="280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0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1" w:name="_Toc421033249"/>
      <w:r w:rsidRPr="00D154AF">
        <w:t>Редактирование блоков «Чтение сигналов» и «Выход алгоритма»</w:t>
      </w:r>
      <w:bookmarkEnd w:id="281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5CADF4AD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3946CA40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A2A9F78" w:rsidR="003D3E6F" w:rsidRPr="00D154AF" w:rsidRDefault="003D3E6F" w:rsidP="003D3E6F">
      <w:pPr>
        <w:pStyle w:val="a5"/>
      </w:pPr>
      <w:bookmarkStart w:id="282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2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B968DA0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6BC9D722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DE2F2B2" w:rsidR="003D3E6F" w:rsidRPr="00D154AF" w:rsidRDefault="003D3E6F" w:rsidP="003D3E6F">
      <w:pPr>
        <w:pStyle w:val="a5"/>
      </w:pPr>
      <w:bookmarkStart w:id="283" w:name="_Ref188017369"/>
      <w:r w:rsidRPr="00D154AF">
        <w:t xml:space="preserve">Рисунок </w:t>
      </w:r>
      <w:fldSimple w:instr=" SEQ Рисунок \* ARABIC ">
        <w:r w:rsidR="00C25A3B">
          <w:rPr>
            <w:noProof/>
          </w:rPr>
          <w:t>87</w:t>
        </w:r>
      </w:fldSimple>
      <w:bookmarkEnd w:id="283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12480BA2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394F240B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3D12C881" w:rsidR="003D3E6F" w:rsidRPr="00D154AF" w:rsidRDefault="003D3E6F" w:rsidP="003D3E6F">
      <w:pPr>
        <w:pStyle w:val="a5"/>
      </w:pPr>
      <w:bookmarkStart w:id="284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4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</w:t>
      </w:r>
      <w:proofErr w:type="spellStart"/>
      <w:r w:rsidRPr="00D154AF">
        <w:rPr>
          <w:b/>
        </w:rPr>
        <w:t>O</w:t>
      </w:r>
      <w:r w:rsidR="0089209C">
        <w:rPr>
          <w:b/>
        </w:rPr>
        <w:t>к</w:t>
      </w:r>
      <w:proofErr w:type="spellEnd"/>
      <w:r w:rsidRPr="00D154AF">
        <w:rPr>
          <w:b/>
        </w:rPr>
        <w:t>»</w:t>
      </w:r>
      <w:r w:rsidRPr="00D154AF">
        <w:t>.</w:t>
      </w:r>
    </w:p>
    <w:p w14:paraId="672E21C8" w14:textId="4C645B65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2C269B08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4DEE9780" w:rsidR="003D3E6F" w:rsidRPr="00D154AF" w:rsidRDefault="003D3E6F" w:rsidP="003D3E6F">
      <w:pPr>
        <w:pStyle w:val="a5"/>
      </w:pPr>
      <w:bookmarkStart w:id="285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«Выход алгоритма»</w:t>
      </w:r>
    </w:p>
    <w:p w14:paraId="68307A91" w14:textId="25293F2F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0163DFF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374CB81E" w:rsidR="003D3E6F" w:rsidRPr="00D154AF" w:rsidRDefault="003D3E6F" w:rsidP="003D3E6F">
      <w:pPr>
        <w:pStyle w:val="a5"/>
      </w:pPr>
      <w:bookmarkStart w:id="286" w:name="_Ref188019949"/>
      <w:r w:rsidRPr="00D154AF">
        <w:t xml:space="preserve">Рисунок </w:t>
      </w:r>
      <w:fldSimple w:instr=" SEQ Рисунок \* ARABIC ">
        <w:r w:rsidR="00C25A3B">
          <w:rPr>
            <w:noProof/>
          </w:rPr>
          <w:t>90</w:t>
        </w:r>
      </w:fldSimple>
      <w:bookmarkEnd w:id="286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7" w:name="_Toc421033250"/>
      <w:r w:rsidRPr="00D154AF">
        <w:t>Структурная схема управления первой задвижкой</w:t>
      </w:r>
      <w:bookmarkEnd w:id="287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2F7D816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50555366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14DC59A0" w:rsidR="003D3E6F" w:rsidRPr="00D154AF" w:rsidRDefault="003D3E6F" w:rsidP="003D3E6F">
      <w:pPr>
        <w:pStyle w:val="a5"/>
      </w:pPr>
      <w:bookmarkStart w:id="288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8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89" w:name="_Toc421033251"/>
      <w:r w:rsidRPr="00D154AF">
        <w:t>Проверка работы алгоритма управления первой задвижкой</w:t>
      </w:r>
      <w:bookmarkEnd w:id="289"/>
    </w:p>
    <w:p w14:paraId="7774672B" w14:textId="5DE0B501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746D623E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10DFA35B" w:rsidR="003D3E6F" w:rsidRPr="00D154AF" w:rsidRDefault="003D3E6F" w:rsidP="003D3E6F">
      <w:pPr>
        <w:pStyle w:val="a5"/>
      </w:pPr>
      <w:bookmarkStart w:id="290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0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0E24801D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235EDDD6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9C8CEFE" w:rsidR="003D3E6F" w:rsidRPr="00D154AF" w:rsidRDefault="003D3E6F" w:rsidP="003D3E6F">
      <w:pPr>
        <w:pStyle w:val="a5"/>
      </w:pPr>
      <w:bookmarkStart w:id="291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1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4D9FF70A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0971113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6590E01E" w:rsidR="003D3E6F" w:rsidRPr="00780722" w:rsidRDefault="003D3E6F" w:rsidP="003D3E6F">
      <w:pPr>
        <w:pStyle w:val="a5"/>
        <w:rPr>
          <w:lang w:val="en-US"/>
        </w:rPr>
      </w:pPr>
      <w:bookmarkStart w:id="292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2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3" w:name="_Toc421033252"/>
      <w:r w:rsidRPr="00D154AF">
        <w:t>Алгоритм управления второй задвижкой</w:t>
      </w:r>
      <w:bookmarkEnd w:id="293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1522E7E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51AE46D8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BA74D90" w:rsidR="003D3E6F" w:rsidRPr="00D154AF" w:rsidRDefault="003D3E6F" w:rsidP="003D3E6F">
      <w:pPr>
        <w:pStyle w:val="a5"/>
      </w:pPr>
      <w:bookmarkStart w:id="294" w:name="_Ref188062039"/>
      <w:r w:rsidRPr="00D154AF">
        <w:t xml:space="preserve">Рисунок </w:t>
      </w:r>
      <w:fldSimple w:instr=" SEQ Рисунок \* ARABIC ">
        <w:r w:rsidR="00C25A3B">
          <w:rPr>
            <w:noProof/>
          </w:rPr>
          <w:t>95</w:t>
        </w:r>
      </w:fldSimple>
      <w:bookmarkEnd w:id="294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5E09A79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7834DC90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4BE511D6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3492CACE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C282463" w:rsidR="003D3E6F" w:rsidRPr="00D154AF" w:rsidRDefault="003D3E6F" w:rsidP="003D3E6F">
      <w:pPr>
        <w:pStyle w:val="a5"/>
      </w:pPr>
      <w:bookmarkStart w:id="295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5"/>
      <w:r w:rsidRPr="00D154AF">
        <w:t>. Схема управления второй задвижкой</w:t>
      </w:r>
    </w:p>
    <w:p w14:paraId="233F4EBA" w14:textId="2BC35D37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7E7B192C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6E6CBA4" w:rsidR="003D3E6F" w:rsidRPr="00D154AF" w:rsidRDefault="003D3E6F" w:rsidP="003D3E6F">
      <w:pPr>
        <w:pStyle w:val="a5"/>
      </w:pPr>
      <w:bookmarkStart w:id="296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6"/>
      <w:r w:rsidRPr="00D154AF">
        <w:t>. Параметры блока чтение сигналов</w:t>
      </w:r>
    </w:p>
    <w:p w14:paraId="4C84F4AB" w14:textId="358C999C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381B31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6FAAC71B" w:rsidR="003D3E6F" w:rsidRPr="00D154AF" w:rsidRDefault="003D3E6F" w:rsidP="003D3E6F">
      <w:pPr>
        <w:pStyle w:val="a5"/>
      </w:pPr>
      <w:bookmarkStart w:id="297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выход алгоритма</w:t>
      </w:r>
    </w:p>
    <w:p w14:paraId="77CB2893" w14:textId="0D02028E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31C0F20B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1AFE42CD" w:rsidR="003D3E6F" w:rsidRPr="00D154AF" w:rsidRDefault="003D3E6F" w:rsidP="003D3E6F">
      <w:pPr>
        <w:pStyle w:val="a5"/>
      </w:pPr>
      <w:bookmarkStart w:id="298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 xml:space="preserve">y(t) = </w:t>
      </w:r>
      <w:proofErr w:type="gramStart"/>
      <w:r w:rsidR="00155638">
        <w:rPr>
          <w:rStyle w:val="aa"/>
        </w:rPr>
        <w:t>y(</w:t>
      </w:r>
      <w:proofErr w:type="gramEnd"/>
      <w:r w:rsidR="00155638"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0A93E61F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521264AA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14F56A20" w:rsidR="00627139" w:rsidRDefault="00627139" w:rsidP="00627139">
            <w:pPr>
              <w:pStyle w:val="a5"/>
            </w:pPr>
            <w:bookmarkStart w:id="299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299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06CA9A4C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0" w:name="_Toc421033253"/>
      <w:r w:rsidRPr="00D154AF">
        <w:t>Проверка работы модели</w:t>
      </w:r>
      <w:bookmarkEnd w:id="300"/>
    </w:p>
    <w:p w14:paraId="7F95FD4C" w14:textId="768384C7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26ACB15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8616933" w:rsidR="003D3E6F" w:rsidRPr="00D154AF" w:rsidRDefault="003D3E6F" w:rsidP="003D3E6F">
      <w:pPr>
        <w:pStyle w:val="a5"/>
      </w:pPr>
      <w:bookmarkStart w:id="301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1"/>
      <w:r w:rsidRPr="00D154AF">
        <w:t>. Кнопка вызова параметров расчета</w:t>
      </w:r>
    </w:p>
    <w:p w14:paraId="114FB969" w14:textId="6B99C9B0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4A1C1971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FB0201C" w:rsidR="003D3E6F" w:rsidRPr="00D154AF" w:rsidRDefault="003D3E6F" w:rsidP="003D3E6F">
      <w:pPr>
        <w:pStyle w:val="a5"/>
      </w:pPr>
      <w:bookmarkStart w:id="302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2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7B887B9D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3308DECA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6897273F" w:rsidR="003D3E6F" w:rsidRPr="00D154AF" w:rsidRDefault="003D3E6F" w:rsidP="003D3E6F">
      <w:pPr>
        <w:pStyle w:val="a5"/>
      </w:pPr>
      <w:bookmarkStart w:id="303" w:name="_Ref188143425"/>
      <w:r w:rsidRPr="00D154AF">
        <w:t xml:space="preserve">Рисунок </w:t>
      </w:r>
      <w:fldSimple w:instr=" SEQ Рисунок \* ARABIC ">
        <w:r w:rsidR="00C25A3B">
          <w:rPr>
            <w:noProof/>
          </w:rPr>
          <w:t>104</w:t>
        </w:r>
      </w:fldSimple>
      <w:bookmarkEnd w:id="303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43AB83C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7657C3F2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7390C78E" w:rsidR="003D3E6F" w:rsidRPr="00D154AF" w:rsidRDefault="003D3E6F" w:rsidP="003D3E6F">
      <w:pPr>
        <w:pStyle w:val="a5"/>
      </w:pPr>
      <w:bookmarkStart w:id="304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4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2F0AE116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20050F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2F17B77" w:rsidR="003D3E6F" w:rsidRPr="00D154AF" w:rsidRDefault="003D3E6F" w:rsidP="003D3E6F">
      <w:pPr>
        <w:pStyle w:val="a5"/>
      </w:pPr>
      <w:bookmarkStart w:id="305" w:name="_Ref188072022"/>
      <w:r w:rsidRPr="00D154AF">
        <w:t xml:space="preserve">Рисунок </w:t>
      </w:r>
      <w:fldSimple w:instr=" SEQ Рисунок \* ARABIC ">
        <w:r w:rsidR="00C25A3B">
          <w:rPr>
            <w:noProof/>
          </w:rPr>
          <w:t>106</w:t>
        </w:r>
      </w:fldSimple>
      <w:bookmarkEnd w:id="305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7D33738F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163B6F0B" w:rsidR="000C436D" w:rsidRDefault="000C436D" w:rsidP="000C436D">
            <w:pPr>
              <w:pStyle w:val="a5"/>
            </w:pPr>
            <w:bookmarkStart w:id="306" w:name="_Ref188072777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107</w:t>
              </w:r>
            </w:fldSimple>
            <w:bookmarkEnd w:id="306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B4B1BF4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11DDEB60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</w:t>
      </w:r>
      <w:proofErr w:type="gramStart"/>
      <w:r>
        <w:t>тогда когда</w:t>
      </w:r>
      <w:proofErr w:type="gramEnd"/>
      <w:r>
        <w:t xml:space="preserve">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39E52A2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1A16A85A" w:rsidR="00345712" w:rsidRDefault="00345712" w:rsidP="00345712">
      <w:pPr>
        <w:pStyle w:val="a5"/>
      </w:pPr>
      <w:bookmarkStart w:id="307" w:name="_Ref4452839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108</w:t>
        </w:r>
      </w:fldSimple>
      <w:bookmarkEnd w:id="307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68C4885C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278E5DDA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6A6B5E20" w:rsidR="00345712" w:rsidRPr="00345712" w:rsidRDefault="00DD668B" w:rsidP="00345712">
      <w:pPr>
        <w:pStyle w:val="a5"/>
        <w:rPr>
          <w:lang w:val="en-US"/>
        </w:rPr>
      </w:pPr>
      <w:bookmarkStart w:id="308" w:name="_Ref445283931"/>
      <w:r w:rsidRPr="00D154AF">
        <w:t xml:space="preserve">Рисунок </w:t>
      </w:r>
      <w:fldSimple w:instr=" SEQ Рисунок \* ARABIC ">
        <w:r w:rsidR="00C25A3B">
          <w:rPr>
            <w:noProof/>
          </w:rPr>
          <w:t>109</w:t>
        </w:r>
      </w:fldSimple>
      <w:bookmarkEnd w:id="308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09" w:name="_Toc421033254"/>
      <w:r w:rsidRPr="00D154AF">
        <w:rPr>
          <w:lang w:val="ru-RU"/>
        </w:rPr>
        <w:lastRenderedPageBreak/>
        <w:t>Изменение комплексной модели</w:t>
      </w:r>
      <w:bookmarkEnd w:id="309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1BB34592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59405B13" w:rsidR="000F3E71" w:rsidRPr="000F3E71" w:rsidRDefault="000F3E71" w:rsidP="000F3E71">
            <w:pPr>
              <w:pStyle w:val="a5"/>
            </w:pPr>
            <w:bookmarkStart w:id="310" w:name="_Ref188142683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110</w:t>
              </w:r>
            </w:fldSimple>
            <w:bookmarkEnd w:id="310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EA67173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C25A3B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C25A3B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55A506C7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780AF8E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2EDBB94C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1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1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E6062DD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665007D9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217FE867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2BD925A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37CB665B" w:rsidR="003D3E6F" w:rsidRPr="00D154AF" w:rsidRDefault="003D3E6F" w:rsidP="003D3E6F">
      <w:pPr>
        <w:pStyle w:val="a5"/>
      </w:pPr>
      <w:bookmarkStart w:id="312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2"/>
      <w:r w:rsidRPr="00D154AF">
        <w:t>. Положение задвижек в режиме расчета комплексной модели</w:t>
      </w:r>
    </w:p>
    <w:p w14:paraId="08343AA5" w14:textId="1F62C57F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0DA446EA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799F56E" w:rsidR="003D3E6F" w:rsidRPr="00D154AF" w:rsidRDefault="003D3E6F" w:rsidP="003D3E6F">
      <w:pPr>
        <w:pStyle w:val="a5"/>
      </w:pPr>
      <w:bookmarkStart w:id="313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3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4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4"/>
      <w:r>
        <w:t>а</w:t>
      </w:r>
    </w:p>
    <w:p w14:paraId="01CC9C11" w14:textId="316D191B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24125AB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4CF5BFA" w:rsidR="003D3E6F" w:rsidRDefault="003D3E6F" w:rsidP="003D3E6F">
      <w:pPr>
        <w:pStyle w:val="a5"/>
        <w:rPr>
          <w:lang w:val="en-US"/>
        </w:rPr>
      </w:pPr>
      <w:bookmarkStart w:id="315" w:name="_Ref445286258"/>
      <w:r w:rsidRPr="00D154AF">
        <w:t xml:space="preserve">Рисунок </w:t>
      </w:r>
      <w:fldSimple w:instr=" SEQ Рисунок \* ARABIC ">
        <w:r w:rsidR="00C25A3B">
          <w:rPr>
            <w:noProof/>
          </w:rPr>
          <w:t>114</w:t>
        </w:r>
      </w:fldSimple>
      <w:bookmarkEnd w:id="315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4F06D5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336B3192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6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6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7" w:name="_Toc421033258"/>
      <w:r w:rsidRPr="00D154AF">
        <w:t>Ручное управление в проекте</w:t>
      </w:r>
      <w:bookmarkEnd w:id="317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8" w:name="_Toc421033259"/>
      <w:r w:rsidRPr="00D154AF">
        <w:t>Создание окна управления</w:t>
      </w:r>
      <w:bookmarkEnd w:id="318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FBB3AC2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7D2C7087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44CDF30D" w:rsidR="003D3E6F" w:rsidRPr="00D154AF" w:rsidRDefault="003D3E6F" w:rsidP="003D3E6F">
      <w:pPr>
        <w:pStyle w:val="a5"/>
      </w:pPr>
      <w:bookmarkStart w:id="319" w:name="_Ref190522686"/>
      <w:r w:rsidRPr="00D154AF">
        <w:t xml:space="preserve">Рисунок </w:t>
      </w:r>
      <w:fldSimple w:instr=" SEQ Рисунок \* ARABIC ">
        <w:r w:rsidR="00C25A3B">
          <w:rPr>
            <w:noProof/>
          </w:rPr>
          <w:t>116</w:t>
        </w:r>
      </w:fldSimple>
      <w:bookmarkEnd w:id="319"/>
      <w:r w:rsidRPr="00D154AF">
        <w:t>. Кнопка вызова менеджера данных</w:t>
      </w:r>
    </w:p>
    <w:p w14:paraId="717F64D4" w14:textId="19404DA5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4377BADD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4AA3F933" w:rsidR="008F61F2" w:rsidRDefault="008F61F2" w:rsidP="008F61F2">
            <w:pPr>
              <w:pStyle w:val="a5"/>
            </w:pPr>
            <w:bookmarkStart w:id="320" w:name="_Ref190523300"/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117</w:t>
              </w:r>
            </w:fldSimple>
            <w:bookmarkEnd w:id="320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5314FC20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0280F807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109A235A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153FF1BB" w:rsidR="008144DA" w:rsidRDefault="008144DA" w:rsidP="008144DA">
            <w:pPr>
              <w:pStyle w:val="a5"/>
            </w:pPr>
            <w:bookmarkStart w:id="321" w:name="_Ref256322838"/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118</w:t>
              </w:r>
            </w:fldSimple>
            <w:bookmarkEnd w:id="321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3DA6B1D2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72E3803D" w:rsidR="00BC5244" w:rsidRPr="00BC5244" w:rsidRDefault="00BC5244" w:rsidP="00BC5244">
            <w:pPr>
              <w:pStyle w:val="a5"/>
            </w:pPr>
            <w:bookmarkStart w:id="322" w:name="_Ref256322899"/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119</w:t>
              </w:r>
            </w:fldSimple>
            <w:bookmarkEnd w:id="322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A3FA054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BC5244" w:rsidRPr="00D154AF">
        <w:t xml:space="preserve">Рисунок </w:t>
      </w:r>
      <w:r w:rsidR="00BC5244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5D31716" w14:textId="40A4D7E7" w:rsidR="003D3E6F" w:rsidRDefault="003D3E6F" w:rsidP="003D3E6F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120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121</w:t>
      </w:r>
      <w:r w:rsidRPr="00D154AF">
        <w:fldChar w:fldCharType="end"/>
      </w:r>
      <w:r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Pr="00D154AF">
        <w:t xml:space="preserve">из любой части </w:t>
      </w:r>
      <w:r w:rsidR="00AE4DAF">
        <w:t xml:space="preserve">(из любого блока) </w:t>
      </w:r>
      <w:r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09AE56AC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63C47079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120</w:t>
              </w:r>
            </w:fldSimple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6BD0F91D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3" w:name="_Ref190527364"/>
            <w:r w:rsidRPr="00D154AF">
              <w:t xml:space="preserve"> </w:t>
            </w:r>
          </w:p>
          <w:p w14:paraId="442F13B7" w14:textId="75C4136F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121</w:t>
              </w:r>
            </w:fldSimple>
            <w:bookmarkEnd w:id="323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4" w:name="_Toc421033260"/>
      <w:r w:rsidRPr="00D154AF">
        <w:t>Создание интерфейса управления оборудованием</w:t>
      </w:r>
      <w:bookmarkEnd w:id="324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29B575A0" w14:textId="2D232D6A" w:rsidR="003D3E6F" w:rsidRPr="00D154A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p w14:paraId="316E4B13" w14:textId="77777777" w:rsidR="003D3E6F" w:rsidRPr="00D154AF" w:rsidRDefault="003D3E6F" w:rsidP="003D3E6F">
      <w:r w:rsidRPr="00D154AF">
        <w:t>Разместите на окне управления задвижкой следующие элементы панели примитивов:</w:t>
      </w:r>
    </w:p>
    <w:p w14:paraId="6F42EA79" w14:textId="656D4384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Кнопка</w:t>
      </w:r>
      <w:r w:rsidR="003D3A5D">
        <w:t>» – 2</w:t>
      </w:r>
      <w:r w:rsidRPr="00D154AF">
        <w:t xml:space="preserve"> элемента;</w:t>
      </w:r>
    </w:p>
    <w:p w14:paraId="752A043D" w14:textId="57B92EB9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Текст</w:t>
      </w:r>
      <w:r w:rsidR="003D3A5D">
        <w:t>» – 3</w:t>
      </w:r>
      <w:r w:rsidRPr="00D154AF">
        <w:t xml:space="preserve"> элемента;</w:t>
      </w:r>
    </w:p>
    <w:p w14:paraId="67F181BB" w14:textId="60026DA6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Линейный прибор</w:t>
      </w:r>
      <w:r w:rsidR="003D3A5D">
        <w:t>» – 1</w:t>
      </w:r>
      <w:r w:rsidRPr="00D154AF">
        <w:t xml:space="preserve"> элемент</w:t>
      </w:r>
      <w:r w:rsidR="00296CFB">
        <w:t xml:space="preserve"> (не перепутайте </w:t>
      </w:r>
      <w:r w:rsidR="003D3A5D">
        <w:t xml:space="preserve">его </w:t>
      </w:r>
      <w:r w:rsidR="00296CFB">
        <w:t>с линейной шкалой!)</w:t>
      </w:r>
      <w:r w:rsidRPr="00D154AF">
        <w:t>.</w:t>
      </w:r>
    </w:p>
    <w:p w14:paraId="370AE097" w14:textId="5AE57F5F" w:rsidR="003D3E6F" w:rsidRPr="00D154AF" w:rsidRDefault="003D3E6F" w:rsidP="003D3E6F">
      <w:r w:rsidRPr="00D154AF">
        <w:t>Расположите примитивы относи</w:t>
      </w:r>
      <w:r w:rsidR="003D3A5D">
        <w:t>тельно друг друга</w:t>
      </w:r>
      <w:r w:rsidRPr="00D154AF">
        <w:t xml:space="preserve"> так, как показано на рисунке (</w:t>
      </w:r>
      <w:r w:rsidRPr="00D154AF">
        <w:fldChar w:fldCharType="begin"/>
      </w:r>
      <w:r w:rsidRPr="00D154AF">
        <w:instrText xml:space="preserve"> REF _Ref190529730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122</w:t>
      </w:r>
      <w:r w:rsidRPr="00D154AF">
        <w:fldChar w:fldCharType="end"/>
      </w:r>
      <w:r w:rsidR="003D3A5D">
        <w:t>).</w:t>
      </w:r>
    </w:p>
    <w:p w14:paraId="3756CBC9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47CB007" wp14:editId="1E79EF43">
            <wp:extent cx="4515480" cy="2657846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Screenshot_357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A13" w14:textId="3475882E" w:rsidR="003D3E6F" w:rsidRPr="00D154AF" w:rsidRDefault="003D3E6F" w:rsidP="003D3E6F">
      <w:pPr>
        <w:pStyle w:val="a5"/>
      </w:pPr>
      <w:bookmarkStart w:id="325" w:name="_Ref1905297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122</w:t>
        </w:r>
      </w:fldSimple>
      <w:bookmarkEnd w:id="325"/>
      <w:r w:rsidRPr="00D154AF">
        <w:t>. Окно управления задвижкой</w:t>
      </w:r>
      <w:r w:rsidR="003D3A5D">
        <w:t xml:space="preserve"> после размещения примитивов и оформления надписей</w:t>
      </w:r>
    </w:p>
    <w:p w14:paraId="548D5C64" w14:textId="77777777" w:rsidR="003D3E6F" w:rsidRPr="00D154AF" w:rsidRDefault="003D3E6F" w:rsidP="003D3E6F">
      <w:r w:rsidRPr="00D154AF">
        <w:t>Каждый примитив представляет собой объект, свойства которого можно редактировать. Для редактирования свойств примитива необходимо выполнить следующие действия:</w:t>
      </w:r>
    </w:p>
    <w:p w14:paraId="4E1E38BA" w14:textId="46519610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t xml:space="preserve">Выделить объект, осуществить клик правой </w:t>
      </w:r>
      <w:r w:rsidR="003D3A5D">
        <w:t xml:space="preserve">кнопкой мыши, в всплывающем меню выбрать </w:t>
      </w:r>
      <w:r w:rsidRPr="00D154AF">
        <w:t>«</w:t>
      </w:r>
      <w:r w:rsidRPr="00D154AF">
        <w:rPr>
          <w:rStyle w:val="aa"/>
        </w:rPr>
        <w:t>Свойства объекта</w:t>
      </w:r>
      <w:r w:rsidRPr="00D154AF">
        <w:t>» (</w:t>
      </w:r>
      <w:r w:rsidRPr="00D154AF">
        <w:fldChar w:fldCharType="begin"/>
      </w:r>
      <w:r w:rsidRPr="00D154AF">
        <w:instrText xml:space="preserve"> REF _Ref190530104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123</w:t>
      </w:r>
      <w:r w:rsidRPr="00D154AF">
        <w:fldChar w:fldCharType="end"/>
      </w:r>
      <w:r w:rsidRPr="00D154AF">
        <w:t>);</w:t>
      </w:r>
    </w:p>
    <w:p w14:paraId="78730D9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6DC9456" wp14:editId="17338D86">
            <wp:extent cx="2476846" cy="1476581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Screenshot_327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169" w14:textId="7B3A358E" w:rsidR="003D3E6F" w:rsidRPr="00D154AF" w:rsidRDefault="003D3E6F" w:rsidP="003D3E6F">
      <w:pPr>
        <w:pStyle w:val="a5"/>
      </w:pPr>
      <w:bookmarkStart w:id="326" w:name="_Ref190530104"/>
      <w:r w:rsidRPr="00D154AF">
        <w:t xml:space="preserve">Рисунок </w:t>
      </w:r>
      <w:fldSimple w:instr=" SEQ Рисунок \* ARABIC ">
        <w:r w:rsidR="00C25A3B">
          <w:rPr>
            <w:noProof/>
          </w:rPr>
          <w:t>123</w:t>
        </w:r>
      </w:fldSimple>
      <w:bookmarkEnd w:id="326"/>
      <w:r w:rsidRPr="00D154AF">
        <w:t>. Всплывающее меню редактирования примитива</w:t>
      </w:r>
    </w:p>
    <w:p w14:paraId="6E57A4F7" w14:textId="2E879FD8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lastRenderedPageBreak/>
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</w:r>
      <w:r w:rsidRPr="00D154AF">
        <w:fldChar w:fldCharType="begin"/>
      </w:r>
      <w:r w:rsidRPr="00D154AF">
        <w:instrText xml:space="preserve"> REF _Ref190530256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124</w:t>
      </w:r>
      <w:r w:rsidRPr="00D154AF">
        <w:fldChar w:fldCharType="end"/>
      </w:r>
      <w:r w:rsidRPr="00D154AF">
        <w:t>).</w:t>
      </w:r>
    </w:p>
    <w:p w14:paraId="3360804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FC8FED5" wp14:editId="4CE51136">
            <wp:extent cx="4220164" cy="2838846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shot_328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671" w14:textId="5690B565" w:rsidR="003D3E6F" w:rsidRPr="00D154AF" w:rsidRDefault="003D3E6F" w:rsidP="003D3E6F">
      <w:pPr>
        <w:pStyle w:val="a5"/>
      </w:pPr>
      <w:bookmarkStart w:id="327" w:name="_Ref1905302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124</w:t>
        </w:r>
      </w:fldSimple>
      <w:bookmarkEnd w:id="327"/>
      <w:r w:rsidRPr="00D154AF">
        <w:t>. Окно редактирования примитива</w:t>
      </w:r>
    </w:p>
    <w:p w14:paraId="644074F2" w14:textId="77777777" w:rsidR="003D3E6F" w:rsidRPr="00D154AF" w:rsidRDefault="003D3E6F" w:rsidP="003D3E6F">
      <w:r w:rsidRPr="00D154AF">
        <w:t>Измените свойства примитивов следующим образом:</w:t>
      </w:r>
    </w:p>
    <w:p w14:paraId="17D35516" w14:textId="4058FC1A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Задайте в свойстве </w:t>
      </w:r>
      <w:r w:rsidRPr="00D154AF">
        <w:rPr>
          <w:b/>
        </w:rPr>
        <w:t>«Имя объекта»</w:t>
      </w:r>
      <w:r w:rsidRPr="00D154AF">
        <w:t xml:space="preserve"> (</w:t>
      </w:r>
      <w:r w:rsidR="003D3A5D">
        <w:rPr>
          <w:lang w:val="en-US"/>
        </w:rPr>
        <w:t xml:space="preserve">Name, </w:t>
      </w:r>
      <w:r w:rsidR="003D3A5D">
        <w:t>верхняя стро</w:t>
      </w:r>
      <w:r w:rsidRPr="00D154AF">
        <w:t xml:space="preserve">ка окна, </w:t>
      </w:r>
      <w:r w:rsidRPr="00D154AF">
        <w:fldChar w:fldCharType="begin"/>
      </w:r>
      <w:r w:rsidRPr="00D154AF">
        <w:instrText xml:space="preserve"> REF _Ref190530256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124</w:t>
      </w:r>
      <w:r w:rsidRPr="00D154AF">
        <w:fldChar w:fldCharType="end"/>
      </w:r>
      <w:r w:rsidRPr="00D154AF">
        <w:t>) следующие имена:</w:t>
      </w:r>
    </w:p>
    <w:p w14:paraId="2173F96C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кнопок – </w:t>
      </w:r>
      <w:proofErr w:type="spellStart"/>
      <w:r w:rsidRPr="00D154AF">
        <w:rPr>
          <w:b/>
          <w:bCs/>
        </w:rPr>
        <w:t>Open_Button</w:t>
      </w:r>
      <w:proofErr w:type="spellEnd"/>
      <w:r w:rsidRPr="00D154AF">
        <w:t xml:space="preserve"> и </w:t>
      </w:r>
      <w:proofErr w:type="spellStart"/>
      <w:r w:rsidRPr="00D154AF">
        <w:rPr>
          <w:b/>
          <w:bCs/>
        </w:rPr>
        <w:t>Close_Button</w:t>
      </w:r>
      <w:proofErr w:type="spellEnd"/>
      <w:r w:rsidRPr="00D154AF">
        <w:t>;</w:t>
      </w:r>
    </w:p>
    <w:p w14:paraId="79346232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верхней текстовой подписи – </w:t>
      </w:r>
      <w:proofErr w:type="spellStart"/>
      <w:r w:rsidRPr="00D154AF">
        <w:rPr>
          <w:b/>
          <w:bCs/>
        </w:rPr>
        <w:t>Name_TextLabel</w:t>
      </w:r>
      <w:proofErr w:type="spellEnd"/>
      <w:r w:rsidRPr="00D154AF">
        <w:t>;</w:t>
      </w:r>
    </w:p>
    <w:p w14:paraId="69A820AE" w14:textId="77777777" w:rsidR="003D3E6F" w:rsidRPr="00D154AF" w:rsidRDefault="003D3E6F" w:rsidP="00442A4D">
      <w:pPr>
        <w:pStyle w:val="ad"/>
        <w:numPr>
          <w:ilvl w:val="0"/>
          <w:numId w:val="64"/>
        </w:numPr>
        <w:rPr>
          <w:b/>
          <w:bCs/>
        </w:rPr>
      </w:pPr>
      <w:r w:rsidRPr="00D154AF">
        <w:t>Для линейного прибора –</w:t>
      </w:r>
      <w:r w:rsidRPr="00D154AF">
        <w:rPr>
          <w:b/>
          <w:bCs/>
        </w:rPr>
        <w:t xml:space="preserve"> </w:t>
      </w:r>
      <w:proofErr w:type="spellStart"/>
      <w:r w:rsidRPr="00D154AF">
        <w:rPr>
          <w:b/>
          <w:bCs/>
        </w:rPr>
        <w:t>Position_Bar</w:t>
      </w:r>
      <w:proofErr w:type="spellEnd"/>
      <w:r w:rsidRPr="00D154AF">
        <w:rPr>
          <w:b/>
          <w:bCs/>
        </w:rPr>
        <w:t>;</w:t>
      </w:r>
    </w:p>
    <w:p w14:paraId="71FAB19D" w14:textId="77777777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Для улучшения внешнего вида окна управления задвижкой увеличьте размер шрифтов до </w:t>
      </w:r>
      <w:r w:rsidRPr="00D154AF">
        <w:rPr>
          <w:b/>
          <w:bCs/>
        </w:rPr>
        <w:t>«15»</w:t>
      </w:r>
      <w:r w:rsidRPr="00D154AF">
        <w:t xml:space="preserve"> для текстовых надписей.</w:t>
      </w: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28" w:name="_Toc421033261"/>
      <w:r w:rsidRPr="00D154AF">
        <w:lastRenderedPageBreak/>
        <w:t>Создание переменных окна управления задвижкой</w:t>
      </w:r>
      <w:bookmarkEnd w:id="328"/>
    </w:p>
    <w:p w14:paraId="019CBFE1" w14:textId="4721AE06" w:rsidR="003D3E6F" w:rsidRPr="00D154A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объекта </w:t>
      </w:r>
      <w:r w:rsidR="008709AA">
        <w:t>(блока) расчетной схемы</w:t>
      </w:r>
      <w:r w:rsidRPr="00D154AF">
        <w:t>, для которого это окно вызвано.</w:t>
      </w:r>
    </w:p>
    <w:p w14:paraId="7579C78B" w14:textId="71FE78BF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Глобальные свойства…</w:t>
      </w:r>
      <w:r w:rsidRPr="00D154AF">
        <w:t>»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>). В появившемся диалоговом окне «</w:t>
      </w:r>
      <w:r w:rsidRPr="00D154AF">
        <w:rPr>
          <w:rStyle w:val="aa"/>
        </w:rPr>
        <w:t>Общие свойства</w:t>
      </w:r>
      <w:r w:rsidRPr="00D154AF">
        <w:t>»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 необходимо добавить новое свойство для панели управления.</w:t>
      </w:r>
    </w:p>
    <w:p w14:paraId="5BE9112A" w14:textId="0D394B5F" w:rsidR="003D3E6F" w:rsidRPr="00D154AF" w:rsidRDefault="003D3E6F" w:rsidP="003D3E6F">
      <w:r w:rsidRPr="00D154AF">
        <w:rPr>
          <w:rStyle w:val="aa"/>
        </w:rPr>
        <w:t>Внимание!!!</w:t>
      </w:r>
      <w:r w:rsidRPr="00D154AF">
        <w:t xml:space="preserve"> Если имя добавляемого сигнала в окне управления совпадает с именем свойства </w:t>
      </w:r>
      <w:r w:rsidR="008709AA">
        <w:t>блока</w:t>
      </w:r>
      <w:r w:rsidRPr="00D154AF">
        <w:t xml:space="preserve">, для которого вызвано данное окно, то его значение автоматически устанавливается равным значению свойства </w:t>
      </w:r>
      <w:r w:rsidR="008709AA">
        <w:t>блока</w:t>
      </w:r>
      <w:r w:rsidRPr="00D154AF">
        <w:t>.</w:t>
      </w:r>
    </w:p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AD22AAC" wp14:editId="3BBBCB19">
            <wp:extent cx="4505954" cy="2724530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Screenshot_358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7D1" w14:textId="137D656C" w:rsidR="003D3E6F" w:rsidRPr="00D154AF" w:rsidRDefault="003D3E6F" w:rsidP="003D3E6F">
      <w:pPr>
        <w:pStyle w:val="a5"/>
      </w:pPr>
      <w:bookmarkStart w:id="329" w:name="_Ref190532343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125</w:t>
        </w:r>
      </w:fldSimple>
      <w:bookmarkEnd w:id="329"/>
      <w:r w:rsidRPr="00D154AF">
        <w:t>. Вызов окна добавления свойств</w:t>
      </w:r>
    </w:p>
    <w:p w14:paraId="06998EA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E6B43EB" wp14:editId="64194CEF">
            <wp:extent cx="5940425" cy="2378075"/>
            <wp:effectExtent l="0" t="0" r="3175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Screenshot_331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452CD5FE" w:rsidR="003D3E6F" w:rsidRPr="00D154AF" w:rsidRDefault="003D3E6F" w:rsidP="003D3E6F">
      <w:pPr>
        <w:pStyle w:val="a5"/>
      </w:pPr>
      <w:bookmarkStart w:id="330" w:name="_Ref1905328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126</w:t>
        </w:r>
      </w:fldSimple>
      <w:bookmarkEnd w:id="330"/>
      <w:r w:rsidRPr="00D154AF">
        <w:t>. Окно добавления общих свойств</w:t>
      </w:r>
    </w:p>
    <w:p w14:paraId="3B887543" w14:textId="7EAA26C9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  <w:tr w:rsidR="008709AA" w:rsidRPr="00D154AF" w14:paraId="68CF1751" w14:textId="77777777" w:rsidTr="008F61F2">
        <w:tc>
          <w:tcPr>
            <w:tcW w:w="2268" w:type="dxa"/>
            <w:vAlign w:val="center"/>
          </w:tcPr>
          <w:p w14:paraId="3AE81724" w14:textId="4A9BE455" w:rsidR="008709AA" w:rsidRPr="00D154AF" w:rsidRDefault="008709AA" w:rsidP="008F61F2">
            <w:pPr>
              <w:ind w:firstLine="0"/>
              <w:jc w:val="left"/>
            </w:pPr>
            <w:r>
              <w:t>Значение</w:t>
            </w:r>
          </w:p>
        </w:tc>
        <w:tc>
          <w:tcPr>
            <w:tcW w:w="11907" w:type="dxa"/>
            <w:vAlign w:val="center"/>
          </w:tcPr>
          <w:p w14:paraId="74CC9DCF" w14:textId="54A85173" w:rsidR="008709AA" w:rsidRPr="008709AA" w:rsidRDefault="008709AA" w:rsidP="008F61F2">
            <w:pPr>
              <w:ind w:firstLine="0"/>
              <w:jc w:val="left"/>
              <w:rPr>
                <w:rStyle w:val="aa"/>
                <w:lang w:val="en-US"/>
              </w:rPr>
            </w:pPr>
            <w:r>
              <w:rPr>
                <w:rStyle w:val="aa"/>
                <w:lang w:val="en-US"/>
              </w:rPr>
              <w:t>(</w:t>
            </w:r>
            <w:r>
              <w:rPr>
                <w:rStyle w:val="aa"/>
              </w:rPr>
              <w:t>оставить пустым</w:t>
            </w:r>
            <w:r>
              <w:rPr>
                <w:rStyle w:val="aa"/>
                <w:lang w:val="en-US"/>
              </w:rPr>
              <w:t>)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331975F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39A9605D" wp14:editId="31E2AD12">
            <wp:extent cx="6112800" cy="1324800"/>
            <wp:effectExtent l="0" t="0" r="2540" b="889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112" w14:textId="33B64ABD" w:rsidR="003D3E6F" w:rsidRPr="00D154AF" w:rsidRDefault="003D3E6F" w:rsidP="003D3E6F">
      <w:pPr>
        <w:pStyle w:val="a5"/>
      </w:pPr>
      <w:bookmarkStart w:id="331" w:name="_Ref2563284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127</w:t>
        </w:r>
      </w:fldSimple>
      <w:bookmarkEnd w:id="331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2074FA6F" w:rsidR="003D3E6F" w:rsidRPr="00D154AF" w:rsidRDefault="003D3E6F" w:rsidP="003D3E6F">
      <w:r w:rsidRPr="00D154AF">
        <w:t>Таким образом</w:t>
      </w:r>
      <w:r w:rsidR="00701954">
        <w:t>,</w:t>
      </w:r>
      <w:r w:rsidRPr="00D154AF">
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18D8A0F6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3481CA1" w14:textId="77777777" w:rsidR="003D3E6F" w:rsidRPr="00D154AF" w:rsidRDefault="003D3E6F" w:rsidP="003D3E6F">
      <w:pPr>
        <w:rPr>
          <w:rStyle w:val="aa"/>
        </w:rPr>
      </w:pPr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p w14:paraId="207F159F" w14:textId="473C4A26" w:rsidR="003D3E6F" w:rsidRPr="00D154AF" w:rsidRDefault="003D3E6F" w:rsidP="003D3E6F">
      <w:r w:rsidRPr="00D154AF"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>).</w:t>
      </w:r>
    </w:p>
    <w:p w14:paraId="466D330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0166AD9" wp14:editId="570DE278">
            <wp:extent cx="6123600" cy="1504800"/>
            <wp:effectExtent l="0" t="0" r="0" b="63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Screenshot_334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B35" w14:textId="10561EEE" w:rsidR="003D3E6F" w:rsidRPr="00D154AF" w:rsidRDefault="003D3E6F" w:rsidP="003D3E6F">
      <w:pPr>
        <w:pStyle w:val="a5"/>
      </w:pPr>
      <w:bookmarkStart w:id="332" w:name="_Ref1905353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128</w:t>
        </w:r>
      </w:fldSimple>
      <w:bookmarkEnd w:id="332"/>
      <w:r w:rsidRPr="00D154AF">
        <w:t>. Окно локальных переменных</w:t>
      </w:r>
    </w:p>
    <w:p w14:paraId="706B58BA" w14:textId="77777777" w:rsidR="006A5C91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="006A5C91">
        <w:t>)</w:t>
      </w:r>
    </w:p>
    <w:p w14:paraId="765CBE05" w14:textId="2B42AE3F" w:rsidR="003D3E6F" w:rsidRPr="00D154AF" w:rsidRDefault="006A5C91" w:rsidP="00442A4D">
      <w:pPr>
        <w:pStyle w:val="ad"/>
        <w:numPr>
          <w:ilvl w:val="0"/>
          <w:numId w:val="23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3" w:name="_Toc421033262"/>
      <w:r w:rsidRPr="00D154AF">
        <w:t>Программирование окна управления задвижкой</w:t>
      </w:r>
      <w:bookmarkEnd w:id="333"/>
    </w:p>
    <w:p w14:paraId="233BD8A3" w14:textId="77777777" w:rsidR="003D3E6F" w:rsidRPr="00D154AF" w:rsidRDefault="003D3E6F" w:rsidP="003D3E6F">
      <w:r w:rsidRPr="00D154AF"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14:paraId="49F2A401" w14:textId="4BDC8FE3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</w:t>
      </w:r>
      <w:r w:rsidR="006A5C91">
        <w:t>,</w:t>
      </w:r>
      <w:r w:rsidRPr="00D154AF">
        <w:t xml:space="preserve"> подпункт «</w:t>
      </w:r>
      <w:r w:rsidRPr="00D154AF">
        <w:rPr>
          <w:rStyle w:val="aa"/>
        </w:rPr>
        <w:t>Скрипт…</w:t>
      </w:r>
      <w:r w:rsidRPr="00D154AF">
        <w:t>» (</w:t>
      </w:r>
      <w:r w:rsidRPr="00D154AF">
        <w:fldChar w:fldCharType="begin"/>
      </w:r>
      <w:r w:rsidRPr="00D154AF">
        <w:instrText xml:space="preserve"> REF _Ref193851750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129</w:t>
      </w:r>
      <w:r w:rsidRPr="00D154AF">
        <w:fldChar w:fldCharType="end"/>
      </w:r>
      <w:r w:rsidRPr="00D154AF">
        <w:t>).</w:t>
      </w:r>
    </w:p>
    <w:p w14:paraId="7C8A9C71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AB5F50D" wp14:editId="4186DD4C">
            <wp:extent cx="4515480" cy="2676899"/>
            <wp:effectExtent l="0" t="0" r="0" b="952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Screenshot_359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256" w14:textId="06EE683E" w:rsidR="003D3E6F" w:rsidRPr="00D154AF" w:rsidRDefault="003D3E6F" w:rsidP="003D3E6F">
      <w:pPr>
        <w:pStyle w:val="a5"/>
      </w:pPr>
      <w:bookmarkStart w:id="334" w:name="_Ref1938517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129</w:t>
        </w:r>
      </w:fldSimple>
      <w:bookmarkEnd w:id="334"/>
      <w:r w:rsidRPr="00D154AF">
        <w:t>. Вызов окна программирования</w:t>
      </w:r>
    </w:p>
    <w:p w14:paraId="671ACDAC" w14:textId="4E08097B" w:rsidR="003D3E6F" w:rsidRPr="00D154AF" w:rsidRDefault="003D3E6F" w:rsidP="003D3E6F">
      <w:r w:rsidRPr="00D154AF">
        <w:t xml:space="preserve">В появившемся текстовом окне </w:t>
      </w:r>
      <w:r w:rsidRPr="00D154AF">
        <w:rPr>
          <w:rStyle w:val="aa"/>
        </w:rPr>
        <w:t>«Язык программирования»</w:t>
      </w:r>
      <w:r w:rsidRPr="00D154AF">
        <w:t xml:space="preserve"> введите следующий текст программы, как показано ниже (</w:t>
      </w:r>
      <w:r w:rsidRPr="00D154AF">
        <w:fldChar w:fldCharType="begin"/>
      </w:r>
      <w:r w:rsidRPr="00D154AF">
        <w:instrText xml:space="preserve"> REF _Ref193851813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130</w:t>
      </w:r>
      <w:r w:rsidRPr="00D154AF">
        <w:fldChar w:fldCharType="end"/>
      </w:r>
      <w:r w:rsidRPr="00D154AF">
        <w:t>):</w:t>
      </w:r>
    </w:p>
    <w:p w14:paraId="0A513700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6DE483D3" wp14:editId="72A21FF9">
            <wp:extent cx="5515200" cy="3610800"/>
            <wp:effectExtent l="0" t="0" r="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Screenshot_360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7F35BE1B" w:rsidR="003D3E6F" w:rsidRPr="00D154AF" w:rsidRDefault="003D3E6F" w:rsidP="003D3E6F">
      <w:pPr>
        <w:pStyle w:val="a5"/>
      </w:pPr>
      <w:bookmarkStart w:id="335" w:name="_Ref19385181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130</w:t>
        </w:r>
      </w:fldSimple>
      <w:bookmarkEnd w:id="335"/>
      <w:r w:rsidRPr="00D154AF">
        <w:t>. Скрипт управления задвижкой</w:t>
      </w:r>
    </w:p>
    <w:p w14:paraId="680C82BE" w14:textId="77777777" w:rsidR="003D3E6F" w:rsidRPr="00D154AF" w:rsidRDefault="003D3E6F" w:rsidP="003D3E6F">
      <w:r w:rsidRPr="00D154AF">
        <w:t>Вся программа заключена между ключевыми словами «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rPr>
          <w:rStyle w:val="aa"/>
        </w:rPr>
        <w:t>»</w:t>
      </w:r>
      <w:r w:rsidRPr="00D154AF">
        <w:t xml:space="preserve"> и «</w:t>
      </w:r>
      <w:proofErr w:type="spell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 xml:space="preserve">;». </w:t>
      </w:r>
      <w:r w:rsidRPr="00D154AF">
        <w:t xml:space="preserve">Использование данного ключевого слова </w:t>
      </w:r>
      <w:r w:rsidRPr="00D154AF">
        <w:rPr>
          <w:b/>
        </w:rPr>
        <w:t>«</w:t>
      </w:r>
      <w:proofErr w:type="spellStart"/>
      <w:r w:rsidRPr="00D154AF">
        <w:rPr>
          <w:b/>
        </w:rPr>
        <w:t>formattext</w:t>
      </w:r>
      <w:proofErr w:type="spellEnd"/>
      <w:r w:rsidRPr="00D154AF">
        <w:rPr>
          <w:b/>
        </w:rPr>
        <w:t>»</w:t>
      </w:r>
      <w:r w:rsidRPr="00D154AF">
        <w:t xml:space="preserve"> позволяет формировать имя переменной, используя шаблон. Вместо выражения, заключенного в фигурные скобки, будет подставлено его значение. В нашем случае при вызове диалогового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>именем сигнала в базе данных.</w:t>
      </w:r>
    </w:p>
    <w:p w14:paraId="4300A284" w14:textId="77777777" w:rsidR="003D3E6F" w:rsidRPr="00D154AF" w:rsidRDefault="003D3E6F" w:rsidP="003D3E6F">
      <w:r w:rsidRPr="00D154AF">
        <w:t>Строки, заключенные между ключевыми словами «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rPr>
          <w:rStyle w:val="aa"/>
        </w:rPr>
        <w:t>»</w:t>
      </w:r>
      <w:r w:rsidRPr="00D154AF">
        <w:t xml:space="preserve"> и «</w:t>
      </w:r>
      <w:proofErr w:type="spell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 xml:space="preserve">;», </w:t>
      </w:r>
      <w:r w:rsidRPr="00D154AF">
        <w:t>выполняются один раз при открытии окна:</w:t>
      </w:r>
    </w:p>
    <w:p w14:paraId="0A678696" w14:textId="77777777" w:rsidR="003D3E6F" w:rsidRPr="00D154AF" w:rsidRDefault="003D3E6F" w:rsidP="00442A4D">
      <w:pPr>
        <w:pStyle w:val="ad"/>
        <w:numPr>
          <w:ilvl w:val="0"/>
          <w:numId w:val="65"/>
        </w:numPr>
        <w:rPr>
          <w:rStyle w:val="aa"/>
        </w:rPr>
      </w:pPr>
      <w:proofErr w:type="spellStart"/>
      <w:r w:rsidRPr="00D154AF">
        <w:rPr>
          <w:rStyle w:val="af0"/>
        </w:rPr>
        <w:lastRenderedPageBreak/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</w:t>
      </w:r>
    </w:p>
    <w:p w14:paraId="40A2D9CC" w14:textId="77777777" w:rsidR="003D3E6F" w:rsidRPr="00D154AF" w:rsidRDefault="003D3E6F" w:rsidP="003D3E6F">
      <w:r w:rsidRPr="00D154AF">
        <w:t>присвоение тексту верхней надписи строки с именем задвижки для которой вызвано окно управления.</w:t>
      </w:r>
    </w:p>
    <w:p w14:paraId="428A2E84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proofErr w:type="spellStart"/>
      <w:r w:rsidRPr="00D154AF">
        <w:rPr>
          <w:rStyle w:val="af0"/>
        </w:rPr>
        <w:t>State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Pr="00D154AF">
        <w:t xml:space="preserve">приведение внешнего вида 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внешнего вида 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7777777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442A4D">
      <w:pPr>
        <w:pStyle w:val="ad"/>
        <w:numPr>
          <w:ilvl w:val="0"/>
          <w:numId w:val="66"/>
        </w:numPr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77777777" w:rsidR="003D3E6F" w:rsidRPr="00D154AF" w:rsidRDefault="003D3E6F" w:rsidP="00442A4D">
      <w:pPr>
        <w:pStyle w:val="ad"/>
        <w:numPr>
          <w:ilvl w:val="0"/>
          <w:numId w:val="66"/>
        </w:numPr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proofErr w:type="spellStart"/>
      <w:r w:rsidRPr="00D154AF">
        <w:rPr>
          <w:rStyle w:val="af0"/>
        </w:rPr>
        <w:t>State</w:t>
      </w:r>
      <w:proofErr w:type="spellEnd"/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36" w:name="_Toc421033263"/>
      <w:r w:rsidRPr="00D154AF">
        <w:t>Связь задвижки с окном управления</w:t>
      </w:r>
      <w:bookmarkEnd w:id="336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61428B7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r w:rsidR="00796E49">
        <w:t>в Схемное окно тепло</w:t>
      </w:r>
      <w:r w:rsidRPr="00D154AF">
        <w:t>гидравлическ</w:t>
      </w:r>
      <w:r w:rsidR="00796E49">
        <w:t>ой модели</w:t>
      </w:r>
      <w:r w:rsidRPr="00D154AF">
        <w:t>;</w:t>
      </w:r>
    </w:p>
    <w:p w14:paraId="7A456B6C" w14:textId="685DF9DA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50B18A11" wp14:editId="460A9CB2">
            <wp:extent cx="5182323" cy="4505954"/>
            <wp:effectExtent l="0" t="0" r="0" b="952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reenshot_339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01F4FB66" w:rsidR="003D3E6F" w:rsidRPr="00D154AF" w:rsidRDefault="003D3E6F" w:rsidP="003D3E6F">
      <w:pPr>
        <w:pStyle w:val="a5"/>
      </w:pPr>
      <w:bookmarkStart w:id="337" w:name="_Ref1905402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131</w:t>
        </w:r>
      </w:fldSimple>
      <w:bookmarkEnd w:id="337"/>
      <w:r w:rsidRPr="00D154AF">
        <w:t>. Окно редактирования свойств задвижки Z1</w:t>
      </w:r>
    </w:p>
    <w:p w14:paraId="2C6BB826" w14:textId="4BBFEDF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</w:t>
      </w:r>
      <w:r w:rsidR="00796E49">
        <w:t>е</w:t>
      </w:r>
      <w:r w:rsidRPr="00D154AF">
        <w:t>тся диалоговое окно выбора ссылки.</w:t>
      </w:r>
    </w:p>
    <w:p w14:paraId="3B845EEC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202A2F6F" wp14:editId="0D6A75D7">
            <wp:extent cx="2448267" cy="3124636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Screenshot_337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6AC2" w14:textId="6FB1D3B1" w:rsidR="003D3E6F" w:rsidRPr="00D154AF" w:rsidRDefault="003D3E6F" w:rsidP="003D3E6F">
      <w:pPr>
        <w:pStyle w:val="a5"/>
      </w:pPr>
      <w:bookmarkStart w:id="338" w:name="_Ref2563300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132</w:t>
        </w:r>
      </w:fldSimple>
      <w:bookmarkEnd w:id="338"/>
      <w:r w:rsidRPr="00D154AF">
        <w:t>. Окно редактирование задвижки</w:t>
      </w:r>
    </w:p>
    <w:p w14:paraId="3C1E8B50" w14:textId="45F6BC2B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В появившемся диалоговом окне выберите категорию «</w:t>
      </w:r>
      <w:r w:rsidRPr="00D154AF">
        <w:rPr>
          <w:rStyle w:val="aa"/>
        </w:rPr>
        <w:t>Панели управления</w:t>
      </w:r>
      <w:r w:rsidRPr="00D154AF">
        <w:t>» и элемент «</w:t>
      </w:r>
      <w:r w:rsidRPr="00D154AF">
        <w:rPr>
          <w:rStyle w:val="aa"/>
        </w:rPr>
        <w:t xml:space="preserve">Окно управления задвижкой» </w:t>
      </w:r>
      <w:r w:rsidRPr="00D154AF">
        <w:t>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>).</w:t>
      </w:r>
    </w:p>
    <w:p w14:paraId="54BC8D8A" w14:textId="77777777" w:rsidR="006A5C91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«Режим показа формы»</w:t>
      </w:r>
      <w:r w:rsidRPr="00D154AF">
        <w:t xml:space="preserve"> выберите «</w:t>
      </w:r>
      <w:r w:rsidRPr="00D154AF">
        <w:rPr>
          <w:rStyle w:val="aa"/>
        </w:rPr>
        <w:t>Управление объектом</w:t>
      </w:r>
      <w:r w:rsidRPr="00D154AF">
        <w:t>» 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="006A5C91">
        <w:t>).</w:t>
      </w:r>
    </w:p>
    <w:p w14:paraId="7AD3590C" w14:textId="200AADD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Нажмите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7E14E9A6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Аналогично установите связь с окном управления для второй задвижки </w:t>
      </w:r>
      <w:r w:rsidRPr="00D154AF">
        <w:rPr>
          <w:b/>
          <w:bCs/>
        </w:rPr>
        <w:t>«Z2»</w:t>
      </w:r>
      <w:r w:rsidRPr="00D154AF">
        <w:t>;</w:t>
      </w:r>
    </w:p>
    <w:p w14:paraId="035489A2" w14:textId="1F3B632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на </w:t>
      </w:r>
      <w:proofErr w:type="spellStart"/>
      <w:r w:rsidRPr="00D154AF">
        <w:t>теплогидравлическую</w:t>
      </w:r>
      <w:proofErr w:type="spellEnd"/>
      <w:r w:rsidRPr="00D154AF">
        <w:t xml:space="preserve"> схему, установите режим </w:t>
      </w:r>
      <w:r w:rsidRPr="00D154AF">
        <w:rPr>
          <w:rStyle w:val="aa"/>
        </w:rPr>
        <w:t>«Индикация»</w:t>
      </w:r>
      <w:r w:rsidRPr="00D154AF">
        <w:t>, используя кнопку в верхней части окна (</w:t>
      </w:r>
      <w:r w:rsidRPr="00D154AF">
        <w:fldChar w:fldCharType="begin"/>
      </w:r>
      <w:r w:rsidRPr="00D154AF">
        <w:instrText xml:space="preserve"> REF _Ref190541561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133</w:t>
      </w:r>
      <w:r w:rsidRPr="00D154AF">
        <w:fldChar w:fldCharType="end"/>
      </w:r>
      <w:r w:rsidRPr="00D154AF">
        <w:t>):</w:t>
      </w:r>
    </w:p>
    <w:p w14:paraId="5D30B6EF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8377BA4" wp14:editId="138F27CF">
            <wp:extent cx="4239217" cy="2276793"/>
            <wp:effectExtent l="0" t="0" r="9525" b="952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creenshot_340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52775CF3" w:rsidR="003D3E6F" w:rsidRPr="00D154AF" w:rsidRDefault="003D3E6F" w:rsidP="003D3E6F">
      <w:pPr>
        <w:pStyle w:val="a5"/>
      </w:pPr>
      <w:bookmarkStart w:id="339" w:name="_Ref1905415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133</w:t>
        </w:r>
      </w:fldSimple>
      <w:bookmarkEnd w:id="339"/>
      <w:r w:rsidRPr="00D154AF">
        <w:t>. Схемное окно теплогидравлической модели</w:t>
      </w:r>
    </w:p>
    <w:p w14:paraId="4BC0E7A1" w14:textId="77777777" w:rsidR="006A5C91" w:rsidRDefault="003D3E6F" w:rsidP="00442A4D">
      <w:pPr>
        <w:pStyle w:val="ad"/>
        <w:numPr>
          <w:ilvl w:val="0"/>
          <w:numId w:val="24"/>
        </w:numPr>
      </w:pPr>
      <w:r w:rsidRPr="00D154AF">
        <w:t>Запустите модел</w:t>
      </w:r>
      <w:r w:rsidR="006A5C91">
        <w:t>ь на расчет.</w:t>
      </w:r>
    </w:p>
    <w:p w14:paraId="23398D14" w14:textId="71B51A5A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Убедитесь, что при двойном клике на задвижке появляется окно управления задвижкой;</w:t>
      </w:r>
    </w:p>
    <w:p w14:paraId="71E5F9D3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Убедитесь, что при нажатии кнопок на панели управления задвижкой, значения сигналов в базе данных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 xml:space="preserve"> </w:t>
      </w:r>
      <w:r w:rsidRPr="00D154AF">
        <w:t>меняются;</w:t>
      </w:r>
    </w:p>
    <w:p w14:paraId="1EAE1162" w14:textId="6C373F55" w:rsidR="003D3E6F" w:rsidRPr="00D154AF" w:rsidRDefault="006A5C91" w:rsidP="00442A4D">
      <w:pPr>
        <w:pStyle w:val="ad"/>
        <w:numPr>
          <w:ilvl w:val="0"/>
          <w:numId w:val="24"/>
        </w:numPr>
      </w:pPr>
      <w:r>
        <w:t>Остановите расчет, с</w:t>
      </w:r>
      <w:r w:rsidR="003D3E6F" w:rsidRPr="00D154AF">
        <w:t xml:space="preserve">охраните проект </w:t>
      </w:r>
      <w:r w:rsidR="003D3E6F"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="003D3E6F" w:rsidRPr="00D154AF">
        <w:rPr>
          <w:b/>
          <w:bCs/>
        </w:rPr>
        <w:t>»</w:t>
      </w:r>
      <w:r w:rsidR="003D3E6F" w:rsidRPr="00D154AF">
        <w:t>;</w:t>
      </w:r>
    </w:p>
    <w:p w14:paraId="16DDAEA7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Закройте проект.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0" w:name="_Toc421033264"/>
      <w:r w:rsidRPr="00D154AF">
        <w:t>Ручное управление задвижкой в комплексной модели</w:t>
      </w:r>
      <w:bookmarkEnd w:id="340"/>
    </w:p>
    <w:p w14:paraId="532C7EB8" w14:textId="3D3762F1" w:rsidR="003D3E6F" w:rsidRPr="00D154AF" w:rsidRDefault="003D3E6F" w:rsidP="00485FEF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Pr="00D154AF">
        <w:rPr>
          <w:rStyle w:val="aa"/>
        </w:rPr>
        <w:t>pack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09905F6B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lastRenderedPageBreak/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6DBE793A" w14:textId="77777777" w:rsidR="003D3E6F" w:rsidRPr="00D154AF" w:rsidRDefault="003D3E6F" w:rsidP="003D3E6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Pr="00D154AF">
        <w:t>;</w:t>
      </w:r>
    </w:p>
    <w:p w14:paraId="3F3D97A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Для этого необходимо перейти в модель автоматики и выделить субмодель «</w:t>
      </w:r>
      <w:r w:rsidRPr="00D154AF">
        <w:rPr>
          <w:rStyle w:val="aa"/>
        </w:rPr>
        <w:t>Алгоритм управления задвижкой Z2».</w:t>
      </w:r>
    </w:p>
    <w:p w14:paraId="38F0165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5F6F2E2" wp14:editId="1DD0BB45">
            <wp:extent cx="5906324" cy="28007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41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F27" w14:textId="35F9C24F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134</w:t>
        </w:r>
      </w:fldSimple>
      <w:r w:rsidRPr="00D154AF">
        <w:t>. Схемное окно модели автоматики</w:t>
      </w:r>
    </w:p>
    <w:p w14:paraId="0CD9136E" w14:textId="2034A62C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Перейдите в главное окно программы, в котором выберите пункт меню «</w:t>
      </w:r>
      <w:r w:rsidRPr="00D154AF">
        <w:rPr>
          <w:rStyle w:val="aa"/>
        </w:rPr>
        <w:t>Правка</w:t>
      </w:r>
      <w:r w:rsidRPr="00D154AF">
        <w:t>», подпункт «</w:t>
      </w:r>
      <w:r w:rsidRPr="00D154AF">
        <w:rPr>
          <w:rStyle w:val="aa"/>
        </w:rPr>
        <w:t>Исключить объекты</w:t>
      </w:r>
      <w:r w:rsidRPr="00D154AF">
        <w:t>» (</w:t>
      </w:r>
      <w:r w:rsidRPr="00D154AF">
        <w:fldChar w:fldCharType="begin"/>
      </w:r>
      <w:r w:rsidRPr="00D154AF">
        <w:instrText xml:space="preserve"> REF _Ref190543100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135</w:t>
      </w:r>
      <w:r w:rsidRPr="00D154AF">
        <w:fldChar w:fldCharType="end"/>
      </w:r>
      <w:r w:rsidRPr="00D154AF">
        <w:t xml:space="preserve">). Блоки, исключенные из расчета, на схеме отображаются </w:t>
      </w:r>
      <w:r w:rsidR="006A5C91">
        <w:t xml:space="preserve">затемнённым </w:t>
      </w:r>
      <w:r w:rsidRPr="00D154AF">
        <w:t>цветом</w:t>
      </w:r>
      <w:r w:rsidR="006A5C91">
        <w:t>,</w:t>
      </w:r>
      <w:r w:rsidRPr="00D154AF">
        <w:t xml:space="preserve"> </w:t>
      </w:r>
      <w:r w:rsidR="006A5C91">
        <w:t>а</w:t>
      </w:r>
      <w:r w:rsidRPr="00D154AF">
        <w:t xml:space="preserve"> при моделировании не участвуют в </w:t>
      </w:r>
      <w:r w:rsidR="006A5C91">
        <w:t xml:space="preserve">расчете и </w:t>
      </w:r>
      <w:r w:rsidRPr="00D154AF">
        <w:t>обмене сигналами.</w:t>
      </w:r>
    </w:p>
    <w:p w14:paraId="7ECB2AF7" w14:textId="77777777" w:rsidR="003D3E6F" w:rsidRPr="00D154AF" w:rsidRDefault="003D3E6F" w:rsidP="003D3E6F">
      <w:r w:rsidRPr="00D154AF">
        <w:lastRenderedPageBreak/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D154AF">
        <w:rPr>
          <w:rStyle w:val="aa"/>
        </w:rPr>
        <w:t>Окно управления задвижкой</w:t>
      </w:r>
      <w:r w:rsidRPr="00D154AF">
        <w:t>», противоречат сигналам из системы управления;</w:t>
      </w:r>
    </w:p>
    <w:p w14:paraId="533C34EC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BAD0095" wp14:editId="66FC4F02">
            <wp:extent cx="5401429" cy="328658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42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0DA" w14:textId="2BE5F3C3" w:rsidR="003D3E6F" w:rsidRPr="00D154AF" w:rsidRDefault="003D3E6F" w:rsidP="003D3E6F">
      <w:pPr>
        <w:pStyle w:val="a5"/>
      </w:pPr>
      <w:bookmarkStart w:id="341" w:name="_Ref190543100"/>
      <w:bookmarkStart w:id="342" w:name="_Ref44357914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135</w:t>
        </w:r>
      </w:fldSimple>
      <w:bookmarkEnd w:id="341"/>
      <w:r w:rsidRPr="00D154AF">
        <w:t>. Меню исключения блока</w:t>
      </w:r>
      <w:bookmarkEnd w:id="342"/>
    </w:p>
    <w:p w14:paraId="3FAA035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Сохраните проект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84F333D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Запустите комплексную модель на расчет;</w:t>
      </w:r>
    </w:p>
    <w:p w14:paraId="116D970F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3448E381" w14:textId="71592F74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В появившемся окне управления подайте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6A5C91">
        <w:t xml:space="preserve">пример – 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136</w:t>
      </w:r>
      <w:r w:rsidRPr="00D154AF">
        <w:fldChar w:fldCharType="end"/>
      </w:r>
      <w:r w:rsidRPr="00D154AF">
        <w:t>).</w:t>
      </w:r>
    </w:p>
    <w:p w14:paraId="6B4CA98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786FFBBB" wp14:editId="7B19265F">
            <wp:extent cx="6530400" cy="2793600"/>
            <wp:effectExtent l="0" t="0" r="3810" b="6985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_374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577" w14:textId="201EA9B1" w:rsidR="003D3E6F" w:rsidRPr="00D154AF" w:rsidRDefault="003D3E6F" w:rsidP="003D3E6F">
      <w:pPr>
        <w:pStyle w:val="a5"/>
      </w:pPr>
      <w:bookmarkStart w:id="343" w:name="_Ref25633100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136</w:t>
        </w:r>
      </w:fldSimple>
      <w:bookmarkEnd w:id="343"/>
      <w:r w:rsidRPr="00D154AF">
        <w:t>. Управление второй задвижкой в «ручном режиме»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4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4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5" w:name="_Toc421033266"/>
      <w:r w:rsidRPr="00D154AF">
        <w:t>Регистрация событий</w:t>
      </w:r>
      <w:bookmarkEnd w:id="345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6" w:name="_Toc421033267"/>
      <w:r w:rsidRPr="00D154AF">
        <w:t>Создание журнала регистрации событий</w:t>
      </w:r>
      <w:bookmarkEnd w:id="346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59365B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_Ref256333657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137</w:t>
      </w:r>
      <w:r w:rsidRPr="00D154AF">
        <w:fldChar w:fldCharType="end"/>
      </w:r>
      <w:r w:rsidRPr="00D154AF">
        <w:t>):</w:t>
      </w:r>
    </w:p>
    <w:p w14:paraId="79985DE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EE20B04" wp14:editId="10CD5FB7">
            <wp:extent cx="80244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3FE" w14:textId="3524DA0F" w:rsidR="003D3E6F" w:rsidRPr="00D154AF" w:rsidRDefault="003D3E6F" w:rsidP="003D3E6F">
      <w:pPr>
        <w:pStyle w:val="a5"/>
      </w:pPr>
      <w:bookmarkStart w:id="347" w:name="_Ref256333657"/>
      <w:r w:rsidRPr="00D154AF">
        <w:t xml:space="preserve">Рисунок </w:t>
      </w:r>
      <w:fldSimple w:instr=" SEQ Рисунок \* ARABIC ">
        <w:r w:rsidR="00C25A3B">
          <w:rPr>
            <w:noProof/>
          </w:rPr>
          <w:t>137</w:t>
        </w:r>
      </w:fldSimple>
      <w:bookmarkEnd w:id="347"/>
      <w:r w:rsidRPr="00D154AF">
        <w:t>. Кнопка вызова менеджера данных</w:t>
      </w:r>
    </w:p>
    <w:p w14:paraId="51758454" w14:textId="3E38BA73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lastRenderedPageBreak/>
        <w:t>Откроется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);</w:t>
      </w:r>
    </w:p>
    <w:p w14:paraId="24626A6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DD98FE" wp14:editId="1D4313E1">
            <wp:extent cx="2772162" cy="1771897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Screenshot_344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E41" w14:textId="34CF3323" w:rsidR="003D3E6F" w:rsidRPr="00D154AF" w:rsidRDefault="003D3E6F" w:rsidP="003D3E6F">
      <w:pPr>
        <w:pStyle w:val="a5"/>
      </w:pPr>
      <w:bookmarkStart w:id="348" w:name="_Ref2563337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138</w:t>
        </w:r>
      </w:fldSimple>
      <w:bookmarkEnd w:id="348"/>
      <w:r w:rsidRPr="00D154AF">
        <w:t>. Диалоговое окно «Менеджер данных»</w:t>
      </w:r>
    </w:p>
    <w:p w14:paraId="16590878" w14:textId="4F3281F9" w:rsidR="003D3E6F" w:rsidRPr="00D154AF" w:rsidRDefault="003D3E6F" w:rsidP="00442A4D">
      <w:pPr>
        <w:pStyle w:val="ad"/>
        <w:numPr>
          <w:ilvl w:val="0"/>
          <w:numId w:val="26"/>
        </w:numPr>
        <w:rPr>
          <w:rStyle w:val="aa"/>
        </w:rPr>
      </w:pPr>
      <w:r w:rsidRPr="00D154AF">
        <w:t>Нажмите кнопку «</w:t>
      </w:r>
      <w:r w:rsidRPr="00D154AF">
        <w:rPr>
          <w:rStyle w:val="aa"/>
        </w:rPr>
        <w:t>Добавить категорию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). Введите название новой категории «</w:t>
      </w:r>
      <w:r w:rsidRPr="00D154AF">
        <w:rPr>
          <w:rStyle w:val="aa"/>
        </w:rPr>
        <w:t>Журналы регистрации событий»</w:t>
      </w:r>
      <w:r w:rsidRPr="00D154AF">
        <w:t>;</w:t>
      </w:r>
    </w:p>
    <w:p w14:paraId="70A6A9F3" w14:textId="40CFFEB4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139</w:t>
      </w:r>
      <w:r w:rsidRPr="00D154AF">
        <w:fldChar w:fldCharType="end"/>
      </w:r>
      <w:r w:rsidRPr="00D154AF">
        <w:t>);</w:t>
      </w:r>
    </w:p>
    <w:p w14:paraId="44D2BE9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5E5CC8" wp14:editId="0C1A276C">
            <wp:extent cx="2743583" cy="174331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5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4B8A33E6" w:rsidR="003D3E6F" w:rsidRPr="00D154AF" w:rsidRDefault="003D3E6F" w:rsidP="003D3E6F">
      <w:pPr>
        <w:pStyle w:val="a5"/>
      </w:pPr>
      <w:bookmarkStart w:id="349" w:name="_Ref25633381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139</w:t>
        </w:r>
      </w:fldSimple>
      <w:bookmarkEnd w:id="349"/>
      <w:r w:rsidRPr="00D154AF">
        <w:t>. Диалоговое окно «Менеджер данных» после добавления новой категории</w:t>
      </w:r>
    </w:p>
    <w:p w14:paraId="4A6EF1CA" w14:textId="6C3532A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_Ref256334033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140</w:t>
      </w:r>
      <w:r w:rsidRPr="00D154AF">
        <w:fldChar w:fldCharType="end"/>
      </w:r>
      <w:r w:rsidRPr="00D154AF">
        <w:t xml:space="preserve">).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категории:</w:t>
      </w:r>
    </w:p>
    <w:p w14:paraId="1D3EB72A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6707A4" wp14:editId="259CFB44">
            <wp:extent cx="2734057" cy="175284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46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580" w14:textId="0C2DAE90" w:rsidR="003D3E6F" w:rsidRPr="00D154AF" w:rsidRDefault="003D3E6F" w:rsidP="003D3E6F">
      <w:pPr>
        <w:pStyle w:val="a5"/>
      </w:pPr>
      <w:bookmarkStart w:id="350" w:name="_Ref2563340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140</w:t>
        </w:r>
      </w:fldSimple>
      <w:bookmarkEnd w:id="350"/>
      <w:r w:rsidRPr="00D154AF">
        <w:t>. Диалоговое окно «Менеджер данных» после добавления «Регистратора событий»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1" w:name="_Toc421033268"/>
      <w:r w:rsidRPr="00D154AF">
        <w:t>Добавление параметров в «Регистратора событий»</w:t>
      </w:r>
      <w:bookmarkEnd w:id="351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77F3A926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_Ref195951156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141</w:t>
      </w:r>
      <w:r w:rsidRPr="00D154AF">
        <w:fldChar w:fldCharType="end"/>
      </w:r>
      <w:r w:rsidRPr="00D154AF">
        <w:t>):</w:t>
      </w:r>
    </w:p>
    <w:p w14:paraId="23AA83DB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2602DA2" wp14:editId="0EC34FBC">
            <wp:extent cx="2715004" cy="206721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47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AC1" w14:textId="796E765D" w:rsidR="003D3E6F" w:rsidRPr="00D154AF" w:rsidRDefault="003D3E6F" w:rsidP="003D3E6F">
      <w:pPr>
        <w:pStyle w:val="a5"/>
      </w:pPr>
      <w:bookmarkStart w:id="352" w:name="_Ref1959511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141</w:t>
        </w:r>
      </w:fldSimple>
      <w:bookmarkEnd w:id="352"/>
      <w:r w:rsidRPr="00D154AF">
        <w:t>. Добавление параметра в журнал регистрации событий</w:t>
      </w:r>
    </w:p>
    <w:p w14:paraId="6187E1EB" w14:textId="044FA9E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142</w:t>
      </w:r>
      <w:r w:rsidRPr="00D154AF">
        <w:fldChar w:fldCharType="end"/>
      </w:r>
      <w:r w:rsidRPr="00D154AF">
        <w:t>):</w:t>
      </w:r>
    </w:p>
    <w:p w14:paraId="34F2CC1D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5D69564" wp14:editId="442E2313">
            <wp:extent cx="2124371" cy="154326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48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72000ACE" w:rsidR="003D3E6F" w:rsidRPr="00D154AF" w:rsidRDefault="003D3E6F" w:rsidP="003D3E6F">
      <w:pPr>
        <w:pStyle w:val="a5"/>
      </w:pPr>
      <w:bookmarkStart w:id="353" w:name="_Ref19561999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142</w:t>
        </w:r>
      </w:fldSimple>
      <w:bookmarkEnd w:id="353"/>
      <w:r w:rsidRPr="00D154AF">
        <w:t xml:space="preserve">. </w:t>
      </w:r>
      <w:r w:rsidR="007E11F1">
        <w:t>Добавление</w:t>
      </w:r>
      <w:r w:rsidRPr="00D154AF">
        <w:t xml:space="preserve">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424B9CAB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параметре «</w:t>
      </w:r>
      <w:r w:rsidRPr="00D154AF">
        <w:rPr>
          <w:rStyle w:val="aa"/>
        </w:rPr>
        <w:t>Z</w:t>
      </w:r>
      <w:proofErr w:type="gramStart"/>
      <w:r w:rsidRPr="00D154AF">
        <w:rPr>
          <w:rStyle w:val="aa"/>
        </w:rPr>
        <w:t>1.S</w:t>
      </w:r>
      <w:r w:rsidR="007E11F1">
        <w:rPr>
          <w:rStyle w:val="aa"/>
          <w:lang w:val="en-US"/>
        </w:rPr>
        <w:t>t</w:t>
      </w:r>
      <w:proofErr w:type="spellStart"/>
      <w:r w:rsidRPr="00D154AF">
        <w:rPr>
          <w:rStyle w:val="aa"/>
        </w:rPr>
        <w:t>ate</w:t>
      </w:r>
      <w:proofErr w:type="spellEnd"/>
      <w:proofErr w:type="gramEnd"/>
      <w:r w:rsidRPr="00D154AF">
        <w:rPr>
          <w:rStyle w:val="aa"/>
        </w:rPr>
        <w:t>»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26DFFE6C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143</w:t>
      </w:r>
      <w:r w:rsidRPr="00D154AF">
        <w:fldChar w:fldCharType="end"/>
      </w:r>
      <w:r w:rsidRPr="00D154AF">
        <w:t>);</w:t>
      </w:r>
    </w:p>
    <w:p w14:paraId="56507F7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047295" wp14:editId="7AACA06E">
            <wp:extent cx="2981741" cy="1552792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50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17D5F699" w:rsidR="003D3E6F" w:rsidRPr="00D154AF" w:rsidRDefault="003D3E6F" w:rsidP="003D3E6F">
      <w:pPr>
        <w:pStyle w:val="a5"/>
      </w:pPr>
      <w:bookmarkStart w:id="354" w:name="_Ref19562126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143</w:t>
        </w:r>
      </w:fldSimple>
      <w:bookmarkEnd w:id="354"/>
      <w:r w:rsidRPr="00D154AF">
        <w:t>. Кнопка вызова поиска параметров в базе данных</w:t>
      </w:r>
    </w:p>
    <w:p w14:paraId="1DDD104C" w14:textId="2D83BC0B" w:rsidR="003D3E6F" w:rsidRPr="00D154AF" w:rsidRDefault="003D3E6F" w:rsidP="003D3E6F"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4B93A827" wp14:editId="7AA6B44F">
            <wp:extent cx="9000000" cy="4730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51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118" w14:textId="3093C9A0" w:rsidR="003D3E6F" w:rsidRPr="00D154AF" w:rsidRDefault="003D3E6F" w:rsidP="003D3E6F">
      <w:pPr>
        <w:pStyle w:val="a5"/>
      </w:pPr>
      <w:bookmarkStart w:id="355" w:name="_Ref1959511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144</w:t>
        </w:r>
      </w:fldSimple>
      <w:bookmarkEnd w:id="355"/>
      <w:r w:rsidRPr="00D154AF">
        <w:t>. Выбор сигналов из базы данных</w:t>
      </w:r>
    </w:p>
    <w:p w14:paraId="562FCDB0" w14:textId="77777777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Pr="00D154AF">
        <w:t>;</w:t>
      </w:r>
    </w:p>
    <w:p w14:paraId="02F2CD15" w14:textId="77777777" w:rsidR="003D3E6F" w:rsidRPr="00D154AF" w:rsidRDefault="003D3E6F" w:rsidP="00442A4D">
      <w:pPr>
        <w:pStyle w:val="ad"/>
        <w:numPr>
          <w:ilvl w:val="0"/>
          <w:numId w:val="68"/>
        </w:numPr>
      </w:pPr>
      <w:bookmarkStart w:id="356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56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8603A3A" wp14:editId="4EA6A2E7">
            <wp:extent cx="2762636" cy="273405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352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7BBCD462" w:rsidR="003D3E6F" w:rsidRPr="00D154AF" w:rsidRDefault="003D3E6F" w:rsidP="003D3E6F">
      <w:pPr>
        <w:pStyle w:val="a5"/>
      </w:pPr>
      <w:bookmarkStart w:id="357" w:name="_Ref195954500"/>
      <w:r w:rsidRPr="00D154AF">
        <w:t xml:space="preserve">Рисунок </w:t>
      </w:r>
      <w:fldSimple w:instr=" SEQ Рисунок \* ARABIC ">
        <w:r w:rsidR="00C25A3B">
          <w:rPr>
            <w:noProof/>
          </w:rPr>
          <w:t>145</w:t>
        </w:r>
      </w:fldSimple>
      <w:bookmarkEnd w:id="357"/>
      <w:r w:rsidRPr="00D154AF">
        <w:t>. Вызов диалогового окна настройки события</w:t>
      </w:r>
    </w:p>
    <w:p w14:paraId="0FD29222" w14:textId="5A293902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146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9C45DF8" wp14:editId="2D55DC12">
            <wp:extent cx="2314898" cy="2886478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3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5337AF57" w:rsidR="003D3E6F" w:rsidRPr="00D154AF" w:rsidRDefault="003D3E6F" w:rsidP="003D3E6F">
      <w:pPr>
        <w:pStyle w:val="a5"/>
      </w:pPr>
      <w:bookmarkStart w:id="358" w:name="_Ref195954512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146</w:t>
        </w:r>
      </w:fldSimple>
      <w:bookmarkEnd w:id="358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59" w:name="_Toc421033270"/>
      <w:r w:rsidRPr="00D154AF">
        <w:t>Окно «Регистратор событий»</w:t>
      </w:r>
      <w:bookmarkEnd w:id="359"/>
    </w:p>
    <w:p w14:paraId="6DEA60BB" w14:textId="23D7651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147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lastRenderedPageBreak/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51E8645F" wp14:editId="5B5F7570">
            <wp:extent cx="7239600" cy="21348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Screenshot_354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2295A15A" w:rsidR="003D3E6F" w:rsidRPr="00D154AF" w:rsidRDefault="003D3E6F" w:rsidP="003D3E6F">
      <w:pPr>
        <w:pStyle w:val="a5"/>
      </w:pPr>
      <w:bookmarkStart w:id="360" w:name="_Ref1965427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147</w:t>
        </w:r>
      </w:fldSimple>
      <w:bookmarkEnd w:id="360"/>
      <w:r w:rsidRPr="00D154AF">
        <w:t>. Окно «Регистратор событий»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«Приоритет»</w:t>
      </w:r>
      <w:r w:rsidRPr="00D154AF">
        <w:t xml:space="preserve"> – значение приоритета.</w:t>
      </w:r>
    </w:p>
    <w:p w14:paraId="19AF2840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8293D39" wp14:editId="611EB75B">
            <wp:extent cx="4848902" cy="3896269"/>
            <wp:effectExtent l="0" t="0" r="8890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Screenshot_355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7D470E05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148</w:t>
        </w:r>
      </w:fldSimple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61" w:name="_Toc421033271"/>
      <w:r w:rsidRPr="00D154AF">
        <w:t>Использование журнала регистрации событий при моделировании</w:t>
      </w:r>
      <w:bookmarkEnd w:id="361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66DFAA56" w14:textId="2AA9191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149</w:t>
      </w:r>
      <w:r w:rsidRPr="00D154AF">
        <w:fldChar w:fldCharType="end"/>
      </w:r>
      <w:r w:rsidRPr="00D154AF">
        <w:t>);</w:t>
      </w:r>
    </w:p>
    <w:p w14:paraId="2D969FC0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26CFD71" wp14:editId="5A43BAA8">
            <wp:extent cx="4791744" cy="1448002"/>
            <wp:effectExtent l="0" t="0" r="889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Screenshot_356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DF14A61" w:rsidR="003D3E6F" w:rsidRPr="00D154AF" w:rsidRDefault="003D3E6F" w:rsidP="003D3E6F">
      <w:pPr>
        <w:pStyle w:val="a5"/>
      </w:pPr>
      <w:bookmarkStart w:id="362" w:name="_Ref195957571"/>
      <w:r w:rsidRPr="00D154AF">
        <w:t xml:space="preserve">Рисунок </w:t>
      </w:r>
      <w:fldSimple w:instr=" SEQ Рисунок \* ARABIC ">
        <w:r w:rsidR="00C25A3B">
          <w:rPr>
            <w:noProof/>
          </w:rPr>
          <w:t>149</w:t>
        </w:r>
      </w:fldSimple>
      <w:bookmarkEnd w:id="362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4F3AA2E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моделирования (</w:t>
      </w:r>
      <w:r w:rsidRPr="00D154AF">
        <w:fldChar w:fldCharType="begin"/>
      </w:r>
      <w:r w:rsidRPr="00D154AF">
        <w:instrText xml:space="preserve"> REF _Ref196052350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150</w:t>
      </w:r>
      <w:r w:rsidRPr="00D154AF">
        <w:fldChar w:fldCharType="end"/>
      </w:r>
      <w:r w:rsidRPr="00D154AF">
        <w:t>).</w:t>
      </w:r>
    </w:p>
    <w:p w14:paraId="14624EBA" w14:textId="77777777" w:rsidR="003D3E6F" w:rsidRPr="00D154AF" w:rsidRDefault="003D3E6F" w:rsidP="003D3E6F">
      <w:pPr>
        <w:pStyle w:val="a9"/>
      </w:pPr>
      <w:bookmarkStart w:id="363" w:name="_GoBack"/>
      <w:r w:rsidRPr="00D154AF">
        <w:rPr>
          <w:noProof/>
        </w:rPr>
        <w:drawing>
          <wp:inline distT="0" distB="0" distL="0" distR="0" wp14:anchorId="735C9A5E" wp14:editId="429AF219">
            <wp:extent cx="7239600" cy="213480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creenshot_354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3"/>
    </w:p>
    <w:p w14:paraId="1A72FAA8" w14:textId="534B0761" w:rsidR="003D3E6F" w:rsidRPr="00D154AF" w:rsidRDefault="003D3E6F" w:rsidP="003D3E6F">
      <w:pPr>
        <w:pStyle w:val="a5"/>
      </w:pPr>
      <w:bookmarkStart w:id="364" w:name="_Ref1960523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150</w:t>
        </w:r>
      </w:fldSimple>
      <w:bookmarkEnd w:id="364"/>
      <w:r w:rsidRPr="00D154AF">
        <w:t>. Окно «Регистратор событий»</w:t>
      </w:r>
    </w:p>
    <w:p w14:paraId="4806C4A4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нажав на соответствующую кнопку;</w:t>
      </w:r>
    </w:p>
    <w:p w14:paraId="46B2979A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Запустите комплексную модель на расчет;</w:t>
      </w:r>
    </w:p>
    <w:p w14:paraId="4C6EC87C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второй задвижке в теплогидравлической модели. Откроется окно управления задвижкой;</w:t>
      </w:r>
    </w:p>
    <w:p w14:paraId="510E1935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4D467CED" wp14:editId="63F4403F">
            <wp:extent cx="9090000" cy="5421600"/>
            <wp:effectExtent l="0" t="0" r="0" b="825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Screenshot_370.p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EBD8EC7" w:rsidR="003D3E6F" w:rsidRPr="00D154AF" w:rsidRDefault="003D3E6F" w:rsidP="003D3E6F">
      <w:pPr>
        <w:pStyle w:val="a5"/>
      </w:pPr>
      <w:bookmarkStart w:id="365" w:name="_Ref196052365"/>
      <w:r w:rsidRPr="00D154AF">
        <w:t xml:space="preserve">Рисунок </w:t>
      </w:r>
      <w:fldSimple w:instr=" SEQ Рисунок \* ARABIC ">
        <w:r w:rsidR="00C25A3B">
          <w:rPr>
            <w:noProof/>
          </w:rPr>
          <w:t>151</w:t>
        </w:r>
      </w:fldSimple>
      <w:bookmarkEnd w:id="365"/>
      <w:r w:rsidRPr="00D154AF">
        <w:t>. Регистрация событий в комплексной модели</w:t>
      </w:r>
    </w:p>
    <w:p w14:paraId="5B646776" w14:textId="6A589E2A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полное открытие задвижки. Убедитесь, что факт полного открытия задвижки 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151</w:t>
      </w:r>
      <w:r w:rsidRPr="00D154AF">
        <w:fldChar w:fldCharType="end"/>
      </w:r>
      <w:r w:rsidRPr="00D154AF">
        <w:t>).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8"/>
      <w:footerReference w:type="default" r:id="rId169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903AC" w14:textId="77777777" w:rsidR="003455D1" w:rsidRDefault="003455D1" w:rsidP="00E934F0">
      <w:r>
        <w:separator/>
      </w:r>
    </w:p>
  </w:endnote>
  <w:endnote w:type="continuationSeparator" w:id="0">
    <w:p w14:paraId="7FCAB569" w14:textId="77777777" w:rsidR="003455D1" w:rsidRDefault="003455D1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830B9F3" w:rsidR="00701954" w:rsidRDefault="00701954" w:rsidP="00E934F0">
    <w:pPr>
      <w:pStyle w:val="a6"/>
    </w:pPr>
    <w:r>
      <w:ptab w:relativeTo="margin" w:alignment="right" w:leader="none"/>
    </w:r>
    <w:r w:rsidRPr="006F38AC">
      <w:t xml:space="preserve">Учебные задания по </w:t>
    </w:r>
    <w:r>
      <w:t xml:space="preserve">работе в </w:t>
    </w:r>
    <w:r>
      <w:rPr>
        <w:lang w:val="en-US"/>
      </w:rPr>
      <w:t>SimInTech</w:t>
    </w:r>
    <w:r w:rsidRPr="00F8458D">
      <w:t>,</w:t>
    </w:r>
    <w:r w:rsidRPr="00F8458D">
      <w:rPr>
        <w:rStyle w:val="a8"/>
      </w:rPr>
      <w:t xml:space="preserve"> стр.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854A5">
      <w:rPr>
        <w:rStyle w:val="a8"/>
        <w:noProof/>
      </w:rPr>
      <w:t>163</w:t>
    </w:r>
    <w:r>
      <w:rPr>
        <w:rStyle w:val="a8"/>
      </w:rPr>
      <w:fldChar w:fldCharType="end"/>
    </w:r>
    <w:r>
      <w:rPr>
        <w:rStyle w:val="a8"/>
      </w:rPr>
      <w:t xml:space="preserve"> из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5854A5">
      <w:rPr>
        <w:rStyle w:val="a8"/>
        <w:noProof/>
      </w:rPr>
      <w:t>164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D3E6F" w14:textId="77777777" w:rsidR="003455D1" w:rsidRDefault="003455D1" w:rsidP="00E934F0">
      <w:r>
        <w:separator/>
      </w:r>
    </w:p>
  </w:footnote>
  <w:footnote w:type="continuationSeparator" w:id="0">
    <w:p w14:paraId="3E3D57A3" w14:textId="77777777" w:rsidR="003455D1" w:rsidRDefault="003455D1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701954" w:rsidRDefault="00701954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1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1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B4E6EEA"/>
    <w:multiLevelType w:val="hybridMultilevel"/>
    <w:tmpl w:val="20F25BD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0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3"/>
  </w:num>
  <w:num w:numId="3">
    <w:abstractNumId w:val="40"/>
  </w:num>
  <w:num w:numId="4">
    <w:abstractNumId w:val="39"/>
  </w:num>
  <w:num w:numId="5">
    <w:abstractNumId w:val="51"/>
  </w:num>
  <w:num w:numId="6">
    <w:abstractNumId w:val="24"/>
  </w:num>
  <w:num w:numId="7">
    <w:abstractNumId w:val="11"/>
  </w:num>
  <w:num w:numId="8">
    <w:abstractNumId w:val="41"/>
  </w:num>
  <w:num w:numId="9">
    <w:abstractNumId w:val="33"/>
  </w:num>
  <w:num w:numId="10">
    <w:abstractNumId w:val="69"/>
  </w:num>
  <w:num w:numId="11">
    <w:abstractNumId w:val="21"/>
  </w:num>
  <w:num w:numId="12">
    <w:abstractNumId w:val="18"/>
  </w:num>
  <w:num w:numId="13">
    <w:abstractNumId w:val="49"/>
  </w:num>
  <w:num w:numId="14">
    <w:abstractNumId w:val="10"/>
  </w:num>
  <w:num w:numId="15">
    <w:abstractNumId w:val="8"/>
  </w:num>
  <w:num w:numId="16">
    <w:abstractNumId w:val="72"/>
  </w:num>
  <w:num w:numId="17">
    <w:abstractNumId w:val="67"/>
  </w:num>
  <w:num w:numId="18">
    <w:abstractNumId w:val="17"/>
  </w:num>
  <w:num w:numId="19">
    <w:abstractNumId w:val="26"/>
  </w:num>
  <w:num w:numId="20">
    <w:abstractNumId w:val="46"/>
  </w:num>
  <w:num w:numId="21">
    <w:abstractNumId w:val="16"/>
  </w:num>
  <w:num w:numId="22">
    <w:abstractNumId w:val="70"/>
  </w:num>
  <w:num w:numId="23">
    <w:abstractNumId w:val="60"/>
  </w:num>
  <w:num w:numId="24">
    <w:abstractNumId w:val="58"/>
  </w:num>
  <w:num w:numId="25">
    <w:abstractNumId w:val="63"/>
  </w:num>
  <w:num w:numId="26">
    <w:abstractNumId w:val="28"/>
  </w:num>
  <w:num w:numId="27">
    <w:abstractNumId w:val="36"/>
  </w:num>
  <w:num w:numId="28">
    <w:abstractNumId w:val="53"/>
  </w:num>
  <w:num w:numId="29">
    <w:abstractNumId w:val="12"/>
  </w:num>
  <w:num w:numId="30">
    <w:abstractNumId w:val="32"/>
  </w:num>
  <w:num w:numId="31">
    <w:abstractNumId w:val="50"/>
  </w:num>
  <w:num w:numId="32">
    <w:abstractNumId w:val="20"/>
  </w:num>
  <w:num w:numId="33">
    <w:abstractNumId w:val="13"/>
  </w:num>
  <w:num w:numId="34">
    <w:abstractNumId w:val="45"/>
  </w:num>
  <w:num w:numId="35">
    <w:abstractNumId w:val="34"/>
  </w:num>
  <w:num w:numId="36">
    <w:abstractNumId w:val="66"/>
  </w:num>
  <w:num w:numId="37">
    <w:abstractNumId w:val="42"/>
  </w:num>
  <w:num w:numId="38">
    <w:abstractNumId w:val="68"/>
  </w:num>
  <w:num w:numId="39">
    <w:abstractNumId w:val="25"/>
  </w:num>
  <w:num w:numId="40">
    <w:abstractNumId w:val="7"/>
  </w:num>
  <w:num w:numId="41">
    <w:abstractNumId w:val="47"/>
  </w:num>
  <w:num w:numId="42">
    <w:abstractNumId w:val="9"/>
  </w:num>
  <w:num w:numId="43">
    <w:abstractNumId w:val="55"/>
  </w:num>
  <w:num w:numId="44">
    <w:abstractNumId w:val="27"/>
  </w:num>
  <w:num w:numId="45">
    <w:abstractNumId w:val="71"/>
  </w:num>
  <w:num w:numId="46">
    <w:abstractNumId w:val="4"/>
  </w:num>
  <w:num w:numId="47">
    <w:abstractNumId w:val="22"/>
  </w:num>
  <w:num w:numId="48">
    <w:abstractNumId w:val="38"/>
  </w:num>
  <w:num w:numId="49">
    <w:abstractNumId w:val="5"/>
  </w:num>
  <w:num w:numId="50">
    <w:abstractNumId w:val="14"/>
  </w:num>
  <w:num w:numId="51">
    <w:abstractNumId w:val="65"/>
  </w:num>
  <w:num w:numId="52">
    <w:abstractNumId w:val="56"/>
  </w:num>
  <w:num w:numId="53">
    <w:abstractNumId w:val="73"/>
  </w:num>
  <w:num w:numId="54">
    <w:abstractNumId w:val="74"/>
  </w:num>
  <w:num w:numId="55">
    <w:abstractNumId w:val="61"/>
  </w:num>
  <w:num w:numId="56">
    <w:abstractNumId w:val="52"/>
  </w:num>
  <w:num w:numId="57">
    <w:abstractNumId w:val="37"/>
  </w:num>
  <w:num w:numId="58">
    <w:abstractNumId w:val="62"/>
  </w:num>
  <w:num w:numId="59">
    <w:abstractNumId w:val="19"/>
  </w:num>
  <w:num w:numId="60">
    <w:abstractNumId w:val="44"/>
  </w:num>
  <w:num w:numId="61">
    <w:abstractNumId w:val="48"/>
  </w:num>
  <w:num w:numId="62">
    <w:abstractNumId w:val="23"/>
  </w:num>
  <w:num w:numId="63">
    <w:abstractNumId w:val="54"/>
  </w:num>
  <w:num w:numId="64">
    <w:abstractNumId w:val="35"/>
  </w:num>
  <w:num w:numId="65">
    <w:abstractNumId w:val="64"/>
  </w:num>
  <w:num w:numId="66">
    <w:abstractNumId w:val="57"/>
  </w:num>
  <w:num w:numId="67">
    <w:abstractNumId w:val="30"/>
  </w:num>
  <w:num w:numId="68">
    <w:abstractNumId w:val="6"/>
  </w:num>
  <w:num w:numId="69">
    <w:abstractNumId w:val="29"/>
  </w:num>
  <w:num w:numId="70">
    <w:abstractNumId w:val="31"/>
  </w:num>
  <w:num w:numId="71">
    <w:abstractNumId w:val="5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4BEC"/>
    <w:rsid w:val="00261A7D"/>
    <w:rsid w:val="00261B3B"/>
    <w:rsid w:val="00261C73"/>
    <w:rsid w:val="00262BD8"/>
    <w:rsid w:val="00264E54"/>
    <w:rsid w:val="00264FB9"/>
    <w:rsid w:val="002716C3"/>
    <w:rsid w:val="0027348A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83B"/>
    <w:rsid w:val="00A16877"/>
    <w:rsid w:val="00A16B5F"/>
    <w:rsid w:val="00A16DDA"/>
    <w:rsid w:val="00A23D07"/>
    <w:rsid w:val="00A23D85"/>
    <w:rsid w:val="00A245F3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B61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74B8"/>
    <w:rsid w:val="00E60C7F"/>
    <w:rsid w:val="00E611BD"/>
    <w:rsid w:val="00E62573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media/image22.png"/><Relationship Id="rId170" Type="http://schemas.openxmlformats.org/officeDocument/2006/relationships/fontTable" Target="fontTable.xm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media/image12.png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media/image23.png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media/image2.png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media/image13.png"/><Relationship Id="rId171" Type="http://schemas.openxmlformats.org/officeDocument/2006/relationships/theme" Target="theme/theme1.xml"/><Relationship Id="rId12" Type="http://schemas.openxmlformats.org/officeDocument/2006/relationships/image" Target="file:///D:\distr\doc\pic\00_04.png" TargetMode="External"/><Relationship Id="rId33" Type="http://schemas.openxmlformats.org/officeDocument/2006/relationships/image" Target="file:///D:\distr\doc\pic\02_button_pr.png" TargetMode="External"/><Relationship Id="rId108" Type="http://schemas.openxmlformats.org/officeDocument/2006/relationships/image" Target="file:///D:\distr\doc\pic\07_inout_scheme_run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media/image3.png"/><Relationship Id="rId145" Type="http://schemas.openxmlformats.org/officeDocument/2006/relationships/image" Target="media/image8.png"/><Relationship Id="rId161" Type="http://schemas.openxmlformats.org/officeDocument/2006/relationships/image" Target="media/image24.png"/><Relationship Id="rId166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media/image14.png"/><Relationship Id="rId156" Type="http://schemas.openxmlformats.org/officeDocument/2006/relationships/image" Target="media/image19.png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media/image4.png"/><Relationship Id="rId146" Type="http://schemas.openxmlformats.org/officeDocument/2006/relationships/image" Target="media/image9.png"/><Relationship Id="rId167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media/image25.png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media/image20.png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media/image15.png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media/image10.png"/><Relationship Id="rId168" Type="http://schemas.openxmlformats.org/officeDocument/2006/relationships/header" Target="header1.xm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media/image5.png"/><Relationship Id="rId163" Type="http://schemas.openxmlformats.org/officeDocument/2006/relationships/image" Target="media/image26.png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media/image21.png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media/image1.png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media/image16.png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media/image6.png"/><Relationship Id="rId148" Type="http://schemas.openxmlformats.org/officeDocument/2006/relationships/image" Target="media/image11.png"/><Relationship Id="rId164" Type="http://schemas.openxmlformats.org/officeDocument/2006/relationships/image" Target="media/image27.png"/><Relationship Id="rId16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media/image17.png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media/image7.png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image" Target="media/image28.png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media/image18.png"/><Relationship Id="rId17" Type="http://schemas.openxmlformats.org/officeDocument/2006/relationships/image" Target="file:///D:\distr\doc\pic\01_04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24" Type="http://schemas.openxmlformats.org/officeDocument/2006/relationships/image" Target="file:///D:\distr\doc\pic\07_run_ok_z2_compar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5D325-6D9D-4E0C-90FA-16B6735D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164</Pages>
  <Words>21092</Words>
  <Characters>120229</Characters>
  <Application>Microsoft Office Word</Application>
  <DocSecurity>0</DocSecurity>
  <Lines>1001</Lines>
  <Paragraphs>282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573</cp:revision>
  <cp:lastPrinted>2012-03-19T01:41:00Z</cp:lastPrinted>
  <dcterms:created xsi:type="dcterms:W3CDTF">2016-03-04T10:19:00Z</dcterms:created>
  <dcterms:modified xsi:type="dcterms:W3CDTF">2016-03-10T03:58:00Z</dcterms:modified>
</cp:coreProperties>
</file>