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Pr="00385F53" w:rsidRDefault="004C17EF" w:rsidP="004C17EF"/>
    <w:p w:rsidR="008043FA" w:rsidRPr="00385F53" w:rsidRDefault="008043FA" w:rsidP="004C17EF"/>
    <w:p w:rsidR="008043FA" w:rsidRPr="00385F53" w:rsidRDefault="008043FA" w:rsidP="004C17EF"/>
    <w:p w:rsidR="004C17EF" w:rsidRPr="005A518F" w:rsidRDefault="00BF6FD0" w:rsidP="004C17EF">
      <w:pPr>
        <w:pStyle w:val="11"/>
      </w:pPr>
      <w:r w:rsidRPr="005A518F">
        <w:t>Методика создани</w:t>
      </w:r>
      <w:r w:rsidR="004549DD" w:rsidRPr="005A518F">
        <w:t>я</w:t>
      </w:r>
      <w:r w:rsidRPr="005A518F">
        <w:t xml:space="preserve"> учебно-</w:t>
      </w:r>
      <w:r w:rsidR="008043FA" w:rsidRPr="005A518F">
        <w:t>демонстрационной задачи</w:t>
      </w:r>
    </w:p>
    <w:p w:rsidR="008043FA" w:rsidRPr="005A518F" w:rsidRDefault="006F6D6B" w:rsidP="004C17EF">
      <w:pPr>
        <w:pStyle w:val="11"/>
      </w:pPr>
      <w:r w:rsidRPr="005A518F">
        <w:t>в</w:t>
      </w:r>
      <w:r w:rsidR="008043FA" w:rsidRPr="005A518F">
        <w:t xml:space="preserve"> среде </w:t>
      </w:r>
      <w:r w:rsidR="004C155C" w:rsidRPr="005A518F">
        <w:t>ПК «МВТУ</w:t>
      </w:r>
      <w:r w:rsidR="00BF6FD0" w:rsidRPr="005A518F">
        <w:t>-4</w:t>
      </w:r>
      <w:r w:rsidR="004C155C" w:rsidRPr="005A518F">
        <w:t>»</w:t>
      </w:r>
      <w:r w:rsidR="00473EE2" w:rsidRPr="005A518F">
        <w:t xml:space="preserve"> </w:t>
      </w:r>
      <w:r w:rsidR="008043FA" w:rsidRPr="005A518F">
        <w:t>по теме:</w:t>
      </w:r>
    </w:p>
    <w:p w:rsidR="004549DD" w:rsidRPr="005A518F" w:rsidRDefault="004549DD" w:rsidP="004C17EF">
      <w:pPr>
        <w:pStyle w:val="11"/>
      </w:pPr>
    </w:p>
    <w:p w:rsidR="008043FA" w:rsidRPr="005A518F" w:rsidRDefault="008043FA" w:rsidP="004549DD">
      <w:pPr>
        <w:pStyle w:val="11"/>
      </w:pPr>
      <w:r w:rsidRPr="005A518F">
        <w:t>«</w:t>
      </w:r>
      <w:r w:rsidR="0079117C">
        <w:t>Моделирование паро</w:t>
      </w:r>
      <w:r w:rsidR="008A1903">
        <w:t>турбинной установки</w:t>
      </w:r>
      <w:r w:rsidRPr="005A518F">
        <w:t>»</w:t>
      </w:r>
    </w:p>
    <w:p w:rsidR="008A1903" w:rsidRDefault="008A1903" w:rsidP="008A1903">
      <w:pPr>
        <w:pStyle w:val="11"/>
      </w:pPr>
    </w:p>
    <w:p w:rsidR="008A1903" w:rsidRDefault="008A1903" w:rsidP="008A1903">
      <w:pPr>
        <w:pStyle w:val="11"/>
      </w:pPr>
    </w:p>
    <w:p w:rsidR="008A1903" w:rsidRDefault="008A1903" w:rsidP="008A1903">
      <w:pPr>
        <w:pStyle w:val="11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233"/>
      </w:tblGrid>
      <w:tr w:rsidR="008A1903" w:rsidRPr="009A3562" w:rsidTr="002D08A7">
        <w:tc>
          <w:tcPr>
            <w:tcW w:w="5670" w:type="dxa"/>
          </w:tcPr>
          <w:p w:rsidR="008A1903" w:rsidRPr="009A3562" w:rsidRDefault="008A1903" w:rsidP="002D08A7">
            <w:pPr>
              <w:pStyle w:val="af1"/>
              <w:rPr>
                <w:rStyle w:val="af2"/>
              </w:rPr>
            </w:pPr>
          </w:p>
        </w:tc>
        <w:tc>
          <w:tcPr>
            <w:tcW w:w="4534" w:type="dxa"/>
          </w:tcPr>
          <w:p w:rsidR="00E6653B" w:rsidRDefault="00E6653B" w:rsidP="002D08A7">
            <w:pPr>
              <w:jc w:val="left"/>
              <w:rPr>
                <w:sz w:val="28"/>
                <w:szCs w:val="28"/>
              </w:rPr>
            </w:pPr>
          </w:p>
          <w:p w:rsidR="008A1903" w:rsidRDefault="008A1903" w:rsidP="002D08A7">
            <w:pPr>
              <w:jc w:val="left"/>
              <w:rPr>
                <w:sz w:val="28"/>
                <w:szCs w:val="28"/>
              </w:rPr>
            </w:pPr>
            <w:r w:rsidRPr="008A1903">
              <w:rPr>
                <w:sz w:val="28"/>
                <w:szCs w:val="28"/>
              </w:rPr>
              <w:t>Авторы:</w:t>
            </w:r>
          </w:p>
          <w:p w:rsidR="008A1903" w:rsidRPr="008A1903" w:rsidRDefault="008A1903" w:rsidP="002D08A7">
            <w:pPr>
              <w:jc w:val="left"/>
              <w:rPr>
                <w:sz w:val="28"/>
                <w:szCs w:val="28"/>
              </w:rPr>
            </w:pPr>
          </w:p>
          <w:p w:rsidR="008A1903" w:rsidRDefault="008A1903" w:rsidP="002D08A7">
            <w:pPr>
              <w:jc w:val="left"/>
              <w:rPr>
                <w:sz w:val="28"/>
                <w:szCs w:val="28"/>
              </w:rPr>
            </w:pPr>
            <w:r w:rsidRPr="008A1903">
              <w:rPr>
                <w:sz w:val="28"/>
                <w:szCs w:val="28"/>
              </w:rPr>
              <w:t>к.т.н. Козлов О.С.</w:t>
            </w:r>
          </w:p>
          <w:p w:rsidR="008A1903" w:rsidRPr="008A1903" w:rsidRDefault="008A1903" w:rsidP="002D08A7">
            <w:pPr>
              <w:jc w:val="left"/>
              <w:rPr>
                <w:sz w:val="28"/>
                <w:szCs w:val="28"/>
              </w:rPr>
            </w:pPr>
          </w:p>
          <w:p w:rsidR="008A1903" w:rsidRDefault="008A1903" w:rsidP="002D08A7">
            <w:pPr>
              <w:jc w:val="left"/>
              <w:rPr>
                <w:sz w:val="28"/>
                <w:szCs w:val="28"/>
              </w:rPr>
            </w:pPr>
            <w:r w:rsidRPr="008A1903">
              <w:rPr>
                <w:sz w:val="28"/>
                <w:szCs w:val="28"/>
              </w:rPr>
              <w:t>к.т.н. Ходаковский В.В.</w:t>
            </w:r>
          </w:p>
          <w:p w:rsidR="008A1903" w:rsidRPr="008A1903" w:rsidRDefault="008A1903" w:rsidP="002D08A7">
            <w:pPr>
              <w:jc w:val="left"/>
              <w:rPr>
                <w:sz w:val="28"/>
                <w:szCs w:val="28"/>
              </w:rPr>
            </w:pPr>
          </w:p>
          <w:p w:rsidR="008A1903" w:rsidRDefault="008A1903" w:rsidP="002D08A7">
            <w:pPr>
              <w:jc w:val="left"/>
              <w:rPr>
                <w:sz w:val="28"/>
                <w:szCs w:val="28"/>
              </w:rPr>
            </w:pPr>
            <w:r w:rsidRPr="008A1903">
              <w:rPr>
                <w:sz w:val="28"/>
                <w:szCs w:val="28"/>
              </w:rPr>
              <w:t>Щекатуров А.М.</w:t>
            </w:r>
          </w:p>
          <w:p w:rsidR="00E6653B" w:rsidRPr="009A3562" w:rsidRDefault="00E6653B" w:rsidP="002D08A7">
            <w:pPr>
              <w:jc w:val="left"/>
              <w:rPr>
                <w:rStyle w:val="af2"/>
                <w:b w:val="0"/>
                <w:bCs w:val="0"/>
              </w:rPr>
            </w:pPr>
          </w:p>
        </w:tc>
      </w:tr>
    </w:tbl>
    <w:p w:rsidR="009918E4" w:rsidRDefault="009918E4" w:rsidP="002C145A"/>
    <w:p w:rsidR="002C145A" w:rsidRDefault="002C145A" w:rsidP="002C145A"/>
    <w:p w:rsidR="002C145A" w:rsidRDefault="002C145A" w:rsidP="002C145A"/>
    <w:p w:rsidR="002C145A" w:rsidRDefault="002C145A" w:rsidP="002C145A"/>
    <w:p w:rsidR="002C145A" w:rsidRDefault="002C145A" w:rsidP="002C145A"/>
    <w:p w:rsidR="002C145A" w:rsidRDefault="002C145A" w:rsidP="002C145A"/>
    <w:p w:rsidR="002C145A" w:rsidRDefault="002C145A" w:rsidP="002C145A"/>
    <w:p w:rsidR="002C145A" w:rsidRDefault="002C145A" w:rsidP="002C145A">
      <w:pPr>
        <w:pStyle w:val="ab"/>
      </w:pPr>
      <w:r>
        <w:lastRenderedPageBreak/>
        <w:t>Перечень принятых сокращений</w:t>
      </w:r>
    </w:p>
    <w:p w:rsidR="002C145A" w:rsidRDefault="002C145A" w:rsidP="002C145A">
      <w:r w:rsidRPr="000D2D32">
        <w:t>ДУ</w:t>
      </w:r>
      <w:r>
        <w:tab/>
      </w:r>
      <w:r>
        <w:tab/>
        <w:t>– дистанционное управление</w:t>
      </w:r>
    </w:p>
    <w:p w:rsidR="002C145A" w:rsidRDefault="002C145A" w:rsidP="002C145A">
      <w:r>
        <w:t>ДЭ</w:t>
      </w:r>
      <w:r>
        <w:tab/>
      </w:r>
      <w:r>
        <w:tab/>
        <w:t>– деаэратор</w:t>
      </w:r>
    </w:p>
    <w:p w:rsidR="002C145A" w:rsidRDefault="002C145A" w:rsidP="002C145A">
      <w:r>
        <w:t>КГО</w:t>
      </w:r>
      <w:r>
        <w:tab/>
      </w:r>
      <w:r>
        <w:tab/>
        <w:t>– конденсатная группа оборудования</w:t>
      </w:r>
    </w:p>
    <w:p w:rsidR="002C145A" w:rsidRDefault="002C145A" w:rsidP="002C145A">
      <w:r>
        <w:t>КГП</w:t>
      </w:r>
      <w:r>
        <w:tab/>
      </w:r>
      <w:r>
        <w:tab/>
        <w:t>– конденсат греющего пара</w:t>
      </w:r>
    </w:p>
    <w:p w:rsidR="002C145A" w:rsidRDefault="002C145A" w:rsidP="002C145A">
      <w:r>
        <w:t>КПД</w:t>
      </w:r>
      <w:r>
        <w:tab/>
      </w:r>
      <w:r>
        <w:tab/>
        <w:t>– коэффициент полезного действия</w:t>
      </w:r>
    </w:p>
    <w:p w:rsidR="002C145A" w:rsidRDefault="002C145A" w:rsidP="002C145A">
      <w:r>
        <w:t>ПВД</w:t>
      </w:r>
      <w:r>
        <w:tab/>
      </w:r>
      <w:r>
        <w:tab/>
        <w:t>– по</w:t>
      </w:r>
      <w:bookmarkStart w:id="0" w:name="_GoBack"/>
      <w:bookmarkEnd w:id="0"/>
      <w:r>
        <w:t>догреватель высокого давления</w:t>
      </w:r>
    </w:p>
    <w:p w:rsidR="002C145A" w:rsidRDefault="002C145A" w:rsidP="002C145A">
      <w:r>
        <w:t>ПНД</w:t>
      </w:r>
      <w:r>
        <w:tab/>
      </w:r>
      <w:r>
        <w:tab/>
        <w:t>– подогреватель низкого давления</w:t>
      </w:r>
    </w:p>
    <w:p w:rsidR="002C145A" w:rsidRDefault="002C145A" w:rsidP="002C145A">
      <w:r>
        <w:t>ПС</w:t>
      </w:r>
      <w:r>
        <w:tab/>
      </w:r>
      <w:r>
        <w:tab/>
        <w:t>– подогреватель сетевой</w:t>
      </w:r>
    </w:p>
    <w:p w:rsidR="002C145A" w:rsidRDefault="002C145A" w:rsidP="002C145A">
      <w:r>
        <w:t>ПТУ</w:t>
      </w:r>
      <w:r>
        <w:tab/>
      </w:r>
      <w:r>
        <w:tab/>
        <w:t>– паротурбинная установка</w:t>
      </w:r>
    </w:p>
    <w:p w:rsidR="002C145A" w:rsidRDefault="002C145A" w:rsidP="002C145A">
      <w:r>
        <w:t>СПВ</w:t>
      </w:r>
      <w:r>
        <w:tab/>
      </w:r>
      <w:r>
        <w:tab/>
        <w:t>– система питательной воды</w:t>
      </w:r>
    </w:p>
    <w:p w:rsidR="002C145A" w:rsidRDefault="002C145A" w:rsidP="002C145A">
      <w:r>
        <w:t>ССП</w:t>
      </w:r>
      <w:r>
        <w:tab/>
      </w:r>
      <w:r>
        <w:tab/>
        <w:t>– система свежего пара</w:t>
      </w:r>
    </w:p>
    <w:p w:rsidR="002C145A" w:rsidRDefault="002C145A" w:rsidP="002C145A">
      <w:r>
        <w:t>ЦНД</w:t>
      </w:r>
      <w:r>
        <w:tab/>
      </w:r>
      <w:r>
        <w:tab/>
        <w:t>– цилиндр низкого давления</w:t>
      </w:r>
    </w:p>
    <w:p w:rsidR="002C145A" w:rsidRDefault="002C145A" w:rsidP="002C145A"/>
    <w:p w:rsidR="002C145A" w:rsidRPr="00F264C3" w:rsidRDefault="002C145A" w:rsidP="002C145A">
      <w:r>
        <w:rPr>
          <w:lang w:val="en-US"/>
        </w:rPr>
        <w:t>SimInTech</w:t>
      </w:r>
      <w:r>
        <w:tab/>
        <w:t>– Simulation In Technical Systems</w:t>
      </w:r>
      <w:r w:rsidRPr="002656C9">
        <w:t xml:space="preserve"> (прог</w:t>
      </w:r>
      <w:r>
        <w:t>раммный комплекс «Моделирование в технических устройствах»)</w:t>
      </w:r>
    </w:p>
    <w:p w:rsidR="002C145A" w:rsidRPr="002656C9" w:rsidRDefault="002C145A" w:rsidP="002C145A">
      <w:r>
        <w:rPr>
          <w:lang w:val="en-US"/>
        </w:rPr>
        <w:t>TPP</w:t>
      </w:r>
      <w:r w:rsidRPr="002656C9">
        <w:tab/>
      </w:r>
      <w:r w:rsidRPr="002656C9">
        <w:tab/>
        <w:t xml:space="preserve">– </w:t>
      </w:r>
      <w:r>
        <w:rPr>
          <w:lang w:val="en-US"/>
        </w:rPr>
        <w:t>Thermal</w:t>
      </w:r>
      <w:r w:rsidRPr="002656C9">
        <w:t xml:space="preserve"> </w:t>
      </w:r>
      <w:r>
        <w:rPr>
          <w:lang w:val="en-US"/>
        </w:rPr>
        <w:t>Power</w:t>
      </w:r>
      <w:r w:rsidRPr="002656C9">
        <w:t xml:space="preserve"> </w:t>
      </w:r>
      <w:r>
        <w:rPr>
          <w:lang w:val="en-US"/>
        </w:rPr>
        <w:t>Plant</w:t>
      </w:r>
      <w:r w:rsidRPr="002656C9">
        <w:t xml:space="preserve"> (</w:t>
      </w:r>
      <w:r>
        <w:t>название используемого расчетного</w:t>
      </w:r>
      <w:r w:rsidRPr="002656C9">
        <w:t xml:space="preserve"> </w:t>
      </w:r>
      <w:r>
        <w:t>кода</w:t>
      </w:r>
      <w:r w:rsidRPr="002656C9">
        <w:t>)</w:t>
      </w:r>
    </w:p>
    <w:p w:rsidR="002C145A" w:rsidRPr="002656C9" w:rsidRDefault="002C145A" w:rsidP="002C145A"/>
    <w:p w:rsidR="002C145A" w:rsidRDefault="002C145A" w:rsidP="002C145A"/>
    <w:p w:rsidR="002C145A" w:rsidRDefault="002C145A" w:rsidP="002C145A"/>
    <w:p w:rsidR="002C145A" w:rsidRDefault="002C145A" w:rsidP="002C145A"/>
    <w:p w:rsidR="002C145A" w:rsidRPr="006F6D6B" w:rsidRDefault="002C145A" w:rsidP="002C145A"/>
    <w:sectPr w:rsidR="002C145A" w:rsidRPr="006F6D6B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0A8" w:rsidRDefault="000700A8">
      <w:r>
        <w:separator/>
      </w:r>
    </w:p>
  </w:endnote>
  <w:endnote w:type="continuationSeparator" w:id="0">
    <w:p w:rsidR="000700A8" w:rsidRDefault="0007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0A8" w:rsidRDefault="000700A8">
      <w:r>
        <w:separator/>
      </w:r>
    </w:p>
  </w:footnote>
  <w:footnote w:type="continuationSeparator" w:id="0">
    <w:p w:rsidR="000700A8" w:rsidRDefault="0007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00A8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427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2A7A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145A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0F7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A518F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19D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117C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7EC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1903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1B68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18E4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D62A5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610D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737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97668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20A7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6653B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2932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2E17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015C2E-432E-4DC5-A01A-6251D6F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  <w:style w:type="paragraph" w:customStyle="1" w:styleId="af1">
    <w:name w:val="Обычный по центру"/>
    <w:basedOn w:val="a"/>
    <w:rsid w:val="008A1903"/>
    <w:pPr>
      <w:spacing w:line="360" w:lineRule="auto"/>
      <w:ind w:firstLine="0"/>
      <w:jc w:val="center"/>
    </w:pPr>
    <w:rPr>
      <w:szCs w:val="20"/>
    </w:rPr>
  </w:style>
  <w:style w:type="character" w:customStyle="1" w:styleId="af2">
    <w:name w:val="Основной полужирный"/>
    <w:basedOn w:val="a0"/>
    <w:rsid w:val="008A1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918BB-D00F-4C25-A6BA-4F4E429B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8</cp:revision>
  <cp:lastPrinted>2012-06-10T18:22:00Z</cp:lastPrinted>
  <dcterms:created xsi:type="dcterms:W3CDTF">2013-05-08T13:24:00Z</dcterms:created>
  <dcterms:modified xsi:type="dcterms:W3CDTF">2013-05-08T13:42:00Z</dcterms:modified>
</cp:coreProperties>
</file>