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32" w:rsidRDefault="00032732" w:rsidP="00032732">
      <w:pPr>
        <w:pStyle w:val="1"/>
      </w:pPr>
      <w:bookmarkStart w:id="0" w:name="_Toc400496335"/>
      <w:bookmarkStart w:id="1" w:name="_GoBack"/>
      <w:bookmarkEnd w:id="1"/>
      <w:r>
        <w:t>Постановка задачи</w:t>
      </w:r>
      <w:bookmarkEnd w:id="0"/>
    </w:p>
    <w:p w:rsidR="00032732" w:rsidRDefault="00032732" w:rsidP="00032732">
      <w:pPr>
        <w:pStyle w:val="2"/>
      </w:pPr>
      <w:bookmarkStart w:id="2" w:name="_Toc400496336"/>
      <w:r>
        <w:t>Исходные данные</w:t>
      </w:r>
      <w:bookmarkEnd w:id="2"/>
    </w:p>
    <w:p w:rsidR="00032732" w:rsidRDefault="00032732" w:rsidP="00032732">
      <w:r>
        <w:t xml:space="preserve">В качестве исходных данных использованы технические условия ОАО «Калужский турбинный завод»: </w:t>
      </w:r>
      <w:r w:rsidRPr="00FE23A8">
        <w:rPr>
          <w:rStyle w:val="a9"/>
        </w:rPr>
        <w:t>«Паротурбинная установка ТК-35/38-3,4. ИРЕЦ 624121.001ТУ»</w:t>
      </w:r>
      <w:r>
        <w:t>.</w:t>
      </w:r>
    </w:p>
    <w:p w:rsidR="00032732" w:rsidRDefault="00032732" w:rsidP="00032732">
      <w:r>
        <w:t>В соответствие с исходными данными, принимаем для моделирования следующие номинальные параметры паротурбинной установки:</w:t>
      </w:r>
    </w:p>
    <w:p w:rsidR="00032732" w:rsidRDefault="00032732" w:rsidP="00032732"/>
    <w:p w:rsidR="00032732" w:rsidRDefault="00032732" w:rsidP="00032732">
      <w:r>
        <w:t>Давление пара перед турбиной: 35 кгс/см</w:t>
      </w:r>
      <w:r w:rsidRPr="00073EFF">
        <w:rPr>
          <w:vertAlign w:val="superscript"/>
        </w:rPr>
        <w:t>2</w:t>
      </w:r>
    </w:p>
    <w:p w:rsidR="00032732" w:rsidRDefault="00032732" w:rsidP="00032732">
      <w:r>
        <w:t>Расход свежего пара на турбину: 220 т/ч = 61,111 кг</w:t>
      </w:r>
      <w:r w:rsidRPr="002819D1">
        <w:t>/</w:t>
      </w:r>
      <w:r>
        <w:t>с</w:t>
      </w:r>
    </w:p>
    <w:p w:rsidR="00032732" w:rsidRDefault="00032732" w:rsidP="00032732">
      <w:r>
        <w:t>Температура пара перед стопорными клапанами ПТУ: 285 °С</w:t>
      </w:r>
    </w:p>
    <w:p w:rsidR="00032732" w:rsidRDefault="00032732" w:rsidP="00032732"/>
    <w:p w:rsidR="00032732" w:rsidRDefault="00032732" w:rsidP="00032732">
      <w:r>
        <w:t xml:space="preserve">Расход греющего пара в </w:t>
      </w:r>
      <w:r>
        <w:rPr>
          <w:lang w:val="en-US"/>
        </w:rPr>
        <w:t>I</w:t>
      </w:r>
      <w:r>
        <w:t>-ом отборе (на ПВД № 3): 10 т</w:t>
      </w:r>
      <w:r w:rsidRPr="004D18DE">
        <w:t>/</w:t>
      </w:r>
      <w:r>
        <w:t>ч</w:t>
      </w:r>
    </w:p>
    <w:p w:rsidR="00032732" w:rsidRDefault="00032732" w:rsidP="00032732">
      <w:r>
        <w:t xml:space="preserve">Расход греющего пара во </w:t>
      </w:r>
      <w:r>
        <w:rPr>
          <w:lang w:val="en-US"/>
        </w:rPr>
        <w:t>II</w:t>
      </w:r>
      <w:r>
        <w:t>-ом отборе (на П</w:t>
      </w:r>
      <w:r w:rsidRPr="004D18DE">
        <w:t>В</w:t>
      </w:r>
      <w:r>
        <w:t>Д № 2): 13 т</w:t>
      </w:r>
      <w:r w:rsidRPr="004D18DE">
        <w:t>/</w:t>
      </w:r>
      <w:r>
        <w:t>ч</w:t>
      </w:r>
    </w:p>
    <w:p w:rsidR="00032732" w:rsidRDefault="00032732" w:rsidP="00032732">
      <w:r>
        <w:t>Расход греющего пара в III-ем отборе (на ПНД № 1): 18,4 т/ч</w:t>
      </w:r>
    </w:p>
    <w:p w:rsidR="00032732" w:rsidRDefault="00032732" w:rsidP="00032732"/>
    <w:p w:rsidR="00032732" w:rsidRDefault="00032732" w:rsidP="00032732">
      <w:r>
        <w:t>Расход пара из регулируемого теплофикационного отбора турбины: 66,6 т/ч</w:t>
      </w:r>
    </w:p>
    <w:p w:rsidR="00032732" w:rsidRDefault="00032732" w:rsidP="00032732"/>
    <w:p w:rsidR="00032732" w:rsidRDefault="00032732" w:rsidP="00032732">
      <w:r>
        <w:t>Давление пара в конденсаторе: 0,005 МПа = 0,051 кгс/см</w:t>
      </w:r>
      <w:r w:rsidRPr="002D2DA0">
        <w:rPr>
          <w:vertAlign w:val="superscript"/>
        </w:rPr>
        <w:t>2</w:t>
      </w:r>
      <w:r>
        <w:t xml:space="preserve"> </w:t>
      </w:r>
    </w:p>
    <w:p w:rsidR="00032732" w:rsidRDefault="00032732" w:rsidP="00032732">
      <w:r>
        <w:t xml:space="preserve">Температура конденсата: 32 </w:t>
      </w:r>
      <w:r w:rsidRPr="00EA3045">
        <w:t>°С</w:t>
      </w:r>
    </w:p>
    <w:p w:rsidR="00032732" w:rsidRDefault="00032732" w:rsidP="00032732"/>
    <w:p w:rsidR="00032732" w:rsidRPr="00EA3045" w:rsidRDefault="00032732" w:rsidP="00032732">
      <w:r>
        <w:t xml:space="preserve">Давление пара в </w:t>
      </w:r>
      <w:r>
        <w:rPr>
          <w:lang w:val="en-US"/>
        </w:rPr>
        <w:t>I</w:t>
      </w:r>
      <w:r>
        <w:t>-ом отборе: 0,913 МПа = 9,2 кгс/см</w:t>
      </w:r>
      <w:r w:rsidRPr="002D2DA0">
        <w:rPr>
          <w:vertAlign w:val="superscript"/>
        </w:rPr>
        <w:t>2</w:t>
      </w:r>
      <w:r w:rsidRPr="00EA3045">
        <w:t>, температура</w:t>
      </w:r>
      <w:r>
        <w:t xml:space="preserve"> пара</w:t>
      </w:r>
      <w:r w:rsidRPr="00EA3045">
        <w:t>: +</w:t>
      </w:r>
      <w:r>
        <w:t>170</w:t>
      </w:r>
      <w:r w:rsidRPr="00EA3045">
        <w:t xml:space="preserve"> °С</w:t>
      </w:r>
    </w:p>
    <w:p w:rsidR="00032732" w:rsidRDefault="00032732" w:rsidP="00032732">
      <w:r>
        <w:t xml:space="preserve">Давление пара в </w:t>
      </w:r>
      <w:r>
        <w:rPr>
          <w:lang w:val="en-US"/>
        </w:rPr>
        <w:t>II</w:t>
      </w:r>
      <w:r>
        <w:t>-ом отборе: 0,</w:t>
      </w:r>
      <w:r w:rsidRPr="00A27D7C">
        <w:t>35</w:t>
      </w:r>
      <w:r>
        <w:t xml:space="preserve"> МПа = </w:t>
      </w:r>
      <w:r w:rsidRPr="00A27D7C">
        <w:t>3</w:t>
      </w:r>
      <w:r>
        <w:t>,</w:t>
      </w:r>
      <w:r w:rsidRPr="00A65090">
        <w:t>6</w:t>
      </w:r>
      <w:r>
        <w:t xml:space="preserve"> кгс/см</w:t>
      </w:r>
      <w:r w:rsidRPr="002D2DA0">
        <w:rPr>
          <w:vertAlign w:val="superscript"/>
        </w:rPr>
        <w:t>2</w:t>
      </w:r>
      <w:r w:rsidRPr="00EA3045">
        <w:t>, температура</w:t>
      </w:r>
      <w:r>
        <w:t xml:space="preserve"> пара</w:t>
      </w:r>
      <w:r w:rsidRPr="00EA3045">
        <w:t>: +1</w:t>
      </w:r>
      <w:r>
        <w:t>4</w:t>
      </w:r>
      <w:r w:rsidRPr="00EA3045">
        <w:t>0 °С</w:t>
      </w:r>
    </w:p>
    <w:p w:rsidR="00032732" w:rsidRDefault="00032732" w:rsidP="00032732">
      <w:r>
        <w:t>Давление пара в III-ем отборе: 0,094 МПа = 0,96 кгс/см</w:t>
      </w:r>
      <w:r w:rsidRPr="002D2DA0">
        <w:rPr>
          <w:vertAlign w:val="superscript"/>
        </w:rPr>
        <w:t>2</w:t>
      </w:r>
      <w:r w:rsidRPr="00EA3045">
        <w:t>, температура</w:t>
      </w:r>
      <w:r>
        <w:t xml:space="preserve"> пара</w:t>
      </w:r>
      <w:r w:rsidRPr="00EA3045">
        <w:t>: +</w:t>
      </w:r>
      <w:r>
        <w:t>91</w:t>
      </w:r>
      <w:r w:rsidRPr="00EA3045">
        <w:t xml:space="preserve"> °С</w:t>
      </w:r>
    </w:p>
    <w:p w:rsidR="00032732" w:rsidRDefault="00032732" w:rsidP="00032732"/>
    <w:p w:rsidR="00032732" w:rsidRDefault="00032732" w:rsidP="00032732">
      <w:r>
        <w:t>Расход пара из регулируемого теплофикационного отбора на подогреватели промконтура: 52 т</w:t>
      </w:r>
      <w:r w:rsidRPr="00AF2008">
        <w:t>/</w:t>
      </w:r>
      <w:r>
        <w:t>ч = 14,444 кг</w:t>
      </w:r>
      <w:r w:rsidRPr="00AF2008">
        <w:t>/</w:t>
      </w:r>
      <w:r>
        <w:t>с</w:t>
      </w:r>
    </w:p>
    <w:p w:rsidR="00032732" w:rsidRDefault="00032732" w:rsidP="00032732"/>
    <w:p w:rsidR="00A664AA" w:rsidRPr="00032732" w:rsidRDefault="00032732" w:rsidP="00032732">
      <w:r>
        <w:t>Примечание: здесь приведены основные исходные данные. По мере создания модели будут добавляться другие параметры и характеристики оборудования.</w:t>
      </w:r>
    </w:p>
    <w:sectPr w:rsidR="00A664AA" w:rsidRPr="00032732" w:rsidSect="00B93484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1E5" w:rsidRDefault="00BD61E5">
      <w:r>
        <w:separator/>
      </w:r>
    </w:p>
  </w:endnote>
  <w:endnote w:type="continuationSeparator" w:id="0">
    <w:p w:rsidR="00BD61E5" w:rsidRDefault="00BD6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1E5" w:rsidRDefault="00BD61E5">
      <w:r>
        <w:separator/>
      </w:r>
    </w:p>
  </w:footnote>
  <w:footnote w:type="continuationSeparator" w:id="0">
    <w:p w:rsidR="00BD61E5" w:rsidRDefault="00BD6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EA22B69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732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98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61E5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2F2B"/>
    <w:rsid w:val="00C93550"/>
    <w:rsid w:val="00C93577"/>
    <w:rsid w:val="00C936A0"/>
    <w:rsid w:val="00C95405"/>
    <w:rsid w:val="00C96491"/>
    <w:rsid w:val="00C96C73"/>
    <w:rsid w:val="00C975FF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37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92C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187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6B57D3-52EE-4616-958F-E55DD3D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843E2-F1DF-4568-AFF2-E8E0ADD9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создания модели турбины</dc:title>
  <dc:creator>Anton</dc:creator>
  <cp:lastModifiedBy>Redmann</cp:lastModifiedBy>
  <cp:revision>9</cp:revision>
  <cp:lastPrinted>2011-04-26T08:25:00Z</cp:lastPrinted>
  <dcterms:created xsi:type="dcterms:W3CDTF">2013-05-08T13:36:00Z</dcterms:created>
  <dcterms:modified xsi:type="dcterms:W3CDTF">2015-11-10T07:22:00Z</dcterms:modified>
</cp:coreProperties>
</file>