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587E579C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18CBEDD3" w14:textId="79698B7E" w:rsidR="0029532C" w:rsidRPr="00B56B2A" w:rsidRDefault="00B37F2F" w:rsidP="0029532C">
      <w:pPr>
        <w:ind w:firstLine="0"/>
        <w:jc w:val="center"/>
        <w:rPr>
          <w:noProof/>
        </w:rPr>
      </w:pPr>
      <w:r>
        <w:rPr>
          <w:b/>
          <w:noProof/>
        </w:rPr>
        <w:t>Р</w:t>
      </w:r>
      <w:r w:rsidR="007235C8">
        <w:rPr>
          <w:b/>
          <w:noProof/>
        </w:rPr>
        <w:t>абот</w:t>
      </w:r>
      <w:r>
        <w:rPr>
          <w:b/>
          <w:noProof/>
        </w:rPr>
        <w:t>а с кодогенератором</w:t>
      </w:r>
      <w:r>
        <w:rPr>
          <w:b/>
          <w:noProof/>
        </w:rPr>
        <w:br/>
      </w:r>
      <w:r w:rsidR="007235C8">
        <w:rPr>
          <w:b/>
          <w:noProof/>
        </w:rPr>
        <w:t>в среде</w:t>
      </w:r>
      <w:r>
        <w:rPr>
          <w:b/>
          <w:noProof/>
        </w:rPr>
        <w:t xml:space="preserve"> динамического моделирования</w:t>
      </w:r>
      <w:r>
        <w:rPr>
          <w:b/>
          <w:noProof/>
        </w:rPr>
        <w:br/>
      </w:r>
      <w:r w:rsidR="007235C8">
        <w:rPr>
          <w:b/>
          <w:noProof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39545638" w:rsidR="00C30DDD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737C86E5" w14:textId="77777777" w:rsidR="00C30DDD" w:rsidRDefault="00C30DDD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3A39D157" w14:textId="3EEC101E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223F932A" w14:textId="169B447F" w:rsidR="000F68BD" w:rsidRPr="00D154AF" w:rsidRDefault="004B6FE3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Интерфейс работы с инструментом генерации кода</w:t>
      </w:r>
    </w:p>
    <w:p w14:paraId="5B1EAD99" w14:textId="1878537E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01F3F117">
            <wp:extent cx="3304800" cy="1411200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569283E2" w:rsidR="002E1F37" w:rsidRPr="002E1F37" w:rsidRDefault="002E1F37" w:rsidP="002E1F37">
      <w:pPr>
        <w:pStyle w:val="a5"/>
        <w:rPr>
          <w:noProof/>
        </w:rPr>
      </w:pPr>
      <w:bookmarkStart w:id="1" w:name="_Ref448046219"/>
      <w:bookmarkStart w:id="2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</w:t>
      </w:r>
      <w:r w:rsidRPr="00D154AF">
        <w:rPr>
          <w:noProof/>
        </w:rPr>
        <w:fldChar w:fldCharType="end"/>
      </w:r>
      <w:bookmarkEnd w:id="1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2"/>
    </w:p>
    <w:p w14:paraId="58C041BF" w14:textId="1DE8555B" w:rsidR="003E72EA" w:rsidRPr="004A5FA8" w:rsidRDefault="003E72EA" w:rsidP="003E72EA">
      <w:pPr>
        <w:rPr>
          <w:noProof/>
        </w:rPr>
      </w:pPr>
      <w:r>
        <w:rPr>
          <w:noProof/>
        </w:rPr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  <w:r w:rsidR="004A5FA8">
        <w:rPr>
          <w:noProof/>
        </w:rPr>
        <w:t xml:space="preserve"> Руководство пользователя по кодогенератору </w:t>
      </w:r>
      <w:r w:rsidR="004A5FA8">
        <w:rPr>
          <w:noProof/>
          <w:lang w:val="en-US"/>
        </w:rPr>
        <w:t xml:space="preserve">ST </w:t>
      </w:r>
      <w:r w:rsidR="004A5FA8">
        <w:rPr>
          <w:noProof/>
        </w:rPr>
        <w:t>предоставляется по отдельному запросу.</w:t>
      </w:r>
    </w:p>
    <w:p w14:paraId="3401B469" w14:textId="77777777" w:rsidR="003A4107" w:rsidRDefault="009B3701" w:rsidP="004B1C27">
      <w:pPr>
        <w:pStyle w:val="a5"/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_Ref448046242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</w:p>
    <w:p w14:paraId="2ED3640B" w14:textId="1496F99D" w:rsidR="00954F26" w:rsidRDefault="003A4107" w:rsidP="004B1C27">
      <w:pPr>
        <w:rPr>
          <w:noProof/>
        </w:rPr>
      </w:pPr>
      <w:r>
        <w:rPr>
          <w:noProof/>
        </w:rPr>
        <w:t>Р</w:t>
      </w:r>
      <w:r w:rsidRPr="00D154AF">
        <w:rPr>
          <w:noProof/>
        </w:rPr>
        <w:t xml:space="preserve">исунок </w:t>
      </w:r>
      <w:r>
        <w:rPr>
          <w:noProof/>
        </w:rPr>
        <w:t>2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4B1C27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4B1C27" w14:paraId="2FFD9AF7" w14:textId="77777777" w:rsidTr="004B1C27">
        <w:tc>
          <w:tcPr>
            <w:tcW w:w="7705" w:type="dxa"/>
            <w:vAlign w:val="center"/>
          </w:tcPr>
          <w:p w14:paraId="6166FA05" w14:textId="77777777" w:rsidR="004B1C27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02F70" wp14:editId="2138BAC6">
                  <wp:extent cx="4248150" cy="1847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Ref448046242"/>
          </w:p>
          <w:p w14:paraId="22BA4652" w14:textId="1A437465" w:rsidR="004B1C27" w:rsidRDefault="004B1C27" w:rsidP="004B1C27">
            <w:pPr>
              <w:pStyle w:val="a5"/>
            </w:pPr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2</w:t>
            </w:r>
            <w:r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Окно кодогенератора</w:t>
            </w:r>
          </w:p>
        </w:tc>
        <w:tc>
          <w:tcPr>
            <w:tcW w:w="7705" w:type="dxa"/>
            <w:vAlign w:val="center"/>
          </w:tcPr>
          <w:p w14:paraId="2E3328C2" w14:textId="77777777" w:rsidR="004B1C27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5BE2EA" wp14:editId="0674A4AC">
                  <wp:extent cx="4248000" cy="532800"/>
                  <wp:effectExtent l="0" t="0" r="635" b="635"/>
                  <wp:docPr id="100" name="Закладки кодогенератор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Закладки кодогенератора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Ref448046362"/>
            <w:r w:rsidRPr="00D154AF">
              <w:rPr>
                <w:noProof/>
              </w:rPr>
              <w:t xml:space="preserve"> </w:t>
            </w:r>
          </w:p>
          <w:p w14:paraId="4A22B1D5" w14:textId="42EC679F" w:rsidR="004B1C27" w:rsidRPr="00D154AF" w:rsidRDefault="004B1C27" w:rsidP="004B1C27">
            <w:pPr>
              <w:pStyle w:val="a5"/>
              <w:rPr>
                <w:noProof/>
              </w:rPr>
            </w:pPr>
            <w:r>
              <w:rPr>
                <w:noProof/>
              </w:rPr>
              <w:t>Р</w:t>
            </w:r>
            <w:r w:rsidRPr="00D154AF">
              <w:rPr>
                <w:noProof/>
              </w:rPr>
              <w:t xml:space="preserve">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4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Закладки окна кодогенератора</w:t>
            </w:r>
          </w:p>
          <w:p w14:paraId="5F288184" w14:textId="0D0BAF97" w:rsidR="004B1C27" w:rsidRDefault="004B1C27" w:rsidP="004B1C27">
            <w:pPr>
              <w:pStyle w:val="a5"/>
            </w:pPr>
          </w:p>
        </w:tc>
      </w:tr>
    </w:tbl>
    <w:p w14:paraId="1980CDF6" w14:textId="77777777" w:rsidR="003A4107" w:rsidRDefault="002E1F37" w:rsidP="004B1C27">
      <w:pPr>
        <w:pStyle w:val="a5"/>
        <w:rPr>
          <w:noProof/>
        </w:rPr>
      </w:pPr>
      <w:r>
        <w:rPr>
          <w:noProof/>
        </w:rPr>
        <w:t>В</w:t>
      </w:r>
      <w:r w:rsidR="00497D11">
        <w:rPr>
          <w:noProof/>
        </w:rPr>
        <w:t xml:space="preserve"> нем можно увидеть </w:t>
      </w:r>
      <w:r w:rsidR="009B68E5">
        <w:rPr>
          <w:noProof/>
        </w:rPr>
        <w:t>заклад</w:t>
      </w:r>
      <w:r w:rsidR="00497D11">
        <w:rPr>
          <w:noProof/>
        </w:rPr>
        <w:t>ки</w:t>
      </w:r>
      <w:r w:rsidR="003E72EA">
        <w:rPr>
          <w:noProof/>
        </w:rPr>
        <w:t>, отвечаю</w:t>
      </w:r>
      <w:r w:rsidR="00497D11">
        <w:rPr>
          <w:noProof/>
        </w:rPr>
        <w:t>щие</w:t>
      </w:r>
      <w:r w:rsidR="003E72EA">
        <w:rPr>
          <w:noProof/>
        </w:rPr>
        <w:t xml:space="preserve">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3A4107" w:rsidRPr="00D154AF">
        <w:rPr>
          <w:noProof/>
        </w:rPr>
        <w:t xml:space="preserve"> </w:t>
      </w:r>
    </w:p>
    <w:p w14:paraId="3FF42DE7" w14:textId="67B518E4" w:rsidR="00A501E4" w:rsidRDefault="003A4107" w:rsidP="00913A8C">
      <w:pPr>
        <w:rPr>
          <w:noProof/>
        </w:rPr>
      </w:pPr>
      <w:r>
        <w:rPr>
          <w:noProof/>
        </w:rPr>
        <w:t>Р</w:t>
      </w:r>
      <w:r w:rsidRPr="00D154AF">
        <w:rPr>
          <w:noProof/>
        </w:rPr>
        <w:t xml:space="preserve">исунок </w:t>
      </w:r>
      <w:r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E5195A">
        <w:rPr>
          <w:noProof/>
        </w:rPr>
        <w:t>, а именно</w:t>
      </w:r>
      <w:r w:rsidR="009B3701">
        <w:rPr>
          <w:noProof/>
        </w:rPr>
        <w:t>: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Загрузка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E5195A">
        <w:rPr>
          <w:b/>
          <w:noProof/>
        </w:rPr>
        <w:t>Настройки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Отладчик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  <w:r w:rsidR="00E5195A">
        <w:rPr>
          <w:noProof/>
        </w:rPr>
        <w:t xml:space="preserve"> </w:t>
      </w:r>
      <w:r w:rsidR="009B3701"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  <w:r w:rsidR="00913A8C">
        <w:rPr>
          <w:noProof/>
        </w:rPr>
        <w:t xml:space="preserve"> </w:t>
      </w:r>
      <w:r w:rsidR="009B68E5">
        <w:rPr>
          <w:noProof/>
        </w:rPr>
        <w:t>Рассмотрим</w:t>
      </w:r>
      <w:r w:rsidR="00913A8C">
        <w:rPr>
          <w:noProof/>
        </w:rPr>
        <w:t xml:space="preserve"> каждую из них</w:t>
      </w:r>
      <w:r w:rsidR="009B68E5">
        <w:rPr>
          <w:noProof/>
        </w:rPr>
        <w:t>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7BC990DB" w14:textId="5FF2DDFF" w:rsidR="009B68E5" w:rsidRDefault="009B68E5" w:rsidP="00BA2053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>.</w:t>
      </w:r>
      <w:r w:rsidR="002369F9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8509"/>
      </w:tblGrid>
      <w:tr w:rsidR="00BA2053" w14:paraId="368212C1" w14:textId="77777777" w:rsidTr="00BA2053">
        <w:tc>
          <w:tcPr>
            <w:tcW w:w="5245" w:type="dxa"/>
          </w:tcPr>
          <w:p w14:paraId="47D7AA19" w14:textId="77777777" w:rsidR="00BA2053" w:rsidRDefault="00BA2053" w:rsidP="00BA2053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F73392" wp14:editId="43DE1F7F">
                  <wp:extent cx="4251600" cy="4575600"/>
                  <wp:effectExtent l="0" t="0" r="0" b="0"/>
                  <wp:docPr id="82" name="Закладка Загрузка с отмеченными областям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Закладка Загрузка с отмеченными областями.png"/>
                          <pic:cNvPicPr/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3B780" w14:textId="30486DF7" w:rsidR="00BA2053" w:rsidRPr="00BA2053" w:rsidRDefault="00BA2053" w:rsidP="00BA2053">
            <w:pPr>
              <w:pStyle w:val="a5"/>
            </w:pPr>
            <w:bookmarkStart w:id="5" w:name="_Ref4480463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Области закладки «Загрузки»</w:t>
            </w:r>
          </w:p>
        </w:tc>
        <w:tc>
          <w:tcPr>
            <w:tcW w:w="10165" w:type="dxa"/>
          </w:tcPr>
          <w:p w14:paraId="7DD3F356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jc w:val="left"/>
              <w:rPr>
                <w:noProof/>
              </w:rPr>
            </w:pPr>
            <w:r>
              <w:rPr>
                <w:noProof/>
              </w:rPr>
              <w:t xml:space="preserve">1 область – </w:t>
            </w:r>
            <w:r w:rsidRPr="008D3DEF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– содержит кнопки основных действий для формирования и обработки списка задач;</w:t>
            </w:r>
          </w:p>
          <w:p w14:paraId="472B3024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tabs>
                <w:tab w:val="left" w:pos="1560"/>
              </w:tabs>
              <w:jc w:val="left"/>
              <w:rPr>
                <w:noProof/>
              </w:rPr>
            </w:pPr>
            <w:r>
              <w:rPr>
                <w:noProof/>
              </w:rPr>
              <w:t xml:space="preserve">2 область – </w:t>
            </w:r>
            <w:r>
              <w:rPr>
                <w:b/>
                <w:noProof/>
              </w:rPr>
              <w:t>Таблица</w:t>
            </w:r>
            <w:r w:rsidRPr="008D3DEF">
              <w:rPr>
                <w:b/>
                <w:noProof/>
              </w:rPr>
              <w:t xml:space="preserve"> проектов</w:t>
            </w:r>
            <w:r>
              <w:rPr>
                <w:noProof/>
              </w:rPr>
              <w:t xml:space="preserve"> – представляет собой таблицу, которая содержит список проектов,</w:t>
            </w:r>
            <w:r w:rsidRPr="00F8281E">
              <w:rPr>
                <w:noProof/>
              </w:rPr>
              <w:t xml:space="preserve"> </w:t>
            </w:r>
            <w:r>
              <w:rPr>
                <w:noProof/>
              </w:rPr>
              <w:t>которые будут загружаться в исполняемую среду реального времени;</w:t>
            </w:r>
          </w:p>
          <w:p w14:paraId="40816EB2" w14:textId="77777777" w:rsidR="00BA2053" w:rsidRDefault="00BA2053" w:rsidP="00BA2053">
            <w:pPr>
              <w:pStyle w:val="ad"/>
              <w:numPr>
                <w:ilvl w:val="0"/>
                <w:numId w:val="19"/>
              </w:numPr>
              <w:tabs>
                <w:tab w:val="left" w:pos="1560"/>
              </w:tabs>
              <w:jc w:val="left"/>
              <w:rPr>
                <w:noProof/>
              </w:rPr>
            </w:pPr>
            <w:r>
              <w:rPr>
                <w:noProof/>
              </w:rPr>
              <w:t xml:space="preserve">3 область – </w:t>
            </w:r>
            <w:r>
              <w:rPr>
                <w:b/>
                <w:noProof/>
              </w:rPr>
              <w:t>Окно сообщений</w:t>
            </w:r>
            <w:r>
              <w:rPr>
                <w:noProof/>
              </w:rPr>
              <w:t xml:space="preserve"> – формирует информационные сообщения в процессе работы кодогенератора.</w:t>
            </w:r>
          </w:p>
          <w:p w14:paraId="3DCBCD40" w14:textId="1B013D5C" w:rsidR="00BA2053" w:rsidRDefault="00BA2053" w:rsidP="00BA2053">
            <w:pPr>
              <w:rPr>
                <w:noProof/>
              </w:rPr>
            </w:pPr>
            <w:r>
              <w:rPr>
                <w:noProof/>
              </w:rPr>
              <w:t>Рассмотрим подробнее каждую из этих областей. При дальнейшем знакомстве с инструментом «</w:t>
            </w:r>
            <w:r w:rsidRPr="0022453B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 xml:space="preserve">» мы так же будем придерживаться принципа подробного рассмотрения его окон, полей и пр. </w:t>
            </w:r>
          </w:p>
          <w:p w14:paraId="199BB2F0" w14:textId="77777777" w:rsidR="00BA2053" w:rsidRDefault="00BA2053" w:rsidP="00BA2053">
            <w:pPr>
              <w:rPr>
                <w:noProof/>
              </w:rPr>
            </w:pPr>
          </w:p>
          <w:p w14:paraId="20534B72" w14:textId="720FFCAE" w:rsidR="00BA2053" w:rsidRDefault="00BA2053" w:rsidP="00BA2053">
            <w:pPr>
              <w:rPr>
                <w:noProof/>
              </w:rPr>
            </w:pPr>
            <w:r w:rsidRPr="0022453B">
              <w:rPr>
                <w:b/>
                <w:noProof/>
              </w:rPr>
              <w:t>Панель кнопок</w:t>
            </w:r>
            <w:r>
              <w:rPr>
                <w:noProof/>
              </w:rPr>
              <w:t xml:space="preserve"> содержит следующие кнопки:</w:t>
            </w:r>
          </w:p>
        </w:tc>
      </w:tr>
    </w:tbl>
    <w:p w14:paraId="1FF94DB8" w14:textId="78D9173E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3B6B20C5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17D507BA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54C072DD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62961C19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2369F9">
        <w:rPr>
          <w:noProof/>
        </w:rPr>
        <w:t xml:space="preserve"> </w:t>
      </w:r>
      <w:r w:rsidR="003E72EA">
        <w:rPr>
          <w:noProof/>
        </w:rPr>
        <w:t xml:space="preserve">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33C0C765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05AE3F24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08B90C91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3E23CAE7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7E2BCA8B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71063366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15EEC878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048D532D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3CBCA5F0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675B7966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3039BCAA" w14:textId="77777777" w:rsidR="00150A19" w:rsidRDefault="00150A19" w:rsidP="00150A19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0884FE37" w14:textId="200ABD03" w:rsidR="00150A19" w:rsidRDefault="00150A19" w:rsidP="00E71957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Имя конфигурации загрузки</w:t>
      </w:r>
      <w:r>
        <w:rPr>
          <w:noProof/>
        </w:rPr>
        <w:t xml:space="preserve">»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конфигурации загрузки задано </w:t>
      </w:r>
      <w:r>
        <w:rPr>
          <w:noProof/>
          <w:lang w:val="en-US"/>
        </w:rPr>
        <w:t>default</w:t>
      </w:r>
      <w:r w:rsidR="00AD051B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3714"/>
        <w:gridCol w:w="2228"/>
        <w:gridCol w:w="7553"/>
        <w:gridCol w:w="961"/>
      </w:tblGrid>
      <w:tr w:rsidR="00D94E4D" w14:paraId="4D7EF52D" w14:textId="77777777" w:rsidTr="00ED7051">
        <w:tc>
          <w:tcPr>
            <w:tcW w:w="6906" w:type="dxa"/>
            <w:gridSpan w:val="3"/>
          </w:tcPr>
          <w:p w14:paraId="32B4C72A" w14:textId="35A9FF10" w:rsidR="00D94E4D" w:rsidRPr="005D54B8" w:rsidRDefault="005D54B8" w:rsidP="00D94E4D">
            <w:pPr>
              <w:pStyle w:val="a5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AAC654" wp14:editId="2C36B1B2">
                  <wp:extent cx="4248743" cy="7068536"/>
                  <wp:effectExtent l="0" t="0" r="0" b="0"/>
                  <wp:docPr id="24" name="01-01-all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1-01-all-settings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06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68F1C456" w:rsidR="00D94E4D" w:rsidRPr="00D94E4D" w:rsidRDefault="00D94E4D" w:rsidP="00D94E4D">
            <w:pPr>
              <w:pStyle w:val="a5"/>
            </w:pPr>
            <w:bookmarkStart w:id="6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8514" w:type="dxa"/>
            <w:gridSpan w:val="2"/>
          </w:tcPr>
          <w:p w14:paraId="40722FEC" w14:textId="6FB2733D" w:rsidR="005D54B8" w:rsidRDefault="005D54B8" w:rsidP="00150A19">
            <w:pPr>
              <w:rPr>
                <w:noProof/>
              </w:rPr>
            </w:pPr>
            <w:r>
              <w:rPr>
                <w:noProof/>
              </w:rPr>
              <w:t>В поле «</w:t>
            </w:r>
            <w:r w:rsidRPr="00BE6CAB">
              <w:rPr>
                <w:b/>
                <w:noProof/>
              </w:rPr>
              <w:t>Директория исходиков</w:t>
            </w:r>
            <w:r>
              <w:rPr>
                <w:noProof/>
              </w:rPr>
              <w:t xml:space="preserve">» прописывается путь сохранения сгенерированных программ. Рядом с полем расположена иконка, при нажатии </w:t>
            </w:r>
            <w:r w:rsidR="00496E06">
              <w:rPr>
                <w:noProof/>
              </w:rPr>
              <w:t xml:space="preserve">на которую возникает </w:t>
            </w:r>
            <w:r>
              <w:rPr>
                <w:noProof/>
              </w:rPr>
              <w:t xml:space="preserve">окно, с помощью которого можнов выбирать путь сохранения можно с помощью стандартного инструментария </w:t>
            </w:r>
            <w:r>
              <w:rPr>
                <w:noProof/>
                <w:lang w:val="en-US"/>
              </w:rPr>
              <w:t>Windows</w:t>
            </w:r>
            <w:r>
              <w:rPr>
                <w:noProof/>
              </w:rPr>
              <w:t>.</w:t>
            </w:r>
          </w:p>
          <w:p w14:paraId="2DF41452" w14:textId="57826539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70B995AD" w14:textId="77777777" w:rsidR="00496E06" w:rsidRDefault="00B223D1" w:rsidP="00B223D1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  <w:p w14:paraId="028F460C" w14:textId="071096B2" w:rsidR="00D94E4D" w:rsidRDefault="00B223D1" w:rsidP="00496E06">
            <w:pPr>
              <w:rPr>
                <w:noProof/>
              </w:rPr>
            </w:pPr>
            <w:r>
              <w:rPr>
                <w:noProof/>
              </w:rPr>
              <w:t>Выпадающий список «</w:t>
            </w:r>
            <w:r w:rsidRPr="00A241E6">
              <w:rPr>
                <w:b/>
                <w:noProof/>
              </w:rPr>
              <w:t>Имя блока в коде</w:t>
            </w:r>
            <w:r>
              <w:rPr>
                <w:noProof/>
              </w:rPr>
              <w:t>» определяет правило формирования имён переменных в программном коде для блоков, из которых собрана расчетная схема.</w:t>
            </w:r>
          </w:p>
        </w:tc>
      </w:tr>
      <w:tr w:rsidR="00C049A0" w:rsidRPr="0023402D" w14:paraId="3A046514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gridSpan w:val="2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  <w:gridSpan w:val="2"/>
          </w:tcPr>
          <w:p w14:paraId="72E46A45" w14:textId="63461EEA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</w:t>
            </w:r>
            <w:r w:rsidR="00D91663">
              <w:rPr>
                <w:rFonts w:asciiTheme="majorHAnsi" w:hAnsiTheme="majorHAnsi"/>
              </w:rPr>
              <w:t>еременных в генерируемом коде Си</w:t>
            </w:r>
            <w:r w:rsidRPr="00C049A0">
              <w:rPr>
                <w:rFonts w:asciiTheme="majorHAnsi" w:hAnsiTheme="majorHAnsi"/>
              </w:rPr>
              <w:t xml:space="preserve">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 xml:space="preserve"> при сортировке </w:t>
            </w:r>
            <w:r w:rsidR="00D91663">
              <w:rPr>
                <w:rFonts w:asciiTheme="majorHAnsi" w:hAnsiTheme="majorHAnsi"/>
              </w:rPr>
              <w:t xml:space="preserve">блоков </w:t>
            </w:r>
            <w:r w:rsidRPr="00C049A0">
              <w:rPr>
                <w:rFonts w:asciiTheme="majorHAnsi" w:hAnsiTheme="majorHAnsi"/>
              </w:rPr>
              <w:t>расчетной схемы;</w:t>
            </w:r>
          </w:p>
          <w:p w14:paraId="3FCDC124" w14:textId="6123A072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</w:t>
            </w:r>
            <w:r w:rsidR="00D91663">
              <w:rPr>
                <w:rFonts w:asciiTheme="majorHAnsi" w:hAnsiTheme="majorHAnsi"/>
              </w:rPr>
              <w:t xml:space="preserve"> в соответствии с новой сортировкой, происходящей при инициализации схемы и</w:t>
            </w:r>
            <w:r w:rsidR="00D91663">
              <w:rPr>
                <w:rFonts w:asciiTheme="majorHAnsi" w:hAnsiTheme="majorHAnsi"/>
                <w:lang w:val="en-US"/>
              </w:rPr>
              <w:t>/</w:t>
            </w:r>
            <w:r w:rsidR="00D91663">
              <w:rPr>
                <w:rFonts w:asciiTheme="majorHAnsi" w:hAnsiTheme="majorHAnsi"/>
              </w:rPr>
              <w:t>или генерации кода</w:t>
            </w:r>
            <w:r w:rsidRPr="00C049A0">
              <w:rPr>
                <w:rFonts w:asciiTheme="majorHAnsi" w:hAnsiTheme="majorHAnsi"/>
              </w:rPr>
              <w:t>.</w:t>
            </w:r>
          </w:p>
        </w:tc>
      </w:tr>
      <w:tr w:rsidR="00C049A0" w:rsidRPr="0023402D" w14:paraId="79EADE6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  <w:gridSpan w:val="2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  <w:gridSpan w:val="2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r w:rsidR="0058683E">
              <w:rPr>
                <w:rFonts w:asciiTheme="majorHAnsi" w:hAnsiTheme="majorHAnsi"/>
              </w:rPr>
              <w:t>субмодели&gt;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  <w:gridSpan w:val="2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ED70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964" w:type="dxa"/>
          <w:wAfter w:w="961" w:type="dxa"/>
        </w:trPr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  <w:gridSpan w:val="2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73FA8928" w14:textId="7D7E98C6" w:rsidR="005D7288" w:rsidRPr="00A27309" w:rsidRDefault="005D7288" w:rsidP="006C619F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</w:t>
      </w:r>
      <w:r w:rsidR="002369F9">
        <w:rPr>
          <w:noProof/>
        </w:rPr>
        <w:t xml:space="preserve"> </w:t>
      </w:r>
      <w:r>
        <w:rPr>
          <w:noProof/>
        </w:rPr>
        <w:t>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5309" w:type="dxa"/>
        <w:tblInd w:w="-5" w:type="dxa"/>
        <w:tblLook w:val="04A0" w:firstRow="1" w:lastRow="0" w:firstColumn="1" w:lastColumn="0" w:noHBand="0" w:noVBand="1"/>
      </w:tblPr>
      <w:tblGrid>
        <w:gridCol w:w="2835"/>
        <w:gridCol w:w="12474"/>
      </w:tblGrid>
      <w:tr w:rsidR="00A27309" w:rsidRPr="0023402D" w14:paraId="6007DE5B" w14:textId="77777777" w:rsidTr="002B6BA3">
        <w:trPr>
          <w:cantSplit/>
          <w:tblHeader/>
        </w:trPr>
        <w:tc>
          <w:tcPr>
            <w:tcW w:w="2835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12474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2B6BA3">
        <w:tc>
          <w:tcPr>
            <w:tcW w:w="2835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2B6BA3">
        <w:tc>
          <w:tcPr>
            <w:tcW w:w="2835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474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2B6BA3">
        <w:tc>
          <w:tcPr>
            <w:tcW w:w="2835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Автоопределение по ini-файлу в шаблоне кода</w:t>
            </w:r>
          </w:p>
        </w:tc>
        <w:tc>
          <w:tcPr>
            <w:tcW w:w="12474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 этом в директории шаблона кода должен присутствовать ini-файл,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47B7CC68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="00863975">
        <w:rPr>
          <w:noProof/>
        </w:rPr>
        <w:t>текст вызова</w:t>
      </w:r>
      <w:r w:rsidRPr="002232C6">
        <w:rPr>
          <w:noProof/>
        </w:rPr>
        <w:t xml:space="preserve"> скрипт-файла (</w:t>
      </w:r>
      <w:r w:rsidR="005936C4">
        <w:rPr>
          <w:noProof/>
        </w:rPr>
        <w:t xml:space="preserve">командного файла, т.е. </w:t>
      </w:r>
      <w:r w:rsidRPr="002232C6">
        <w:rPr>
          <w:noProof/>
        </w:rPr>
        <w:t>bat-файл</w:t>
      </w:r>
      <w:r w:rsidR="005936C4">
        <w:rPr>
          <w:noProof/>
        </w:rPr>
        <w:t>а</w:t>
      </w:r>
      <w:r w:rsidRPr="002232C6">
        <w:rPr>
          <w:noProof/>
        </w:rPr>
        <w:t>), который производит автоматическую компиляцию расчетного модуля по сгенерированным код</w:t>
      </w:r>
      <w:r w:rsidR="005936C4">
        <w:rPr>
          <w:noProof/>
        </w:rPr>
        <w:t>огенератором исходным кодам</w:t>
      </w:r>
      <w:r w:rsidR="002232C6">
        <w:rPr>
          <w:noProof/>
        </w:rPr>
        <w:t>.</w:t>
      </w:r>
    </w:p>
    <w:p w14:paraId="079E7447" w14:textId="788125B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</w:t>
      </w:r>
      <w:r w:rsidR="005936C4">
        <w:rPr>
          <w:noProof/>
        </w:rPr>
        <w:t xml:space="preserve">содержит </w:t>
      </w:r>
      <w:r w:rsidR="00863975">
        <w:rPr>
          <w:noProof/>
        </w:rPr>
        <w:t>строку вызова скрипт-файла</w:t>
      </w:r>
      <w:r w:rsidR="002232C6" w:rsidRPr="002232C6">
        <w:rPr>
          <w:noProof/>
        </w:rPr>
        <w:t xml:space="preserve">, который производит загрузку скомпилированных расчетных модулей (программ) и других необходимых файлов на </w:t>
      </w:r>
      <w:r w:rsidR="005936C4">
        <w:rPr>
          <w:noProof/>
        </w:rPr>
        <w:t>целевую систему</w:t>
      </w:r>
      <w:r w:rsidR="002232C6">
        <w:rPr>
          <w:noProof/>
        </w:rPr>
        <w:t>.</w:t>
      </w:r>
    </w:p>
    <w:p w14:paraId="2C319CE2" w14:textId="17AC3BA0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</w:t>
      </w:r>
      <w:r w:rsidR="00863975">
        <w:rPr>
          <w:rFonts w:asciiTheme="majorHAnsi" w:hAnsiTheme="majorHAnsi"/>
        </w:rPr>
        <w:t>ываемый в начало имени</w:t>
      </w:r>
      <w:r>
        <w:rPr>
          <w:rFonts w:asciiTheme="majorHAnsi" w:hAnsiTheme="majorHAnsi"/>
        </w:rPr>
        <w:t xml:space="preserve"> переменных </w:t>
      </w:r>
      <w:r w:rsidR="00863975">
        <w:rPr>
          <w:rFonts w:asciiTheme="majorHAnsi" w:hAnsiTheme="majorHAnsi"/>
        </w:rPr>
        <w:t xml:space="preserve">Си </w:t>
      </w:r>
      <w:r>
        <w:rPr>
          <w:rFonts w:asciiTheme="majorHAnsi" w:hAnsiTheme="majorHAnsi"/>
        </w:rPr>
        <w:t>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5B3864BB" w14:textId="425693A8" w:rsidR="00135745" w:rsidRDefault="00E069B6" w:rsidP="00B639D5">
      <w:pPr>
        <w:rPr>
          <w:noProof/>
        </w:rPr>
      </w:pPr>
      <w:r>
        <w:rPr>
          <w:noProof/>
        </w:rPr>
        <w:t>Закладка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  <w:r w:rsidR="00B639D5">
        <w:rPr>
          <w:noProof/>
        </w:rPr>
        <w:t xml:space="preserve"> </w:t>
      </w:r>
      <w:r w:rsidR="00135745">
        <w:rPr>
          <w:noProof/>
        </w:rPr>
        <w:t>Рассмотрим подробнее выпадающие списки и поля, находящиеся на данной закладке.</w:t>
      </w:r>
    </w:p>
    <w:p w14:paraId="519444C9" w14:textId="2DE1E189" w:rsidR="00135745" w:rsidRDefault="00135745" w:rsidP="009B68E5">
      <w:pPr>
        <w:rPr>
          <w:noProof/>
        </w:rPr>
      </w:pPr>
      <w:r>
        <w:rPr>
          <w:noProof/>
        </w:rPr>
        <w:t>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514"/>
      </w:tblGrid>
      <w:tr w:rsidR="00135745" w14:paraId="76E2C3CB" w14:textId="77777777" w:rsidTr="00135745">
        <w:tc>
          <w:tcPr>
            <w:tcW w:w="6374" w:type="dxa"/>
          </w:tcPr>
          <w:p w14:paraId="14D2D0B4" w14:textId="77777777" w:rsidR="00135745" w:rsidRDefault="00135745" w:rsidP="00135745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D596F6" wp14:editId="494BB468">
                  <wp:extent cx="4248000" cy="4572000"/>
                  <wp:effectExtent l="0" t="0" r="635" b="0"/>
                  <wp:docPr id="102" name="Закладка Отладчи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Закладка Отладчик.png"/>
                          <pic:cNvPicPr/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2E236" w14:textId="5FF5CD3F" w:rsidR="00135745" w:rsidRPr="00135745" w:rsidRDefault="00135745" w:rsidP="00135745">
            <w:pPr>
              <w:pStyle w:val="a5"/>
            </w:pPr>
            <w:bookmarkStart w:id="7" w:name="_Ref4480480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«Отладчик»</w:t>
            </w:r>
          </w:p>
        </w:tc>
        <w:tc>
          <w:tcPr>
            <w:tcW w:w="9319" w:type="dxa"/>
          </w:tcPr>
          <w:p w14:paraId="21A4F9B8" w14:textId="2DA14390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 xml:space="preserve"> «</w:t>
            </w:r>
            <w:r w:rsidRPr="008B51A2">
              <w:rPr>
                <w:b/>
                <w:noProof/>
              </w:rPr>
              <w:t>Локальная</w:t>
            </w:r>
            <w:r>
              <w:rPr>
                <w:noProof/>
              </w:rPr>
              <w:t>» - расчет схемы производится на компьютере пользователя без доступа к прибору;</w:t>
            </w:r>
          </w:p>
          <w:p w14:paraId="510CD758" w14:textId="77777777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Удаленная</w:t>
            </w:r>
            <w:r>
              <w:rPr>
                <w:noProof/>
              </w:rPr>
      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      </w:r>
          </w:p>
          <w:p w14:paraId="076CE03A" w14:textId="58512968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Получать только входы</w:t>
            </w:r>
            <w:r>
              <w:rPr>
                <w:noProof/>
              </w:rPr>
              <w:t>» - 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      </w:r>
          </w:p>
        </w:tc>
      </w:tr>
    </w:tbl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17C6153E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>» -</w:t>
      </w:r>
      <w:r w:rsidR="002369F9">
        <w:rPr>
          <w:noProof/>
        </w:rPr>
        <w:t xml:space="preserve"> </w:t>
      </w:r>
      <w:r w:rsidR="008A296A">
        <w:rPr>
          <w:noProof/>
        </w:rPr>
        <w:t xml:space="preserve">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13390B76" w:rsidR="009D6521" w:rsidRDefault="009D6521" w:rsidP="009D6521">
      <w:pPr>
        <w:rPr>
          <w:noProof/>
        </w:rPr>
      </w:pPr>
      <w:r>
        <w:rPr>
          <w:noProof/>
        </w:rPr>
        <w:t>В</w:t>
      </w:r>
      <w:r w:rsidR="002369F9">
        <w:rPr>
          <w:noProof/>
        </w:rPr>
        <w:t xml:space="preserve"> </w:t>
      </w:r>
      <w:r>
        <w:rPr>
          <w:noProof/>
        </w:rPr>
        <w:t>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 xml:space="preserve">» указывается адрес </w:t>
      </w:r>
      <w:r w:rsidR="00843DE9">
        <w:rPr>
          <w:noProof/>
        </w:rPr>
        <w:t>целевой системы</w:t>
      </w:r>
      <w:r>
        <w:rPr>
          <w:noProof/>
        </w:rPr>
        <w:t xml:space="preserve"> и через двоеточие порт подключения (в случае, если порт не указан, то подключение производится к порту </w:t>
      </w:r>
      <w:r w:rsidR="00843DE9">
        <w:rPr>
          <w:noProof/>
        </w:rPr>
        <w:t xml:space="preserve">по умолчанию </w:t>
      </w:r>
      <w:r>
        <w:rPr>
          <w:noProof/>
        </w:rPr>
        <w:t>с номером 22375).</w:t>
      </w:r>
      <w:r w:rsidRPr="009D6521">
        <w:rPr>
          <w:noProof/>
        </w:rPr>
        <w:t xml:space="preserve"> </w:t>
      </w:r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</w:t>
      </w:r>
      <w:r w:rsidR="00843DE9">
        <w:rPr>
          <w:noProof/>
        </w:rPr>
        <w:t xml:space="preserve">периодически </w:t>
      </w:r>
      <w:r>
        <w:rPr>
          <w:noProof/>
        </w:rPr>
        <w:t>будут осуществляться</w:t>
      </w:r>
      <w:r w:rsidR="002369F9">
        <w:rPr>
          <w:noProof/>
        </w:rPr>
        <w:t xml:space="preserve"> </w:t>
      </w:r>
      <w:r>
        <w:rPr>
          <w:noProof/>
        </w:rPr>
        <w:t>попытки автоматическо</w:t>
      </w:r>
      <w:r w:rsidR="003472EE">
        <w:rPr>
          <w:noProof/>
        </w:rPr>
        <w:t xml:space="preserve">го </w:t>
      </w:r>
      <w:r w:rsidR="00843DE9">
        <w:rPr>
          <w:noProof/>
        </w:rPr>
        <w:t>под</w:t>
      </w:r>
      <w:r>
        <w:rPr>
          <w:noProof/>
        </w:rPr>
        <w:t>соединения до установления с</w:t>
      </w:r>
      <w:r w:rsidR="003472EE">
        <w:rPr>
          <w:noProof/>
        </w:rPr>
        <w:t>вязи</w:t>
      </w:r>
      <w:r>
        <w:rPr>
          <w:noProof/>
        </w:rPr>
        <w:t>.</w:t>
      </w:r>
    </w:p>
    <w:p w14:paraId="4B6DD0F0" w14:textId="6895895E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</w:t>
      </w:r>
      <w:r w:rsidR="00843DE9">
        <w:rPr>
          <w:rFonts w:ascii="Times New Roman" w:hAnsi="Times New Roman"/>
        </w:rPr>
        <w:t>подключения и сетевого взаимодействия (</w:t>
      </w:r>
      <w:r w:rsidRPr="0023402D">
        <w:rPr>
          <w:rFonts w:ascii="Times New Roman" w:hAnsi="Times New Roman"/>
        </w:rPr>
        <w:t>получения</w:t>
      </w:r>
      <w:r w:rsidR="00843DE9">
        <w:rPr>
          <w:rFonts w:ascii="Times New Roman" w:hAnsi="Times New Roman"/>
        </w:rPr>
        <w:t>, отправки</w:t>
      </w:r>
      <w:r w:rsidRPr="0023402D">
        <w:rPr>
          <w:rFonts w:ascii="Times New Roman" w:hAnsi="Times New Roman"/>
        </w:rPr>
        <w:t xml:space="preserve"> данных</w:t>
      </w:r>
      <w:r w:rsidR="00843DE9">
        <w:rPr>
          <w:rFonts w:ascii="Times New Roman" w:hAnsi="Times New Roman"/>
        </w:rPr>
        <w:t>)</w:t>
      </w:r>
      <w:r w:rsidRPr="0023402D">
        <w:rPr>
          <w:rFonts w:ascii="Times New Roman" w:hAnsi="Times New Roman"/>
        </w:rPr>
        <w:t xml:space="preserve"> </w:t>
      </w:r>
      <w:r w:rsidR="00843DE9">
        <w:rPr>
          <w:rFonts w:ascii="Times New Roman" w:hAnsi="Times New Roman"/>
        </w:rPr>
        <w:t>с</w:t>
      </w:r>
      <w:r w:rsidRPr="0023402D">
        <w:rPr>
          <w:rFonts w:ascii="Times New Roman" w:hAnsi="Times New Roman"/>
        </w:rPr>
        <w:t xml:space="preserve"> сервер</w:t>
      </w:r>
      <w:r w:rsidR="00843DE9">
        <w:rPr>
          <w:rFonts w:ascii="Times New Roman" w:hAnsi="Times New Roman"/>
        </w:rPr>
        <w:t>ом</w:t>
      </w:r>
      <w:r w:rsidRPr="0023402D">
        <w:rPr>
          <w:rFonts w:ascii="Times New Roman" w:hAnsi="Times New Roman"/>
        </w:rPr>
        <w:t xml:space="preserve"> отладки GdbServer</w:t>
      </w:r>
      <w:r>
        <w:rPr>
          <w:rFonts w:ascii="Times New Roman" w:hAnsi="Times New Roman"/>
        </w:rPr>
        <w:t>.</w:t>
      </w:r>
    </w:p>
    <w:p w14:paraId="77B3EB6B" w14:textId="335F1EEA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09A684FF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</w:t>
      </w:r>
      <w:r w:rsidR="000402A3">
        <w:rPr>
          <w:noProof/>
        </w:rPr>
        <w:t>тладки</w:t>
      </w:r>
      <w:r w:rsidR="00843DE9">
        <w:rPr>
          <w:noProof/>
        </w:rPr>
        <w:t xml:space="preserve"> </w:t>
      </w:r>
      <w:r w:rsidR="0011439F">
        <w:rPr>
          <w:noProof/>
          <w:lang w:val="en-US"/>
        </w:rPr>
        <w:t xml:space="preserve">GdbServer </w:t>
      </w:r>
      <w:r w:rsidR="00843DE9">
        <w:rPr>
          <w:noProof/>
        </w:rPr>
        <w:t>на целевой системе</w:t>
      </w:r>
      <w:r>
        <w:rPr>
          <w:noProof/>
        </w:rPr>
        <w:t>;</w:t>
      </w:r>
    </w:p>
    <w:p w14:paraId="7E278861" w14:textId="30F1D6F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</w:t>
      </w:r>
      <w:r w:rsidR="000402A3">
        <w:rPr>
          <w:noProof/>
        </w:rPr>
        <w:t>теля, с сервером отладки целевой системы</w:t>
      </w:r>
      <w:r w:rsidR="000B3050">
        <w:rPr>
          <w:noProof/>
        </w:rPr>
        <w:t>;</w:t>
      </w:r>
    </w:p>
    <w:p w14:paraId="46DCC651" w14:textId="2492B34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 xml:space="preserve">, установленной на компбьютере пользователя, от сервера отладки </w:t>
      </w:r>
      <w:r w:rsidR="002E605A">
        <w:rPr>
          <w:noProof/>
        </w:rPr>
        <w:t xml:space="preserve">целевой системы </w:t>
      </w:r>
      <w:r w:rsidR="000B3050">
        <w:rPr>
          <w:noProof/>
        </w:rPr>
        <w:t>без завершения расчетного процесса;</w:t>
      </w:r>
    </w:p>
    <w:p w14:paraId="4B377E23" w14:textId="6D9A9DF2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</w:t>
      </w:r>
      <w:r w:rsidR="00623989">
        <w:rPr>
          <w:noProof/>
        </w:rPr>
        <w:t xml:space="preserve">на целевой системе </w:t>
      </w:r>
      <w:r w:rsidR="000B3050">
        <w:rPr>
          <w:noProof/>
        </w:rPr>
        <w:t>конфигураци</w:t>
      </w:r>
      <w:r w:rsidR="00623989">
        <w:rPr>
          <w:noProof/>
        </w:rPr>
        <w:t>и</w:t>
      </w:r>
      <w:r w:rsidR="000B3050">
        <w:rPr>
          <w:noProof/>
        </w:rPr>
        <w:t>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88A37FE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 xml:space="preserve">приостанавливает процесс расчета программы, находящейся на </w:t>
      </w:r>
      <w:r w:rsidR="005A7410">
        <w:rPr>
          <w:noProof/>
        </w:rPr>
        <w:t>целевой системе</w:t>
      </w:r>
      <w:r w:rsidR="00DC544F">
        <w:rPr>
          <w:noProof/>
        </w:rPr>
        <w:t>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0FC2AD11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</w:t>
      </w:r>
      <w:r w:rsidR="00C75447">
        <w:rPr>
          <w:noProof/>
        </w:rPr>
        <w:t>целевой системе</w:t>
      </w:r>
      <w:r w:rsidR="000B3050">
        <w:rPr>
          <w:noProof/>
        </w:rPr>
        <w:t xml:space="preserve">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6DF1669B" w14:textId="2111DE2D" w:rsidR="00A501E4" w:rsidRDefault="00ED1284" w:rsidP="005D6F4C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2B6BA3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2B6BA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152DE325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  <w:r w:rsidR="00B639D5">
        <w:rPr>
          <w:noProof/>
        </w:rPr>
        <w:t xml:space="preserve"> содержит окно ввода настроек сетевой подсистемы для формирования файла конфигурации стеевого обмена. Подробно </w:t>
      </w:r>
      <w:r w:rsidR="00332AC2">
        <w:rPr>
          <w:noProof/>
        </w:rPr>
        <w:t xml:space="preserve">формат конфигурации и ключевые секции и слова – </w:t>
      </w:r>
      <w:r w:rsidR="00B639D5">
        <w:rPr>
          <w:noProof/>
        </w:rPr>
        <w:t>см. руководство пользователя модуля сетевого обмена.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5"/>
        <w:gridCol w:w="7705"/>
      </w:tblGrid>
      <w:tr w:rsidR="002A505A" w14:paraId="4DACEC2E" w14:textId="77777777" w:rsidTr="002A505A">
        <w:tc>
          <w:tcPr>
            <w:tcW w:w="7705" w:type="dxa"/>
            <w:vAlign w:val="center"/>
          </w:tcPr>
          <w:p w14:paraId="670978B9" w14:textId="77777777" w:rsidR="002A505A" w:rsidRDefault="002A505A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F7639" wp14:editId="7854E334">
                  <wp:extent cx="4248743" cy="2172003"/>
                  <wp:effectExtent l="0" t="0" r="0" b="0"/>
                  <wp:docPr id="27" name="01-04-dop-sett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1-04-dop-settings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1AE16" w14:textId="7F571C49" w:rsidR="002A505A" w:rsidRDefault="002A505A" w:rsidP="002A505A">
            <w:pPr>
              <w:pStyle w:val="a5"/>
              <w:rPr>
                <w:noProof/>
              </w:rPr>
            </w:pPr>
            <w:bookmarkStart w:id="8" w:name="_Ref44804806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7</w:t>
            </w:r>
            <w:r w:rsidRPr="00D154AF">
              <w:rPr>
                <w:noProof/>
              </w:rPr>
              <w:fldChar w:fldCharType="end"/>
            </w:r>
            <w:bookmarkEnd w:id="8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«Дополнительно»</w:t>
            </w:r>
          </w:p>
        </w:tc>
        <w:tc>
          <w:tcPr>
            <w:tcW w:w="7705" w:type="dxa"/>
            <w:vAlign w:val="center"/>
          </w:tcPr>
          <w:p w14:paraId="723F12F5" w14:textId="77777777" w:rsidR="002A505A" w:rsidRDefault="002A505A" w:rsidP="002A505A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7A72E" wp14:editId="6B9D3188">
                  <wp:extent cx="4248743" cy="1267002"/>
                  <wp:effectExtent l="0" t="0" r="0" b="9525"/>
                  <wp:docPr id="28" name="01-05-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1-05-conf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14108" w14:textId="262EBFEB" w:rsidR="002A505A" w:rsidRPr="00D154AF" w:rsidRDefault="002A505A" w:rsidP="002A505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8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«Список конфигураций»</w:t>
            </w:r>
          </w:p>
          <w:p w14:paraId="2A605BC2" w14:textId="2D2EAA11" w:rsidR="002A505A" w:rsidRPr="002A505A" w:rsidRDefault="002A505A" w:rsidP="002A505A"/>
        </w:tc>
      </w:tr>
    </w:tbl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69207196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>отвечает за работу сразу с несколькими файлами конфигурации (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</w:t>
      </w:r>
      <w:r w:rsidR="002369F9">
        <w:rPr>
          <w:noProof/>
        </w:rPr>
        <w:t xml:space="preserve"> </w:t>
      </w:r>
      <w:r w:rsidR="00B56B2A">
        <w:rPr>
          <w:noProof/>
        </w:rPr>
        <w:t xml:space="preserve">В случае, если пользователю необходимо сгенерировать и загрузить программы для нескольких </w:t>
      </w:r>
      <w:r w:rsidR="00232342">
        <w:rPr>
          <w:noProof/>
        </w:rPr>
        <w:t>целевых систем</w:t>
      </w:r>
      <w:r w:rsidR="00B56B2A">
        <w:rPr>
          <w:noProof/>
        </w:rPr>
        <w:t xml:space="preserve"> одновременно, то можно довольно просто это осуществить воспользовавшись данной закладкой.</w:t>
      </w: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08822120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033D7FB4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6958BCE8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0C540A0C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0F1218D9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444FEFEF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49B47904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4FFB2A11" w14:textId="0C9CA76A" w:rsidR="00360B7C" w:rsidRDefault="00360B7C" w:rsidP="00E20B72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F02102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2B937C73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lastRenderedPageBreak/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604F7F29" w14:textId="2A6D07E1" w:rsidR="007235C8" w:rsidRPr="00F02102" w:rsidRDefault="00683683" w:rsidP="00F02102">
      <w:pPr>
        <w:pStyle w:val="ad"/>
        <w:numPr>
          <w:ilvl w:val="0"/>
          <w:numId w:val="26"/>
        </w:numPr>
        <w:rPr>
          <w:b/>
          <w:noProof/>
        </w:rPr>
      </w:pPr>
      <w:r w:rsidRPr="00F02102">
        <w:rPr>
          <w:b/>
          <w:noProof/>
        </w:rPr>
        <w:t>.</w:t>
      </w:r>
      <w:r w:rsidRPr="00F02102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Основы работы с кодогенератором</w:t>
      </w:r>
    </w:p>
    <w:p w14:paraId="37CD951A" w14:textId="3C9E2E6E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0F3901">
        <w:t xml:space="preserve">, демонстрирующее основные этапы и действия, связанные с работой </w:t>
      </w:r>
      <w:r w:rsidR="00B32898" w:rsidRPr="00E2797B">
        <w:t>и</w:t>
      </w:r>
      <w:r w:rsidR="000F3901">
        <w:t xml:space="preserve">нструментом кодогенерации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127B0834" w:rsidR="00C67893" w:rsidRDefault="00E24998" w:rsidP="00C67893">
      <w:pPr>
        <w:pStyle w:val="ad"/>
        <w:ind w:left="1224" w:firstLine="0"/>
        <w:rPr>
          <w:noProof/>
        </w:rPr>
      </w:pPr>
      <w:r>
        <w:rPr>
          <w:noProof/>
        </w:rPr>
        <w:t>Б</w:t>
      </w:r>
      <w:r w:rsidR="00C67893">
        <w:rPr>
          <w:noProof/>
        </w:rPr>
        <w:t>удем работать с расчетной схемой регул</w:t>
      </w:r>
      <w:r>
        <w:rPr>
          <w:noProof/>
        </w:rPr>
        <w:t>ятора</w:t>
      </w:r>
      <w:r w:rsidR="00C67893">
        <w:rPr>
          <w:noProof/>
        </w:rPr>
        <w:t xml:space="preserve">, которая находится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с именем </w:t>
      </w:r>
      <w:r w:rsidR="00C67893" w:rsidRPr="00C67893">
        <w:rPr>
          <w:b/>
          <w:noProof/>
        </w:rPr>
        <w:t>Регулятор</w:t>
      </w:r>
      <w:r w:rsidR="00C67893">
        <w:rPr>
          <w:noProof/>
        </w:rPr>
        <w:t>.</w:t>
      </w:r>
    </w:p>
    <w:p w14:paraId="6C1DCC48" w14:textId="701AA7AA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Для того, чтобы не </w:t>
      </w:r>
      <w:r w:rsidR="00E24998">
        <w:rPr>
          <w:noProof/>
        </w:rPr>
        <w:t>«</w:t>
      </w:r>
      <w:r>
        <w:rPr>
          <w:noProof/>
        </w:rPr>
        <w:t>испортить</w:t>
      </w:r>
      <w:r w:rsidR="00E24998">
        <w:rPr>
          <w:noProof/>
        </w:rPr>
        <w:t>»</w:t>
      </w:r>
      <w:r>
        <w:rPr>
          <w:noProof/>
        </w:rPr>
        <w:t xml:space="preserve">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24998">
        <w:rPr>
          <w:noProof/>
        </w:rPr>
        <w:t>: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42ADA6A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  <w:r w:rsidR="00E24998">
        <w:rPr>
          <w:noProof/>
        </w:rPr>
        <w:t>.</w:t>
      </w:r>
    </w:p>
    <w:p w14:paraId="2027D2FC" w14:textId="4CA1259C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 w:rsidR="00A206BC">
        <w:rPr>
          <w:b/>
          <w:noProof/>
        </w:rPr>
        <w:t>Ре</w:t>
      </w:r>
      <w:r>
        <w:rPr>
          <w:b/>
          <w:noProof/>
        </w:rPr>
        <w:t>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57658D63" w:rsidR="00E54128" w:rsidRPr="006F7747" w:rsidRDefault="00E54128" w:rsidP="00A206BC">
      <w:pPr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>после выполнения дей</w:t>
      </w:r>
      <w:r w:rsidR="00A206BC">
        <w:rPr>
          <w:noProof/>
        </w:rPr>
        <w:t>ствий 1 и 2</w:t>
      </w:r>
      <w:r w:rsidR="00050F4F">
        <w:rPr>
          <w:noProof/>
        </w:rPr>
        <w:t xml:space="preserve">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3A4107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7587A42C" w:rsidR="00050F4F" w:rsidRDefault="003C6AFB" w:rsidP="003C6AFB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6FB222E5" wp14:editId="541A1421">
            <wp:extent cx="5830114" cy="1924319"/>
            <wp:effectExtent l="0" t="0" r="0" b="0"/>
            <wp:docPr id="32" name="02-dir-reg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2-dir-regulator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7987F0A2" w:rsidR="00BF1BE9" w:rsidRPr="00D154AF" w:rsidRDefault="00BF1BE9" w:rsidP="00BF1BE9">
      <w:pPr>
        <w:pStyle w:val="a5"/>
        <w:ind w:left="1134"/>
        <w:rPr>
          <w:noProof/>
        </w:rPr>
      </w:pPr>
      <w:bookmarkStart w:id="9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9"/>
    </w:p>
    <w:p w14:paraId="19954440" w14:textId="5F28DCE0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A206BC">
        <w:rPr>
          <w:noProof/>
        </w:rPr>
        <w:t xml:space="preserve"> (в каталог, куда только что скопировали проект регулятора). </w:t>
      </w:r>
      <w:r w:rsidR="00BF1BE9">
        <w:rPr>
          <w:noProof/>
        </w:rPr>
        <w:t xml:space="preserve">При этом </w:t>
      </w:r>
      <w:r w:rsidR="00A206BC">
        <w:rPr>
          <w:noProof/>
        </w:rPr>
        <w:t xml:space="preserve">в </w:t>
      </w:r>
      <w:r w:rsidR="00BF1BE9">
        <w:rPr>
          <w:noProof/>
        </w:rPr>
        <w:t xml:space="preserve">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  <w:r w:rsidR="00A206BC">
        <w:rPr>
          <w:noProof/>
        </w:rPr>
        <w:t>.</w:t>
      </w:r>
    </w:p>
    <w:p w14:paraId="2CBB781B" w14:textId="796B5E9A" w:rsidR="00BF1BE9" w:rsidRDefault="003C3132" w:rsidP="00A206BC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185AE188" wp14:editId="0859C324">
            <wp:extent cx="54673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7599" w14:textId="0161D947" w:rsidR="00BF1BE9" w:rsidRDefault="00BF1BE9" w:rsidP="00A206BC">
      <w:pPr>
        <w:pStyle w:val="a5"/>
        <w:rPr>
          <w:noProof/>
        </w:rPr>
      </w:pPr>
      <w:bookmarkStart w:id="10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10</w:t>
      </w:r>
      <w:r w:rsidRPr="00D154AF">
        <w:rPr>
          <w:noProof/>
        </w:rPr>
        <w:fldChar w:fldCharType="end"/>
      </w:r>
      <w:bookmarkEnd w:id="10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3281D651" w14:textId="772D07A8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0783135A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</w:t>
      </w:r>
      <w:r w:rsidRPr="00A206BC">
        <w:rPr>
          <w:b/>
          <w:noProof/>
        </w:rPr>
        <w:t>ШРП – штатный регулятор питания БС.</w:t>
      </w:r>
      <w:r w:rsidRPr="00A206BC">
        <w:rPr>
          <w:b/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A206BC">
        <w:rPr>
          <w:noProof/>
        </w:rPr>
        <w:t>». Ф</w:t>
      </w:r>
      <w:r w:rsidR="00EE5109">
        <w:rPr>
          <w:noProof/>
        </w:rPr>
        <w:t>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К-во вызовов – 1.</w:t>
      </w:r>
    </w:p>
    <w:p w14:paraId="6BFC2077" w14:textId="7B003EEA" w:rsidR="001A41F8" w:rsidRDefault="001A41F8" w:rsidP="00F3502E">
      <w:pPr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</w:t>
      </w:r>
      <w:r w:rsidR="00F3502E">
        <w:rPr>
          <w:noProof/>
        </w:rPr>
        <w:t>м</w:t>
      </w:r>
      <w:r>
        <w:rPr>
          <w:noProof/>
        </w:rPr>
        <w:t xml:space="preserve">олчанию, то в сгенерированной программе он будет вызываться 1 раз </w:t>
      </w:r>
      <w:r w:rsidR="00F3502E">
        <w:rPr>
          <w:noProof/>
        </w:rPr>
        <w:t>каждые</w:t>
      </w:r>
      <w:r>
        <w:rPr>
          <w:noProof/>
        </w:rPr>
        <w:t xml:space="preserve"> 60 мс.</w:t>
      </w:r>
    </w:p>
    <w:p w14:paraId="2642E90E" w14:textId="65D206C8" w:rsidR="006F7747" w:rsidRDefault="00611FD9" w:rsidP="006F7747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5B07B0" wp14:editId="5BEF4171">
            <wp:extent cx="5469561" cy="12863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кно кодогенератора с добавленным проектом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61" cy="12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2296B644" w:rsidR="006F7747" w:rsidRDefault="006F7747" w:rsidP="006F7747">
      <w:pPr>
        <w:pStyle w:val="a5"/>
        <w:ind w:left="1134"/>
        <w:rPr>
          <w:noProof/>
        </w:rPr>
      </w:pPr>
      <w:bookmarkStart w:id="11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11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>Файл конфигурации с добавленным проектом</w:t>
      </w:r>
    </w:p>
    <w:p w14:paraId="3E30B06A" w14:textId="53BEABF9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 xml:space="preserve">параметров и </w:t>
      </w:r>
      <w:r w:rsidR="00F3502E">
        <w:rPr>
          <w:noProof/>
        </w:rPr>
        <w:t xml:space="preserve">схемы </w:t>
      </w:r>
      <w:r>
        <w:rPr>
          <w:noProof/>
        </w:rPr>
        <w:t>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4A8A239C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F3502E">
      <w:pPr>
        <w:pStyle w:val="a5"/>
        <w:rPr>
          <w:noProof/>
        </w:rPr>
      </w:pPr>
      <w:bookmarkStart w:id="12" w:name="_GoBack"/>
      <w:r>
        <w:rPr>
          <w:noProof/>
        </w:rPr>
        <w:drawing>
          <wp:inline distT="0" distB="0" distL="0" distR="0" wp14:anchorId="4D42D6C3" wp14:editId="3084EF30">
            <wp:extent cx="7837200" cy="4759200"/>
            <wp:effectExtent l="0" t="0" r="0" b="381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200" cy="4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6E9077F9" w14:textId="2B080603" w:rsidR="00BE2494" w:rsidRDefault="00BE2494" w:rsidP="0028264E">
      <w:pPr>
        <w:pStyle w:val="a5"/>
        <w:ind w:left="1134"/>
        <w:rPr>
          <w:noProof/>
        </w:rPr>
      </w:pPr>
      <w:bookmarkStart w:id="13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12</w:t>
      </w:r>
      <w:r w:rsidRPr="00D154AF">
        <w:rPr>
          <w:noProof/>
        </w:rPr>
        <w:fldChar w:fldCharType="end"/>
      </w:r>
      <w:bookmarkEnd w:id="13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1F844FC1" w14:textId="37956538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</w:t>
      </w:r>
      <w:r w:rsidR="00F3502E">
        <w:rPr>
          <w:noProof/>
        </w:rPr>
        <w:t>в</w:t>
      </w:r>
      <w:r w:rsidR="00BE2494">
        <w:rPr>
          <w:noProof/>
        </w:rPr>
        <w:t xml:space="preserve">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620AD2" wp14:editId="76D8E445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05A9F096" w:rsidR="00BE2494" w:rsidRDefault="00BE2494" w:rsidP="00BE2494">
      <w:pPr>
        <w:pStyle w:val="a5"/>
        <w:ind w:left="1134"/>
        <w:rPr>
          <w:noProof/>
        </w:rPr>
      </w:pPr>
      <w:bookmarkStart w:id="14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13</w:t>
      </w:r>
      <w:r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4E460A72" w14:textId="57224AAB" w:rsidR="00344096" w:rsidRPr="00BC2833" w:rsidRDefault="00BC2833" w:rsidP="00F3502E">
      <w:pPr>
        <w:rPr>
          <w:noProof/>
        </w:rPr>
      </w:pPr>
      <w:r>
        <w:rPr>
          <w:noProof/>
        </w:rPr>
        <w:lastRenderedPageBreak/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0D04A61C" w14:textId="67775F6B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6023DD4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 xml:space="preserve">, где выражение </w:t>
      </w:r>
      <w:r w:rsidRPr="00E20A0F">
        <w:rPr>
          <w:b/>
          <w:noProof/>
        </w:rPr>
        <w:t>%</w:t>
      </w:r>
      <w:r w:rsidRPr="00E20A0F">
        <w:rPr>
          <w:b/>
          <w:noProof/>
          <w:lang w:val="en-US"/>
        </w:rPr>
        <w:t>codetemplates</w:t>
      </w:r>
      <w:r w:rsidRPr="00E20A0F">
        <w:rPr>
          <w:b/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</w:t>
      </w:r>
      <w:r w:rsidRPr="00E20A0F">
        <w:rPr>
          <w:b/>
          <w:noProof/>
          <w:lang w:val="en-US"/>
        </w:rPr>
        <w:t>NordWind</w:t>
      </w:r>
      <w:r w:rsidRPr="00E20A0F">
        <w:rPr>
          <w:b/>
          <w:noProof/>
        </w:rPr>
        <w:t>_</w:t>
      </w:r>
      <w:r w:rsidRPr="00E20A0F">
        <w:rPr>
          <w:b/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</w:t>
      </w:r>
      <w:r w:rsidR="00E20A0F">
        <w:rPr>
          <w:noProof/>
        </w:rPr>
        <w:t xml:space="preserve"> каталог и одновременно</w:t>
      </w:r>
      <w:r>
        <w:rPr>
          <w:noProof/>
        </w:rPr>
        <w:t xml:space="preserve"> целевую платформу, под которую будет создаваться исходный код.</w:t>
      </w:r>
    </w:p>
    <w:p w14:paraId="02F19E22" w14:textId="1F5FA4E2" w:rsidR="00E800EC" w:rsidRDefault="00E800EC" w:rsidP="003C6AFB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3452760" wp14:editId="79BA111E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4DC2584E" w:rsidR="00BE129B" w:rsidRDefault="00BE129B" w:rsidP="003C6AFB">
      <w:pPr>
        <w:pStyle w:val="a5"/>
        <w:rPr>
          <w:noProof/>
        </w:rPr>
      </w:pPr>
      <w:bookmarkStart w:id="15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14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Pr="003C6AFB">
        <w:t>Изменения</w:t>
      </w:r>
      <w:r>
        <w:rPr>
          <w:noProof/>
        </w:rPr>
        <w:t xml:space="preserve"> на вкладке «Настройки»</w:t>
      </w:r>
    </w:p>
    <w:p w14:paraId="40B6D78D" w14:textId="6356AEAE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722F9505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0F">
        <w:rPr>
          <w:noProof/>
        </w:rPr>
        <w:t>. В</w:t>
      </w:r>
      <w:r w:rsidR="00BC2833">
        <w:rPr>
          <w:noProof/>
        </w:rPr>
        <w:t xml:space="preserve">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 w:rsidR="00E20A0F">
        <w:rPr>
          <w:noProof/>
        </w:rPr>
        <w:t>.</w:t>
      </w:r>
    </w:p>
    <w:p w14:paraId="4EDA729D" w14:textId="186A31B9" w:rsidR="00BC2833" w:rsidRDefault="00BE129B" w:rsidP="00D94E4D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8DF471D" wp14:editId="2674DB07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78217B4" w:rsidR="00BE129B" w:rsidRDefault="00BE129B" w:rsidP="00D94E4D">
      <w:pPr>
        <w:pStyle w:val="a5"/>
        <w:rPr>
          <w:noProof/>
        </w:rPr>
      </w:pPr>
      <w:bookmarkStart w:id="16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15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исходников завершена успешно»</w:t>
      </w:r>
    </w:p>
    <w:p w14:paraId="2EBF4239" w14:textId="680B1F65" w:rsidR="00FA210E" w:rsidRPr="005865D8" w:rsidRDefault="00B00858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З</w:t>
      </w:r>
      <w:r w:rsidR="00FA210E">
        <w:rPr>
          <w:noProof/>
        </w:rPr>
        <w:t xml:space="preserve">айдем в </w:t>
      </w:r>
      <w:r>
        <w:rPr>
          <w:noProof/>
        </w:rPr>
        <w:t xml:space="preserve">каталог </w:t>
      </w:r>
      <w:r w:rsidR="00FA210E">
        <w:rPr>
          <w:noProof/>
          <w:lang w:val="en-US"/>
        </w:rPr>
        <w:t>src</w:t>
      </w:r>
      <w:r w:rsidR="00FA210E">
        <w:rPr>
          <w:noProof/>
        </w:rPr>
        <w:t>. После завершения генерации в ней появились файлы исходных кодов</w:t>
      </w:r>
      <w:r w:rsidR="00BF79AB">
        <w:rPr>
          <w:noProof/>
          <w:lang w:val="en-US"/>
        </w:rPr>
        <w:t xml:space="preserve">, </w:t>
      </w:r>
      <w:r w:rsidR="00BF79AB">
        <w:rPr>
          <w:noProof/>
        </w:rPr>
        <w:t xml:space="preserve">а также бинарные файлы </w:t>
      </w:r>
      <w:r w:rsidR="00FA5029">
        <w:rPr>
          <w:noProof/>
        </w:rPr>
        <w:t xml:space="preserve">целевой программы </w:t>
      </w:r>
      <w:r w:rsidR="00BF79AB">
        <w:rPr>
          <w:noProof/>
        </w:rPr>
        <w:t xml:space="preserve">(при наличии необходимого компилятора или кросс-компилятора, см. </w:t>
      </w:r>
      <w:r w:rsidR="008765FA">
        <w:rPr>
          <w:noProof/>
        </w:rPr>
        <w:fldChar w:fldCharType="begin"/>
      </w:r>
      <w:r w:rsidR="008765FA">
        <w:rPr>
          <w:noProof/>
        </w:rPr>
        <w:instrText xml:space="preserve"> REF _Ref448065699 \h </w:instrText>
      </w:r>
      <w:r w:rsidR="008765FA">
        <w:rPr>
          <w:noProof/>
        </w:rPr>
      </w:r>
      <w:r w:rsidR="008765FA">
        <w:rPr>
          <w:noProof/>
        </w:rPr>
        <w:fldChar w:fldCharType="separate"/>
      </w:r>
      <w:r w:rsidR="003A4107" w:rsidRPr="00D154AF">
        <w:rPr>
          <w:noProof/>
        </w:rPr>
        <w:t xml:space="preserve">Рисунок </w:t>
      </w:r>
      <w:r w:rsidR="003A4107">
        <w:rPr>
          <w:noProof/>
        </w:rPr>
        <w:t>16</w:t>
      </w:r>
      <w:r w:rsidR="008765FA">
        <w:rPr>
          <w:noProof/>
        </w:rPr>
        <w:fldChar w:fldCharType="end"/>
      </w:r>
      <w:r w:rsidR="008765FA">
        <w:rPr>
          <w:noProof/>
        </w:rPr>
        <w:t>)</w:t>
      </w:r>
      <w:r w:rsidR="00E20A0F">
        <w:rPr>
          <w:noProof/>
        </w:rPr>
        <w:t>.</w:t>
      </w:r>
    </w:p>
    <w:p w14:paraId="6A9DC6A9" w14:textId="2FA2C33E" w:rsidR="005865D8" w:rsidRDefault="005865D8" w:rsidP="005865D8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23ACB5A9" wp14:editId="6C0358E8">
            <wp:extent cx="6535062" cy="3181794"/>
            <wp:effectExtent l="0" t="0" r="0" b="0"/>
            <wp:docPr id="5" name="01-01-dir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01-dir-src.png"/>
                    <pic:cNvPicPr/>
                  </pic:nvPicPr>
                  <pic:blipFill>
                    <a:blip r:link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34D" w14:textId="60C9A63B" w:rsidR="005865D8" w:rsidRDefault="005865D8" w:rsidP="005865D8">
      <w:pPr>
        <w:pStyle w:val="a5"/>
        <w:rPr>
          <w:noProof/>
        </w:rPr>
      </w:pPr>
      <w:bookmarkStart w:id="17" w:name="_Ref44806569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16</w:t>
      </w:r>
      <w:r w:rsidRPr="00D154AF">
        <w:rPr>
          <w:noProof/>
        </w:rPr>
        <w:fldChar w:fldCharType="end"/>
      </w:r>
      <w:bookmarkEnd w:id="17"/>
      <w:r w:rsidRPr="00D154AF">
        <w:rPr>
          <w:noProof/>
        </w:rPr>
        <w:t xml:space="preserve">. </w:t>
      </w:r>
      <w:r>
        <w:t>Каталог с файлами, получившимися после работы генератора кода</w:t>
      </w:r>
    </w:p>
    <w:p w14:paraId="7176BF65" w14:textId="33A0DED8" w:rsidR="00DC351D" w:rsidRDefault="00FA210E" w:rsidP="00E20A0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483B45">
        <w:rPr>
          <w:noProof/>
        </w:rPr>
        <w:t xml:space="preserve"> и запустим сервер отладки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2DA6411F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</w:t>
      </w:r>
      <w:r w:rsidR="00D907E9">
        <w:rPr>
          <w:noProof/>
        </w:rPr>
        <w:t xml:space="preserve">удалённо </w:t>
      </w:r>
      <w:r w:rsidRPr="00475C6B">
        <w:rPr>
          <w:noProof/>
        </w:rPr>
        <w:t xml:space="preserve">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lastRenderedPageBreak/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476F264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6EF230F3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="00713E3C">
        <w:rPr>
          <w:b/>
          <w:noProof/>
        </w:rPr>
        <w:t>.</w:t>
      </w:r>
      <w:r w:rsidR="00713E3C">
        <w:rPr>
          <w:b/>
          <w:noProof/>
          <w:lang w:val="en-US"/>
        </w:rPr>
        <w:t>table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</w:t>
      </w:r>
      <w:r w:rsidR="00D06BA7">
        <w:rPr>
          <w:noProof/>
          <w:lang w:val="en-US"/>
        </w:rPr>
        <w:t>(</w:t>
      </w:r>
      <w:r w:rsidR="00D06BA7">
        <w:rPr>
          <w:noProof/>
        </w:rPr>
        <w:t>переменные)</w:t>
      </w:r>
      <w:r w:rsidR="00344096">
        <w:rPr>
          <w:noProof/>
        </w:rPr>
        <w:t>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36D7DFD4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</w:t>
      </w:r>
      <w:r w:rsidR="00D06BA7">
        <w:rPr>
          <w:b/>
          <w:noProof/>
          <w:lang w:val="en-US"/>
        </w:rPr>
        <w:t>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="00D06BA7">
        <w:rPr>
          <w:noProof/>
          <w:lang w:val="en-US"/>
        </w:rPr>
        <w:t>P</w:t>
      </w:r>
      <w:r w:rsidRPr="0096125A">
        <w:rPr>
          <w:noProof/>
        </w:rPr>
        <w:t>-</w:t>
      </w:r>
      <w:r w:rsidR="00C0083F">
        <w:rPr>
          <w:noProof/>
        </w:rPr>
        <w:t>адрес устройства – это</w:t>
      </w:r>
      <w:r>
        <w:rPr>
          <w:noProof/>
        </w:rPr>
        <w:t xml:space="preserve"> </w:t>
      </w:r>
      <w:r w:rsidR="00C0083F"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 xml:space="preserve">, </w:t>
      </w:r>
      <w:r w:rsidR="005E7FCA">
        <w:rPr>
          <w:noProof/>
        </w:rPr>
        <w:t xml:space="preserve">или аналогичной, </w:t>
      </w:r>
      <w:r>
        <w:rPr>
          <w:noProof/>
        </w:rPr>
        <w:t>набранной в командной строке.</w:t>
      </w:r>
    </w:p>
    <w:p w14:paraId="55BB1BCF" w14:textId="34AC7F32" w:rsidR="0096125A" w:rsidRDefault="001045BD" w:rsidP="00BC2833">
      <w:pPr>
        <w:pStyle w:val="ad"/>
        <w:ind w:left="1224" w:firstLine="0"/>
        <w:rPr>
          <w:noProof/>
        </w:rPr>
      </w:pPr>
      <w:r>
        <w:rPr>
          <w:noProof/>
        </w:rPr>
        <w:t>Пример</w:t>
      </w:r>
      <w:r w:rsidR="0096125A" w:rsidRPr="0096125A">
        <w:rPr>
          <w:noProof/>
        </w:rPr>
        <w:t xml:space="preserve"> заполнения окна </w:t>
      </w:r>
      <w:r>
        <w:rPr>
          <w:noProof/>
        </w:rPr>
        <w:t xml:space="preserve">– </w:t>
      </w:r>
      <w:r w:rsidR="0096125A" w:rsidRPr="0096125A">
        <w:rPr>
          <w:noProof/>
        </w:rPr>
        <w:t>смотрите</w:t>
      </w:r>
      <w:r w:rsidR="00DC351D">
        <w:rPr>
          <w:noProof/>
        </w:rPr>
        <w:t xml:space="preserve"> рисунок</w:t>
      </w:r>
      <w:r>
        <w:rPr>
          <w:noProof/>
        </w:rPr>
        <w:t>:</w:t>
      </w:r>
    </w:p>
    <w:p w14:paraId="5B3CE7DE" w14:textId="18D1855E" w:rsidR="00382B56" w:rsidRDefault="003C6AFB" w:rsidP="00311007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8F62650" wp14:editId="5776B36B">
            <wp:extent cx="5468113" cy="2953162"/>
            <wp:effectExtent l="0" t="0" r="0" b="0"/>
            <wp:docPr id="33" name="02-debu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2-debugger.png"/>
                    <pic:cNvPicPr/>
                  </pic:nvPicPr>
                  <pic:blipFill>
                    <a:blip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22FF36C6" w:rsidR="00382B56" w:rsidRDefault="00382B56" w:rsidP="00311007">
      <w:pPr>
        <w:pStyle w:val="a5"/>
        <w:rPr>
          <w:noProof/>
        </w:rPr>
      </w:pPr>
      <w:bookmarkStart w:id="18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3A4107">
        <w:rPr>
          <w:noProof/>
        </w:rPr>
        <w:t>17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 w:rsidRPr="00311007">
        <w:t>Параметры</w:t>
      </w:r>
      <w:r>
        <w:rPr>
          <w:noProof/>
        </w:rPr>
        <w:t xml:space="preserve"> расчета схемы регулятора с выделенным свойством «Имя (имена) алгоритма»</w:t>
      </w:r>
      <w:bookmarkEnd w:id="18"/>
    </w:p>
    <w:p w14:paraId="4AFBA021" w14:textId="35FD299B" w:rsidR="00382B56" w:rsidRDefault="00382B56" w:rsidP="00B37F2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7FCDE283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</w:t>
      </w:r>
      <w:r w:rsidR="00311007">
        <w:rPr>
          <w:noProof/>
        </w:rPr>
        <w:t xml:space="preserve"> </w:t>
      </w:r>
      <w:r w:rsidR="00160E9C">
        <w:rPr>
          <w:noProof/>
        </w:rPr>
        <w:t>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tbl>
      <w:tblPr>
        <w:tblStyle w:val="af8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9815"/>
      </w:tblGrid>
      <w:tr w:rsidR="00C30DDD" w14:paraId="33B991B7" w14:textId="77777777" w:rsidTr="00C30DDD">
        <w:tc>
          <w:tcPr>
            <w:tcW w:w="4187" w:type="dxa"/>
          </w:tcPr>
          <w:p w14:paraId="39FE26C0" w14:textId="77777777" w:rsidR="00C30DDD" w:rsidRDefault="00C30DDD" w:rsidP="00C30DD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CD212E" wp14:editId="1877C935">
                  <wp:extent cx="2972215" cy="1333686"/>
                  <wp:effectExtent l="0" t="0" r="0" b="0"/>
                  <wp:docPr id="23" name="Активация режима Удале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Активация режима Удаленный.png"/>
                          <pic:cNvPicPr/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BAD86" w14:textId="456490CA" w:rsidR="00C30DDD" w:rsidRDefault="00C30DDD" w:rsidP="00C30DDD">
            <w:pPr>
              <w:pStyle w:val="a5"/>
              <w:rPr>
                <w:noProof/>
              </w:rPr>
            </w:pPr>
            <w:bookmarkStart w:id="19" w:name="_Ref44781932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3A4107">
              <w:rPr>
                <w:noProof/>
              </w:rPr>
              <w:t>18</w:t>
            </w:r>
            <w:r w:rsidRPr="00D154AF">
              <w:rPr>
                <w:noProof/>
              </w:rPr>
              <w:fldChar w:fldCharType="end"/>
            </w:r>
            <w:bookmarkEnd w:id="19"/>
            <w:r w:rsidRPr="00D154AF">
              <w:rPr>
                <w:noProof/>
              </w:rPr>
              <w:t xml:space="preserve">. </w:t>
            </w:r>
            <w:r w:rsidRPr="00D94E4D">
              <w:t>Активация</w:t>
            </w:r>
            <w:r>
              <w:rPr>
                <w:noProof/>
              </w:rPr>
              <w:t xml:space="preserve"> режима «</w:t>
            </w:r>
            <w:r w:rsidRPr="00C30DDD">
              <w:t>Удаленный</w:t>
            </w:r>
            <w:r>
              <w:rPr>
                <w:noProof/>
              </w:rPr>
              <w:t>» в главном меню</w:t>
            </w:r>
          </w:p>
        </w:tc>
        <w:tc>
          <w:tcPr>
            <w:tcW w:w="10807" w:type="dxa"/>
          </w:tcPr>
          <w:p w14:paraId="310EAA7D" w14:textId="017E27E9" w:rsidR="00B37F2F" w:rsidRDefault="00B37F2F" w:rsidP="00B37F2F">
            <w:pPr>
              <w:pStyle w:val="ad"/>
              <w:numPr>
                <w:ilvl w:val="2"/>
                <w:numId w:val="32"/>
              </w:numPr>
              <w:ind w:left="522" w:hanging="283"/>
            </w:pPr>
            <w:r>
              <w:rPr>
                <w:noProof/>
              </w:rPr>
              <w:t xml:space="preserve">Перейдем в </w:t>
            </w:r>
            <w:r>
              <w:rPr>
                <w:noProof/>
                <w:lang w:val="en-US"/>
              </w:rPr>
              <w:t>SimInTech</w:t>
            </w:r>
            <w:r>
              <w:rPr>
                <w:noProof/>
              </w:rPr>
              <w:t>. В меню «</w:t>
            </w:r>
            <w:r w:rsidRPr="00382B56">
              <w:rPr>
                <w:b/>
                <w:noProof/>
              </w:rPr>
              <w:t>Режим</w:t>
            </w:r>
            <w:r>
              <w:rPr>
                <w:b/>
                <w:noProof/>
              </w:rPr>
              <w:t xml:space="preserve"> отладки</w:t>
            </w:r>
            <w:r>
              <w:rPr>
                <w:noProof/>
              </w:rPr>
              <w:t>» устанавливаем режим «</w:t>
            </w:r>
            <w:r w:rsidRPr="00382B56">
              <w:rPr>
                <w:b/>
                <w:noProof/>
              </w:rPr>
              <w:t>Удаленный</w:t>
            </w:r>
            <w:r>
              <w:rPr>
                <w:noProof/>
              </w:rPr>
              <w:t>» 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_Ref447819326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A4107" w:rsidRPr="00D154AF">
              <w:rPr>
                <w:noProof/>
              </w:rPr>
              <w:t xml:space="preserve">Рисунок </w:t>
            </w:r>
            <w:r w:rsidR="003A4107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>).</w:t>
            </w:r>
          </w:p>
          <w:p w14:paraId="7B0CC39F" w14:textId="3CB33B36" w:rsidR="00C30DDD" w:rsidRDefault="00C30DDD" w:rsidP="00B37F2F">
            <w:pPr>
              <w:pStyle w:val="ad"/>
              <w:numPr>
                <w:ilvl w:val="2"/>
                <w:numId w:val="32"/>
              </w:numPr>
              <w:ind w:left="522" w:hanging="283"/>
              <w:rPr>
                <w:noProof/>
              </w:rPr>
            </w:pPr>
            <w:r>
              <w:rPr>
                <w:noProof/>
              </w:rPr>
              <w:t>Возвратимся</w:t>
            </w:r>
            <w:r>
              <w:t xml:space="preserve"> в окно кодогенератора. На вкладке «</w:t>
            </w:r>
            <w:r w:rsidRPr="00160E9C">
              <w:rPr>
                <w:b/>
              </w:rPr>
              <w:t>Отладчик</w:t>
            </w:r>
            <w:r>
              <w:t>» в области «</w:t>
            </w:r>
            <w:r w:rsidRPr="00160E9C">
              <w:rPr>
                <w:b/>
              </w:rPr>
              <w:t>Управление устройством</w:t>
            </w:r>
            <w:r>
              <w:t>» нажимаем кнопку «</w:t>
            </w:r>
            <w:r w:rsidRPr="00160E9C">
              <w:rPr>
                <w:b/>
              </w:rPr>
              <w:t>Запустить конфигурацию</w:t>
            </w:r>
            <w:r>
              <w:t>»: происходит запуск на целево</w:t>
            </w:r>
            <w:r>
              <w:t>й системе</w:t>
            </w:r>
            <w:r>
              <w:t xml:space="preserve"> исполняемой среды (уже загруженной на него) с заданной конфигурацией.</w:t>
            </w:r>
          </w:p>
        </w:tc>
      </w:tr>
    </w:tbl>
    <w:p w14:paraId="64342043" w14:textId="37EA9990" w:rsidR="00160E9C" w:rsidRDefault="00160E9C" w:rsidP="00C30DDD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 xml:space="preserve">», расположенную на панели кнопок. </w:t>
      </w:r>
      <w:r w:rsidR="001A1626">
        <w:t xml:space="preserve">При этом, т.к. режим работы выставлен в </w:t>
      </w:r>
      <w:r w:rsidR="001A1626" w:rsidRPr="001A1626">
        <w:rPr>
          <w:b/>
        </w:rPr>
        <w:t>Удалённый</w:t>
      </w:r>
      <w:r w:rsidR="001A1626" w:rsidRPr="001A1626">
        <w:t>, про</w:t>
      </w:r>
      <w:r w:rsidR="001A1626">
        <w:t xml:space="preserve">исходит не локальное моделирование схемы, а подключение к серверу удалённой отладки на целевой системе. </w:t>
      </w:r>
      <w:r>
        <w:t xml:space="preserve">На схеме регулятора начинает идти </w:t>
      </w:r>
      <w:r w:rsidR="00264C8D">
        <w:t xml:space="preserve">модельное внутреннее </w:t>
      </w:r>
      <w:r>
        <w:t>время</w:t>
      </w:r>
      <w:r w:rsidR="001A1626">
        <w:t xml:space="preserve"> (время будет считываться с целевой системы и начинаться </w:t>
      </w:r>
      <w:r w:rsidR="00264C8D">
        <w:t xml:space="preserve">уже </w:t>
      </w:r>
      <w:r w:rsidR="001A1626">
        <w:t>не с нуля!)</w:t>
      </w:r>
      <w:r>
        <w:t>, прошедшее с момента запуска</w:t>
      </w:r>
      <w:r w:rsidR="00264C8D">
        <w:t xml:space="preserve"> алгоритма</w:t>
      </w:r>
      <w:r>
        <w:t>. Смотрим расчет схемы.</w:t>
      </w:r>
    </w:p>
    <w:p w14:paraId="22B40C12" w14:textId="6343ACCF" w:rsidR="00160E9C" w:rsidRPr="00E2797B" w:rsidRDefault="00A702B9" w:rsidP="00C30DDD">
      <w:pPr>
        <w:pStyle w:val="ad"/>
        <w:numPr>
          <w:ilvl w:val="2"/>
          <w:numId w:val="32"/>
        </w:numPr>
      </w:pPr>
      <w:r>
        <w:t>Инструмент «</w:t>
      </w:r>
      <w:r w:rsidRPr="00A702B9">
        <w:rPr>
          <w:b/>
        </w:rPr>
        <w:t>Кодогенератор</w:t>
      </w:r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</w:t>
      </w:r>
      <w:r w:rsidR="00E2797B">
        <w:lastRenderedPageBreak/>
        <w:t xml:space="preserve">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C30DDD">
        <w:t>введем</w:t>
      </w:r>
      <w:r w:rsidR="00E2797B">
        <w:t xml:space="preserve">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="00C30DDD">
        <w:t xml:space="preserve">, а затем нажмем </w:t>
      </w:r>
      <w:r w:rsidRPr="00A702B9">
        <w:t>кнопку «</w:t>
      </w:r>
      <w:r>
        <w:rPr>
          <w:b/>
        </w:rPr>
        <w:t>Сохранить состояние</w:t>
      </w:r>
      <w:r w:rsidRPr="00A702B9">
        <w:t>»</w:t>
      </w:r>
      <w:r w:rsidR="00BB06A1">
        <w:t>.</w:t>
      </w:r>
    </w:p>
    <w:p w14:paraId="44DDABEF" w14:textId="5BEE682E" w:rsidR="009A0463" w:rsidRPr="00160E9C" w:rsidRDefault="00A702B9" w:rsidP="00C30DDD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</w:t>
      </w:r>
      <w:r w:rsidR="00BB06A1">
        <w:t>,</w:t>
      </w:r>
      <w:r w:rsidR="009A0463">
        <w:t xml:space="preserve"> ранее сохраненному</w:t>
      </w:r>
      <w:r w:rsidR="00BB06A1">
        <w:t>, состоянию,</w:t>
      </w:r>
      <w:r w:rsidR="009A0463">
        <w:t xml:space="preserve"> необходимо так же в поле «</w:t>
      </w:r>
      <w:r w:rsidR="009A0463" w:rsidRPr="00BB06A1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BB06A1">
        <w:rPr>
          <w:b/>
          <w:lang w:val="en-US"/>
        </w:rPr>
        <w:t>State</w:t>
      </w:r>
      <w:r w:rsidR="009A0463" w:rsidRPr="00BB06A1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BB06A1">
        <w:rPr>
          <w:b/>
        </w:rPr>
        <w:t>Загрузить состояние</w:t>
      </w:r>
      <w:r w:rsidR="009A0463">
        <w:t>».</w:t>
      </w:r>
    </w:p>
    <w:p w14:paraId="2284CAFB" w14:textId="4D305FC8" w:rsidR="00E2797B" w:rsidRDefault="00E2797B" w:rsidP="00BB06A1">
      <w:pPr>
        <w:pStyle w:val="1"/>
        <w:rPr>
          <w:noProof/>
          <w:lang w:val="ru-RU"/>
        </w:rPr>
      </w:pPr>
      <w:r>
        <w:rPr>
          <w:noProof/>
          <w:lang w:val="ru-RU"/>
        </w:rPr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3436C3E2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</w:t>
      </w:r>
      <w:r w:rsidRPr="00FE4CD9">
        <w:rPr>
          <w:b/>
        </w:rPr>
        <w:t>алгоритмы</w:t>
      </w:r>
      <w:r>
        <w:t xml:space="preserve"> управления, </w:t>
      </w:r>
      <w:r w:rsidR="00BB1552">
        <w:t xml:space="preserve">отлаживаем их, производим генерацию исходных кодов, </w:t>
      </w:r>
      <w:r w:rsidR="00FE4CD9">
        <w:t xml:space="preserve">транслируем </w:t>
      </w:r>
      <w:r w:rsidR="00BB1552">
        <w:t>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</w:t>
      </w:r>
      <w:r w:rsidRPr="00FE4CD9">
        <w:rPr>
          <w:b/>
        </w:rPr>
        <w:t>модель</w:t>
      </w:r>
      <w:r>
        <w:t xml:space="preserve"> теплогидравлической системы, используя соответствующие теплогидравлические коды, отлаживаем ее;</w:t>
      </w:r>
    </w:p>
    <w:p w14:paraId="3DCBA0C8" w14:textId="5C7019D2" w:rsidR="00BB1552" w:rsidRDefault="00BB1552" w:rsidP="00E2797B">
      <w:pPr>
        <w:pStyle w:val="ad"/>
        <w:numPr>
          <w:ilvl w:val="0"/>
          <w:numId w:val="40"/>
        </w:numPr>
      </w:pPr>
      <w:r>
        <w:t xml:space="preserve">Обеспечиваем </w:t>
      </w:r>
      <w:r w:rsidRPr="006608D0">
        <w:rPr>
          <w:b/>
        </w:rPr>
        <w:t>совместную работу</w:t>
      </w:r>
      <w:r>
        <w:t xml:space="preserve"> теплогидравлической </w:t>
      </w:r>
      <w:r w:rsidR="006608D0">
        <w:t>модели</w:t>
      </w:r>
      <w:r>
        <w:t xml:space="preserve"> и программы на контроллере.</w:t>
      </w:r>
    </w:p>
    <w:p w14:paraId="2B8E0351" w14:textId="77777777" w:rsidR="00B37F2F" w:rsidRDefault="00BB1552" w:rsidP="00BB1552">
      <w:r>
        <w:t xml:space="preserve">Такой подход дает следующие преимущества: еще до натурных испытаний на объекте уже можно с высокой долей вероятности получить представление обо всех </w:t>
      </w:r>
      <w:r w:rsidR="00C5561C">
        <w:t xml:space="preserve">особенностях работы алгоритма, </w:t>
      </w:r>
      <w:r w:rsidR="004740B0">
        <w:t xml:space="preserve">исправить </w:t>
      </w:r>
      <w:r w:rsidR="00C5561C">
        <w:t>алгоритмически</w:t>
      </w:r>
      <w:r w:rsidR="004740B0">
        <w:t>е</w:t>
      </w:r>
      <w:r w:rsidR="00C5561C">
        <w:t xml:space="preserve"> ошибк</w:t>
      </w:r>
      <w:r w:rsidR="004740B0">
        <w:t>и</w:t>
      </w:r>
      <w:r w:rsidR="00C5561C">
        <w:t>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</w:t>
      </w:r>
      <w:r w:rsidR="004740B0">
        <w:t>, проанализировать устойчивость регуляторов и т.д</w:t>
      </w:r>
      <w:r w:rsidR="00C5561C">
        <w:t>.</w:t>
      </w:r>
    </w:p>
    <w:p w14:paraId="6C659FB3" w14:textId="2F8C11A7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r w:rsidRPr="00A529C5">
        <w:rPr>
          <w:b/>
          <w:lang w:val="en-US"/>
        </w:rPr>
        <w:t>kba</w:t>
      </w:r>
      <w:r w:rsidRPr="00A529C5">
        <w:rPr>
          <w:b/>
        </w:rPr>
        <w:t>.</w:t>
      </w:r>
      <w:r w:rsidRPr="00A529C5">
        <w:rPr>
          <w:b/>
          <w:lang w:val="en-US"/>
        </w:rPr>
        <w:t>pak</w:t>
      </w:r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r>
        <w:rPr>
          <w:lang w:val="en-US"/>
        </w:rPr>
        <w:t>prt</w:t>
      </w:r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r>
        <w:rPr>
          <w:lang w:val="en-US"/>
        </w:rPr>
        <w:t>prt</w:t>
      </w:r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35F672E3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r>
        <w:rPr>
          <w:lang w:val="en-US"/>
        </w:rPr>
        <w:t>prt</w:t>
      </w:r>
      <w:r w:rsidR="00E4009E">
        <w:t xml:space="preserve"> – содержит схемы алгоритмов блоков управления задви</w:t>
      </w:r>
      <w:r w:rsidR="00F528EC">
        <w:t>жек, клапанов, насосов</w:t>
      </w:r>
      <w:r w:rsidR="00C6083E">
        <w:t>,</w:t>
      </w:r>
      <w:r w:rsidR="00F528EC">
        <w:t xml:space="preserve"> а также модель датчика</w:t>
      </w:r>
      <w:r w:rsidR="00E4009E">
        <w:t>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r w:rsidRPr="00E4009E">
        <w:rPr>
          <w:b/>
          <w:lang w:val="en-US"/>
        </w:rPr>
        <w:t>pak</w:t>
      </w:r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230815B6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r w:rsidRPr="00E4009E">
        <w:rPr>
          <w:b/>
          <w:lang w:val="en-US"/>
        </w:rPr>
        <w:t>prt</w:t>
      </w:r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</w:t>
      </w:r>
      <w:r w:rsidR="00C6083E">
        <w:t>-я</w:t>
      </w:r>
      <w:r w:rsidR="00853465">
        <w:t xml:space="preserve">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вторая группа алгоритмов относится к</w:t>
      </w:r>
      <w:r w:rsidR="00C6083E">
        <w:t xml:space="preserve">о </w:t>
      </w:r>
      <w:r w:rsidR="00C6083E">
        <w:lastRenderedPageBreak/>
        <w:t>второму</w:t>
      </w:r>
      <w:r w:rsidR="00853465">
        <w:t xml:space="preserve">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3</w:t>
      </w:r>
      <w:r w:rsidR="00C6083E">
        <w:t>-я</w:t>
      </w:r>
      <w:r w:rsidR="00853465">
        <w:t xml:space="preserve"> группа алгоритмов относится к </w:t>
      </w:r>
      <w:r w:rsidR="00C6083E">
        <w:t xml:space="preserve">третьему </w:t>
      </w:r>
      <w:r w:rsidR="00853465">
        <w:t xml:space="preserve">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</w:t>
      </w:r>
      <w:r w:rsidR="00C6083E">
        <w:t xml:space="preserve"> </w:t>
      </w:r>
      <w:r w:rsidR="00853465">
        <w:t xml:space="preserve">При этом алгоритмы собраны по одинаковым схемам и имеют идентичный механизм работы. Для демонстрации совместной работы </w:t>
      </w:r>
      <w:r w:rsidR="00C6083E">
        <w:t>возьмём</w:t>
      </w:r>
      <w:r w:rsidR="00853465">
        <w:t xml:space="preserve"> по 1 алгоритму из каждой группы, сгенерир</w:t>
      </w:r>
      <w:r w:rsidR="00C6083E">
        <w:t>уем</w:t>
      </w:r>
      <w:r w:rsidR="00853465">
        <w:t xml:space="preserve"> для них исходный код, который затем запусти</w:t>
      </w:r>
      <w:r w:rsidR="00C6083E">
        <w:t>м</w:t>
      </w:r>
      <w:r w:rsidR="00853465">
        <w:t xml:space="preserve">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591E8D8D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r>
        <w:rPr>
          <w:lang w:val="en-US"/>
        </w:rPr>
        <w:t>prt</w:t>
      </w:r>
      <w:r w:rsidRPr="00853465">
        <w:t>-</w:t>
      </w:r>
      <w:r w:rsidR="0044221B">
        <w:t>проект.</w:t>
      </w:r>
      <w:r w:rsidR="002369F9">
        <w:t xml:space="preserve"> </w:t>
      </w:r>
      <w:r w:rsidR="0044221B">
        <w:t xml:space="preserve">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r w:rsidR="0044221B" w:rsidRPr="0044221B">
        <w:rPr>
          <w:b/>
          <w:lang w:val="en-US"/>
        </w:rPr>
        <w:t>prt</w:t>
      </w:r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r w:rsidR="0044221B" w:rsidRPr="0044221B">
        <w:rPr>
          <w:b/>
          <w:lang w:val="en-US"/>
        </w:rPr>
        <w:t>prt</w:t>
      </w:r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r w:rsidR="0044221B" w:rsidRPr="0044221B">
        <w:rPr>
          <w:b/>
          <w:lang w:val="en-US"/>
        </w:rPr>
        <w:t>prt</w:t>
      </w:r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95DB437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r w:rsidR="007C33AF" w:rsidRPr="007C33AF">
        <w:rPr>
          <w:b/>
          <w:lang w:val="en-US"/>
        </w:rPr>
        <w:t>prt</w:t>
      </w:r>
      <w:r w:rsidR="007C33AF" w:rsidRPr="007C33AF">
        <w:rPr>
          <w:b/>
        </w:rPr>
        <w:t xml:space="preserve"> </w:t>
      </w:r>
      <w:r w:rsidR="007C33AF">
        <w:t>удалим субмодели, отвечающие за эти алгоритмы</w:t>
      </w:r>
      <w:r w:rsidR="004F274C">
        <w:t>,</w:t>
      </w:r>
      <w:r w:rsidR="007C33AF">
        <w:t xml:space="preserve"> для того, чтобы не происходило одновременного расчета в разных файлах.</w:t>
      </w:r>
    </w:p>
    <w:p w14:paraId="3AD97390" w14:textId="6F72F116" w:rsidR="007C33AF" w:rsidRDefault="007C33AF" w:rsidP="00785714">
      <w:pPr>
        <w:pStyle w:val="ad"/>
        <w:numPr>
          <w:ilvl w:val="2"/>
          <w:numId w:val="43"/>
        </w:numPr>
      </w:pPr>
      <w:r>
        <w:t>Создадим с помощью инструмента «</w:t>
      </w:r>
      <w:r w:rsidRPr="007C33AF">
        <w:rPr>
          <w:b/>
        </w:rPr>
        <w:t>Кодогенератор</w:t>
      </w:r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r w:rsidRPr="007C33AF">
        <w:rPr>
          <w:b/>
          <w:lang w:val="en-US"/>
        </w:rPr>
        <w:t>prt</w:t>
      </w:r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r w:rsidRPr="007C33AF">
        <w:rPr>
          <w:b/>
          <w:lang w:val="en-US"/>
        </w:rPr>
        <w:t>prt</w:t>
      </w:r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r w:rsidRPr="007C33AF">
        <w:rPr>
          <w:b/>
          <w:lang w:val="en-US"/>
        </w:rPr>
        <w:t>prt</w:t>
      </w:r>
      <w:r w:rsidR="00DB415D">
        <w:t xml:space="preserve"> и сохраним ее с </w:t>
      </w:r>
      <w:r w:rsidR="004F274C">
        <w:t>каким-либо</w:t>
      </w:r>
      <w:r w:rsidR="00DB415D">
        <w:t>именем</w:t>
      </w:r>
      <w:r w:rsidR="004F274C">
        <w:t>, например,</w:t>
      </w:r>
      <w:r w:rsidR="00DB415D">
        <w:t xml:space="preserve"> «</w:t>
      </w:r>
      <w:r w:rsidR="00DB415D" w:rsidRPr="00DB415D">
        <w:rPr>
          <w:b/>
          <w:lang w:val="en-US"/>
        </w:rPr>
        <w:t>algs</w:t>
      </w:r>
      <w:r w:rsidR="00DB415D" w:rsidRPr="00DB415D">
        <w:rPr>
          <w:b/>
        </w:rPr>
        <w:t>_</w:t>
      </w:r>
      <w:r w:rsidR="00DB415D" w:rsidRPr="00DB415D">
        <w:rPr>
          <w:b/>
          <w:lang w:val="en-US"/>
        </w:rPr>
        <w:t>kba</w:t>
      </w:r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2BE77DBE" w14:textId="5AB5255A" w:rsidR="00BF1BE9" w:rsidRPr="00E54128" w:rsidRDefault="00DB415D" w:rsidP="00121976">
      <w:pPr>
        <w:pStyle w:val="ad"/>
        <w:numPr>
          <w:ilvl w:val="2"/>
          <w:numId w:val="43"/>
        </w:numPr>
        <w:rPr>
          <w:noProof/>
        </w:rPr>
      </w:pPr>
      <w:r>
        <w:t xml:space="preserve">Затем произведем запуск пакета проектов </w:t>
      </w:r>
      <w:r w:rsidRPr="009D5B51">
        <w:rPr>
          <w:b/>
          <w:lang w:val="en-US"/>
        </w:rPr>
        <w:t>kba</w:t>
      </w:r>
      <w:r w:rsidRPr="009D5B51">
        <w:rPr>
          <w:b/>
        </w:rPr>
        <w:t>.</w:t>
      </w:r>
      <w:r w:rsidRPr="009D5B51">
        <w:rPr>
          <w:b/>
          <w:lang w:val="en-US"/>
        </w:rPr>
        <w:t>pak</w:t>
      </w:r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sectPr w:rsidR="00BF1BE9" w:rsidRPr="00E54128" w:rsidSect="00C30DDD">
      <w:footerReference w:type="default" r:id="rId48"/>
      <w:pgSz w:w="16838" w:h="23811" w:code="8"/>
      <w:pgMar w:top="1134" w:right="567" w:bottom="1134" w:left="851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247ED" w14:textId="77777777" w:rsidR="00084BCF" w:rsidRDefault="00084BCF" w:rsidP="00E934F0">
      <w:r>
        <w:separator/>
      </w:r>
    </w:p>
  </w:endnote>
  <w:endnote w:type="continuationSeparator" w:id="0">
    <w:p w14:paraId="42A2AD0D" w14:textId="77777777" w:rsidR="00084BCF" w:rsidRDefault="00084BCF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21143514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3A4107">
      <w:rPr>
        <w:rStyle w:val="a8"/>
        <w:noProof/>
        <w:sz w:val="24"/>
        <w:szCs w:val="24"/>
      </w:rPr>
      <w:t>9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3A4107">
      <w:rPr>
        <w:rStyle w:val="a8"/>
        <w:noProof/>
        <w:sz w:val="24"/>
        <w:szCs w:val="24"/>
      </w:rPr>
      <w:t>13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5575F" w14:textId="77777777" w:rsidR="00084BCF" w:rsidRDefault="00084BCF" w:rsidP="00E934F0">
      <w:r>
        <w:separator/>
      </w:r>
    </w:p>
  </w:footnote>
  <w:footnote w:type="continuationSeparator" w:id="0">
    <w:p w14:paraId="632F950B" w14:textId="77777777" w:rsidR="00084BCF" w:rsidRDefault="00084BCF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CAC4443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0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2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6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3"/>
  </w:num>
  <w:num w:numId="4">
    <w:abstractNumId w:val="14"/>
  </w:num>
  <w:num w:numId="5">
    <w:abstractNumId w:val="9"/>
  </w:num>
  <w:num w:numId="6">
    <w:abstractNumId w:val="17"/>
  </w:num>
  <w:num w:numId="7">
    <w:abstractNumId w:val="43"/>
  </w:num>
  <w:num w:numId="8">
    <w:abstractNumId w:val="23"/>
  </w:num>
  <w:num w:numId="9">
    <w:abstractNumId w:val="44"/>
  </w:num>
  <w:num w:numId="10">
    <w:abstractNumId w:val="15"/>
  </w:num>
  <w:num w:numId="11">
    <w:abstractNumId w:val="6"/>
  </w:num>
  <w:num w:numId="12">
    <w:abstractNumId w:val="27"/>
  </w:num>
  <w:num w:numId="13">
    <w:abstractNumId w:val="7"/>
  </w:num>
  <w:num w:numId="14">
    <w:abstractNumId w:val="37"/>
  </w:num>
  <w:num w:numId="15">
    <w:abstractNumId w:val="16"/>
  </w:num>
  <w:num w:numId="16">
    <w:abstractNumId w:val="10"/>
  </w:num>
  <w:num w:numId="17">
    <w:abstractNumId w:val="47"/>
  </w:num>
  <w:num w:numId="18">
    <w:abstractNumId w:val="21"/>
  </w:num>
  <w:num w:numId="19">
    <w:abstractNumId w:val="5"/>
  </w:num>
  <w:num w:numId="20">
    <w:abstractNumId w:val="36"/>
  </w:num>
  <w:num w:numId="21">
    <w:abstractNumId w:val="32"/>
  </w:num>
  <w:num w:numId="22">
    <w:abstractNumId w:val="41"/>
  </w:num>
  <w:num w:numId="23">
    <w:abstractNumId w:val="13"/>
  </w:num>
  <w:num w:numId="24">
    <w:abstractNumId w:val="20"/>
  </w:num>
  <w:num w:numId="25">
    <w:abstractNumId w:val="42"/>
  </w:num>
  <w:num w:numId="26">
    <w:abstractNumId w:val="25"/>
  </w:num>
  <w:num w:numId="27">
    <w:abstractNumId w:val="26"/>
  </w:num>
  <w:num w:numId="28">
    <w:abstractNumId w:val="19"/>
  </w:num>
  <w:num w:numId="29">
    <w:abstractNumId w:val="28"/>
  </w:num>
  <w:num w:numId="30">
    <w:abstractNumId w:val="11"/>
  </w:num>
  <w:num w:numId="31">
    <w:abstractNumId w:val="22"/>
  </w:num>
  <w:num w:numId="32">
    <w:abstractNumId w:val="29"/>
  </w:num>
  <w:num w:numId="33">
    <w:abstractNumId w:val="4"/>
  </w:num>
  <w:num w:numId="34">
    <w:abstractNumId w:val="9"/>
  </w:num>
  <w:num w:numId="35">
    <w:abstractNumId w:val="9"/>
  </w:num>
  <w:num w:numId="36">
    <w:abstractNumId w:val="9"/>
  </w:num>
  <w:num w:numId="37">
    <w:abstractNumId w:val="31"/>
  </w:num>
  <w:num w:numId="38">
    <w:abstractNumId w:val="39"/>
  </w:num>
  <w:num w:numId="39">
    <w:abstractNumId w:val="30"/>
  </w:num>
  <w:num w:numId="40">
    <w:abstractNumId w:val="48"/>
  </w:num>
  <w:num w:numId="41">
    <w:abstractNumId w:val="9"/>
  </w:num>
  <w:num w:numId="42">
    <w:abstractNumId w:val="40"/>
  </w:num>
  <w:num w:numId="43">
    <w:abstractNumId w:val="46"/>
  </w:num>
  <w:num w:numId="44">
    <w:abstractNumId w:val="38"/>
  </w:num>
  <w:num w:numId="45">
    <w:abstractNumId w:val="34"/>
  </w:num>
  <w:num w:numId="46">
    <w:abstractNumId w:val="45"/>
  </w:num>
  <w:num w:numId="47">
    <w:abstractNumId w:val="18"/>
  </w:num>
  <w:num w:numId="48">
    <w:abstractNumId w:val="35"/>
  </w:num>
  <w:num w:numId="4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29FA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2A3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3DC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BCF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901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5BD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39F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5745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626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342"/>
    <w:rsid w:val="00232B43"/>
    <w:rsid w:val="002340FC"/>
    <w:rsid w:val="0023526E"/>
    <w:rsid w:val="0023557C"/>
    <w:rsid w:val="00235FD0"/>
    <w:rsid w:val="00236144"/>
    <w:rsid w:val="002369F9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C8D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264E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05A"/>
    <w:rsid w:val="002A5CED"/>
    <w:rsid w:val="002A6971"/>
    <w:rsid w:val="002B12EA"/>
    <w:rsid w:val="002B1F63"/>
    <w:rsid w:val="002B1FBA"/>
    <w:rsid w:val="002B3DFE"/>
    <w:rsid w:val="002B403B"/>
    <w:rsid w:val="002B4537"/>
    <w:rsid w:val="002B6BA3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05A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07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2AC2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AF8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07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3132"/>
    <w:rsid w:val="003C55F5"/>
    <w:rsid w:val="003C6AFB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40B0"/>
    <w:rsid w:val="00475C6B"/>
    <w:rsid w:val="00476C3C"/>
    <w:rsid w:val="0047703D"/>
    <w:rsid w:val="004774EE"/>
    <w:rsid w:val="00480EE3"/>
    <w:rsid w:val="00481543"/>
    <w:rsid w:val="00481B6F"/>
    <w:rsid w:val="00481D9E"/>
    <w:rsid w:val="0048213D"/>
    <w:rsid w:val="004824D0"/>
    <w:rsid w:val="00482783"/>
    <w:rsid w:val="00483B45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96E06"/>
    <w:rsid w:val="00497D11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1C27"/>
    <w:rsid w:val="004B3161"/>
    <w:rsid w:val="004B5E29"/>
    <w:rsid w:val="004B6F99"/>
    <w:rsid w:val="004B6FE3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74C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5D8"/>
    <w:rsid w:val="0058683E"/>
    <w:rsid w:val="00587676"/>
    <w:rsid w:val="00591534"/>
    <w:rsid w:val="005915F9"/>
    <w:rsid w:val="00592004"/>
    <w:rsid w:val="005920A2"/>
    <w:rsid w:val="00593129"/>
    <w:rsid w:val="005936C4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10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54B8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E7FCA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1FD9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989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08D0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13F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3E3C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3DE9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3975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65FA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01C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B9"/>
    <w:rsid w:val="008C3A55"/>
    <w:rsid w:val="008C40DC"/>
    <w:rsid w:val="008C4674"/>
    <w:rsid w:val="008C4C6E"/>
    <w:rsid w:val="008C6F81"/>
    <w:rsid w:val="008C7BC1"/>
    <w:rsid w:val="008D0018"/>
    <w:rsid w:val="008D15B3"/>
    <w:rsid w:val="008D22BA"/>
    <w:rsid w:val="008D3C1A"/>
    <w:rsid w:val="008D3C86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3A8C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5B51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06BC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0858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37F2F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39D5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053"/>
    <w:rsid w:val="00BA2903"/>
    <w:rsid w:val="00BA2A49"/>
    <w:rsid w:val="00BA56A4"/>
    <w:rsid w:val="00BA6E31"/>
    <w:rsid w:val="00BA7507"/>
    <w:rsid w:val="00BA77FD"/>
    <w:rsid w:val="00BA79B0"/>
    <w:rsid w:val="00BB06A1"/>
    <w:rsid w:val="00BB1552"/>
    <w:rsid w:val="00BB3077"/>
    <w:rsid w:val="00BB3269"/>
    <w:rsid w:val="00BB3379"/>
    <w:rsid w:val="00BB3EF1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9AB"/>
    <w:rsid w:val="00BF7A47"/>
    <w:rsid w:val="00BF7FCC"/>
    <w:rsid w:val="00C0083F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0DDD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083E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47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5FF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6BA7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2F4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7E9"/>
    <w:rsid w:val="00D9085C"/>
    <w:rsid w:val="00D90E5B"/>
    <w:rsid w:val="00D91663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9B6"/>
    <w:rsid w:val="00E06FEC"/>
    <w:rsid w:val="00E12594"/>
    <w:rsid w:val="00E12ABC"/>
    <w:rsid w:val="00E15223"/>
    <w:rsid w:val="00E16ED4"/>
    <w:rsid w:val="00E20A0F"/>
    <w:rsid w:val="00E20F85"/>
    <w:rsid w:val="00E21396"/>
    <w:rsid w:val="00E21B05"/>
    <w:rsid w:val="00E2298B"/>
    <w:rsid w:val="00E22F51"/>
    <w:rsid w:val="00E230AC"/>
    <w:rsid w:val="00E24038"/>
    <w:rsid w:val="00E24998"/>
    <w:rsid w:val="00E25DB5"/>
    <w:rsid w:val="00E2797B"/>
    <w:rsid w:val="00E30395"/>
    <w:rsid w:val="00E3183E"/>
    <w:rsid w:val="00E33244"/>
    <w:rsid w:val="00E337A8"/>
    <w:rsid w:val="00E33882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195A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051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2102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50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8EC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29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D9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BB06A1"/>
    <w:pPr>
      <w:keepNext/>
      <w:numPr>
        <w:numId w:val="5"/>
      </w:numPr>
      <w:tabs>
        <w:tab w:val="left" w:pos="426"/>
        <w:tab w:val="left" w:pos="709"/>
      </w:tabs>
      <w:spacing w:before="120" w:after="120" w:line="240" w:lineRule="auto"/>
      <w:ind w:left="709" w:firstLine="0"/>
      <w:jc w:val="left"/>
      <w:outlineLvl w:val="0"/>
    </w:pPr>
    <w:rPr>
      <w:rFonts w:cs="Arial"/>
      <w:b/>
      <w:bCs/>
      <w:kern w:val="32"/>
      <w:sz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BB06A1"/>
    <w:rPr>
      <w:rFonts w:ascii="Cambria" w:eastAsia="Arial Unicode MS" w:hAnsi="Cambria" w:cs="Arial"/>
      <w:b/>
      <w:bCs/>
      <w:kern w:val="32"/>
      <w:sz w:val="32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39" Type="http://schemas.openxmlformats.org/officeDocument/2006/relationships/image" Target="media/image3.png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3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4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4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3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37" Type="http://schemas.openxmlformats.org/officeDocument/2006/relationships/image" Target="file:///D:\repo_github\doc\howto\06_codegenerator\pic\02-dir-regulator.png" TargetMode="External"/><Relationship Id="rId4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45" Type="http://schemas.openxmlformats.org/officeDocument/2006/relationships/image" Target="file:///D:\repo_github\doc\howto\06_codegenerator\pic\02-debugg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28" Type="http://schemas.openxmlformats.org/officeDocument/2006/relationships/image" Target="file:///D:\repo_github\doc\howto\06_codegenerator\pic\01-05-conf.png" TargetMode="External"/><Relationship Id="rId3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44" Type="http://schemas.openxmlformats.org/officeDocument/2006/relationships/image" Target="file:///D:\repo_github\doc\howto\06_codegenerator\pic\01-01-dir-src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1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2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27" Type="http://schemas.openxmlformats.org/officeDocument/2006/relationships/image" Target="file:///D:\repo_github\doc\howto\06_codegenerator\pic\01-04-dop-settings.png" TargetMode="External"/><Relationship Id="rId3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48" Type="http://schemas.openxmlformats.org/officeDocument/2006/relationships/footer" Target="footer1.xml"/><Relationship Id="rId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3" Type="http://schemas.openxmlformats.org/officeDocument/2006/relationships/styles" Target="styles.xml"/><Relationship Id="rId1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25" Type="http://schemas.openxmlformats.org/officeDocument/2006/relationships/image" Target="file:///D:\repo_github\doc\howto\06_codegenerator\pic\01-01-all-settings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38" Type="http://schemas.openxmlformats.org/officeDocument/2006/relationships/image" Target="media/image2.png"/><Relationship Id="rId4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2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E92D-D481-484D-9567-220741FDE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4661</Words>
  <Characters>26571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103</cp:revision>
  <cp:lastPrinted>2016-03-10T10:21:00Z</cp:lastPrinted>
  <dcterms:created xsi:type="dcterms:W3CDTF">2016-04-10T07:09:00Z</dcterms:created>
  <dcterms:modified xsi:type="dcterms:W3CDTF">2016-04-10T12:57:00Z</dcterms:modified>
</cp:coreProperties>
</file>