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8"/>
        <w:gridCol w:w="7250"/>
      </w:tblGrid>
      <w:tr w:rsidR="008971FC" w:rsidRPr="0099044A" w:rsidTr="0099044A">
        <w:tc>
          <w:tcPr>
            <w:tcW w:w="2388" w:type="dxa"/>
            <w:tcBorders>
              <w:bottom w:val="single" w:sz="4" w:space="0" w:color="auto"/>
            </w:tcBorders>
          </w:tcPr>
          <w:p w:rsidR="008971FC" w:rsidRPr="0099044A" w:rsidRDefault="00060190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99044A">
              <w:rPr>
                <w:b/>
                <w:sz w:val="36"/>
                <w:szCs w:val="36"/>
              </w:rPr>
              <w:object w:dxaOrig="432" w:dyaOrig="3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55pt;height:15.9pt" o:ole="">
                  <v:imagedata r:id="rId7" o:title=""/>
                </v:shape>
                <o:OLEObject Type="Embed" ProgID="PBrush" ShapeID="_x0000_i1025" DrawAspect="Content" ObjectID="_1525084836" r:id="rId8"/>
              </w:object>
            </w:r>
          </w:p>
        </w:tc>
        <w:tc>
          <w:tcPr>
            <w:tcW w:w="7250" w:type="dxa"/>
          </w:tcPr>
          <w:p w:rsidR="008971FC" w:rsidRPr="0099044A" w:rsidRDefault="00022B01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99044A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9044A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9044A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99044A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99044A">
              <w:rPr>
                <w:rFonts w:ascii="Cambria" w:hAnsi="Cambria"/>
                <w:b/>
                <w:color w:val="0000CC"/>
                <w:sz w:val="36"/>
                <w:szCs w:val="36"/>
              </w:rPr>
              <w:t>Насос</w:t>
            </w:r>
          </w:p>
        </w:tc>
      </w:tr>
      <w:tr w:rsidR="008971FC" w:rsidRPr="0099044A" w:rsidTr="0099044A">
        <w:tc>
          <w:tcPr>
            <w:tcW w:w="2388" w:type="dxa"/>
            <w:tcBorders>
              <w:top w:val="single" w:sz="4" w:space="0" w:color="auto"/>
            </w:tcBorders>
          </w:tcPr>
          <w:p w:rsidR="008971FC" w:rsidRPr="0099044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9044A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50" w:type="dxa"/>
          </w:tcPr>
          <w:p w:rsidR="008971FC" w:rsidRPr="0099044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9044A" w:rsidTr="0099044A">
        <w:tc>
          <w:tcPr>
            <w:tcW w:w="2388" w:type="dxa"/>
            <w:tcBorders>
              <w:bottom w:val="single" w:sz="4" w:space="0" w:color="auto"/>
            </w:tcBorders>
          </w:tcPr>
          <w:p w:rsidR="008971FC" w:rsidRPr="0099044A" w:rsidRDefault="00F73B2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9044A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617273" cy="60965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Насос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73" cy="60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0" w:type="dxa"/>
          </w:tcPr>
          <w:p w:rsidR="008971FC" w:rsidRPr="0099044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99044A" w:rsidTr="0099044A">
        <w:tc>
          <w:tcPr>
            <w:tcW w:w="2388" w:type="dxa"/>
            <w:tcBorders>
              <w:top w:val="single" w:sz="4" w:space="0" w:color="auto"/>
            </w:tcBorders>
          </w:tcPr>
          <w:p w:rsidR="008971FC" w:rsidRPr="0099044A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9044A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50" w:type="dxa"/>
          </w:tcPr>
          <w:p w:rsidR="008971FC" w:rsidRPr="0099044A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99044A" w:rsidRDefault="008971FC" w:rsidP="00AD4A6D">
      <w:pPr>
        <w:ind w:firstLine="851"/>
        <w:rPr>
          <w:rFonts w:ascii="Cambria" w:hAnsi="Cambria"/>
          <w:sz w:val="28"/>
        </w:rPr>
      </w:pPr>
    </w:p>
    <w:p w:rsidR="00B74B50" w:rsidRDefault="00B74B50" w:rsidP="00AD4A6D">
      <w:pPr>
        <w:ind w:firstLine="851"/>
        <w:rPr>
          <w:rFonts w:ascii="Cambria" w:hAnsi="Cambria"/>
          <w:sz w:val="28"/>
        </w:rPr>
      </w:pPr>
      <w:r w:rsidRPr="0099044A">
        <w:rPr>
          <w:rFonts w:ascii="Cambria" w:hAnsi="Cambria"/>
          <w:sz w:val="28"/>
        </w:rPr>
        <w:t>Блок пр</w:t>
      </w:r>
      <w:r w:rsidR="004C042F">
        <w:rPr>
          <w:rFonts w:ascii="Cambria" w:hAnsi="Cambria"/>
          <w:sz w:val="28"/>
        </w:rPr>
        <w:t>едставляет собой модель насоса с задаваем</w:t>
      </w:r>
      <w:r w:rsidR="009467D0">
        <w:rPr>
          <w:rFonts w:ascii="Cambria" w:hAnsi="Cambria"/>
          <w:sz w:val="28"/>
        </w:rPr>
        <w:t>ой комплексной</w:t>
      </w:r>
      <w:r w:rsidR="004C042F">
        <w:rPr>
          <w:rFonts w:ascii="Cambria" w:hAnsi="Cambria"/>
          <w:sz w:val="28"/>
        </w:rPr>
        <w:t xml:space="preserve"> характеристик</w:t>
      </w:r>
      <w:r w:rsidR="009467D0">
        <w:rPr>
          <w:rFonts w:ascii="Cambria" w:hAnsi="Cambria"/>
          <w:sz w:val="28"/>
        </w:rPr>
        <w:t>ой, включающей в себя таблицы зависимости</w:t>
      </w:r>
      <w:r w:rsidR="004C042F">
        <w:rPr>
          <w:rFonts w:ascii="Cambria" w:hAnsi="Cambria"/>
          <w:sz w:val="28"/>
        </w:rPr>
        <w:t xml:space="preserve"> </w:t>
      </w:r>
      <w:r w:rsidR="003817F5">
        <w:rPr>
          <w:rFonts w:ascii="Cambria" w:hAnsi="Cambria"/>
          <w:sz w:val="28"/>
        </w:rPr>
        <w:t xml:space="preserve">КПД, напора, момента сопротивления и относительного сопротивления канала. В соответствие с текущими значениями всех характеристик, а также в зависимости от частоты вращения, формируется значение текущего напора насоса, а также мощность тепловыделения. </w:t>
      </w:r>
      <w:r w:rsidR="00972BE5">
        <w:rPr>
          <w:rFonts w:ascii="Cambria" w:hAnsi="Cambria"/>
          <w:sz w:val="28"/>
        </w:rPr>
        <w:t>Используется в составе схем, где тепловыделение насоса вн</w:t>
      </w:r>
      <w:r w:rsidR="00DD2A2C">
        <w:rPr>
          <w:rFonts w:ascii="Cambria" w:hAnsi="Cambria"/>
          <w:sz w:val="28"/>
        </w:rPr>
        <w:t xml:space="preserve">осит ощутимый вклад в динамику. </w:t>
      </w:r>
      <w:r w:rsidR="003817F5">
        <w:rPr>
          <w:rFonts w:ascii="Cambria" w:hAnsi="Cambria"/>
          <w:sz w:val="28"/>
        </w:rPr>
        <w:t>Представляет собой более детальную модель динамики реа</w:t>
      </w:r>
      <w:r w:rsidR="00DD2A2C">
        <w:rPr>
          <w:rFonts w:ascii="Cambria" w:hAnsi="Cambria"/>
          <w:sz w:val="28"/>
        </w:rPr>
        <w:t xml:space="preserve">льного </w:t>
      </w:r>
      <w:r w:rsidR="003817F5">
        <w:rPr>
          <w:rFonts w:ascii="Cambria" w:hAnsi="Cambria"/>
          <w:sz w:val="28"/>
        </w:rPr>
        <w:t>насос</w:t>
      </w:r>
      <w:r w:rsidR="00DD2A2C">
        <w:rPr>
          <w:rFonts w:ascii="Cambria" w:hAnsi="Cambria"/>
          <w:sz w:val="28"/>
        </w:rPr>
        <w:t>а</w:t>
      </w:r>
      <w:r w:rsidR="003817F5">
        <w:rPr>
          <w:rFonts w:ascii="Cambria" w:hAnsi="Cambria"/>
          <w:sz w:val="28"/>
        </w:rPr>
        <w:t>, чем блок «</w:t>
      </w:r>
      <w:r w:rsidR="003817F5">
        <w:rPr>
          <w:rFonts w:ascii="Cambria" w:hAnsi="Cambria"/>
          <w:sz w:val="28"/>
          <w:lang w:val="en-US"/>
        </w:rPr>
        <w:t>HS</w:t>
      </w:r>
      <w:r w:rsidR="003817F5" w:rsidRPr="003817F5">
        <w:rPr>
          <w:rFonts w:ascii="Cambria" w:hAnsi="Cambria"/>
          <w:sz w:val="28"/>
        </w:rPr>
        <w:t xml:space="preserve"> </w:t>
      </w:r>
      <w:r w:rsidR="003817F5">
        <w:rPr>
          <w:rFonts w:ascii="Cambria" w:hAnsi="Cambria"/>
          <w:sz w:val="28"/>
        </w:rPr>
        <w:t>–</w:t>
      </w:r>
      <w:r w:rsidR="003817F5" w:rsidRPr="003817F5">
        <w:rPr>
          <w:rFonts w:ascii="Cambria" w:hAnsi="Cambria"/>
          <w:sz w:val="28"/>
        </w:rPr>
        <w:t xml:space="preserve"> </w:t>
      </w:r>
      <w:r w:rsidR="003817F5">
        <w:rPr>
          <w:rFonts w:ascii="Cambria" w:hAnsi="Cambria"/>
          <w:sz w:val="28"/>
        </w:rPr>
        <w:t>Простой насос».</w:t>
      </w:r>
      <w:r w:rsidR="00DD2A2C">
        <w:rPr>
          <w:rFonts w:ascii="Cambria" w:hAnsi="Cambria"/>
          <w:sz w:val="28"/>
        </w:rPr>
        <w:t xml:space="preserve"> При э</w:t>
      </w:r>
      <w:r w:rsidR="007F284B">
        <w:rPr>
          <w:rFonts w:ascii="Cambria" w:hAnsi="Cambria"/>
          <w:sz w:val="28"/>
        </w:rPr>
        <w:t>том частота вращения вала насос, по</w:t>
      </w:r>
      <w:r w:rsidR="00FE28A1">
        <w:rPr>
          <w:rFonts w:ascii="Cambria" w:hAnsi="Cambria"/>
          <w:sz w:val="28"/>
        </w:rPr>
        <w:t>-</w:t>
      </w:r>
      <w:r w:rsidR="007F284B">
        <w:rPr>
          <w:rFonts w:ascii="Cambria" w:hAnsi="Cambria"/>
          <w:sz w:val="28"/>
        </w:rPr>
        <w:t xml:space="preserve">прежнему, </w:t>
      </w:r>
      <w:r w:rsidR="00DD2A2C">
        <w:rPr>
          <w:rFonts w:ascii="Cambria" w:hAnsi="Cambria"/>
          <w:sz w:val="28"/>
        </w:rPr>
        <w:t>задается напрямую в свойствах блока.</w:t>
      </w:r>
    </w:p>
    <w:p w:rsidR="00FE28A1" w:rsidRPr="00E90140" w:rsidRDefault="00FE28A1" w:rsidP="00FE28A1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является дочерним для блоков «</w:t>
      </w:r>
      <w:r>
        <w:rPr>
          <w:rFonts w:ascii="Cambria" w:hAnsi="Cambria"/>
          <w:sz w:val="28"/>
          <w:lang w:val="en-US"/>
        </w:rPr>
        <w:t>HS</w:t>
      </w:r>
      <w:r w:rsidRPr="00A266ED">
        <w:rPr>
          <w:rFonts w:ascii="Cambria" w:hAnsi="Cambria"/>
          <w:sz w:val="28"/>
        </w:rPr>
        <w:t xml:space="preserve"> - Канал</w:t>
      </w:r>
      <w:r>
        <w:rPr>
          <w:rFonts w:ascii="Cambria" w:hAnsi="Cambria"/>
          <w:sz w:val="28"/>
        </w:rPr>
        <w:t>» и «</w:t>
      </w:r>
      <w:r>
        <w:rPr>
          <w:rFonts w:ascii="Cambria" w:hAnsi="Cambria"/>
          <w:sz w:val="28"/>
          <w:lang w:val="en-US"/>
        </w:rPr>
        <w:t>HS</w:t>
      </w:r>
      <w:r w:rsidRPr="00A266ED">
        <w:rPr>
          <w:rFonts w:ascii="Cambria" w:hAnsi="Cambria"/>
          <w:sz w:val="28"/>
        </w:rPr>
        <w:t xml:space="preserve"> - </w:t>
      </w:r>
      <w:r>
        <w:rPr>
          <w:rFonts w:ascii="Cambria" w:hAnsi="Cambria"/>
          <w:sz w:val="28"/>
        </w:rPr>
        <w:t>Труба». Рассчитанный напор добавляется к значению давления в заданном участке родительского канала либо трубы.</w:t>
      </w:r>
    </w:p>
    <w:p w:rsidR="00E32FBD" w:rsidRPr="00287A1D" w:rsidRDefault="00E32FBD" w:rsidP="00E32FB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Номер элемента канала/трубы, </w:t>
      </w:r>
      <w:r>
        <w:rPr>
          <w:rFonts w:ascii="Cambria" w:hAnsi="Cambria"/>
          <w:sz w:val="28"/>
        </w:rPr>
        <w:t xml:space="preserve">файл комплексной </w:t>
      </w:r>
      <w:r>
        <w:rPr>
          <w:rFonts w:ascii="Cambria" w:hAnsi="Cambria"/>
          <w:sz w:val="28"/>
        </w:rPr>
        <w:t>характеристик</w:t>
      </w:r>
      <w:r>
        <w:rPr>
          <w:rFonts w:ascii="Cambria" w:hAnsi="Cambria"/>
          <w:sz w:val="28"/>
        </w:rPr>
        <w:t>и</w:t>
      </w:r>
      <w:r>
        <w:rPr>
          <w:rFonts w:ascii="Cambria" w:hAnsi="Cambria"/>
          <w:sz w:val="28"/>
        </w:rPr>
        <w:t xml:space="preserve"> насоса, размерности величин и частота вращения задаются в свойствах блока. В состав </w:t>
      </w:r>
      <w:proofErr w:type="spellStart"/>
      <w:r>
        <w:rPr>
          <w:rFonts w:ascii="Cambria" w:hAnsi="Cambria"/>
          <w:sz w:val="28"/>
          <w:lang w:val="en-US"/>
        </w:rPr>
        <w:t>SimInTech</w:t>
      </w:r>
      <w:proofErr w:type="spellEnd"/>
      <w:r w:rsidRPr="00FF1994">
        <w:rPr>
          <w:rFonts w:ascii="Cambria" w:hAnsi="Cambria"/>
          <w:sz w:val="28"/>
        </w:rPr>
        <w:t xml:space="preserve"> </w:t>
      </w:r>
      <w:r>
        <w:rPr>
          <w:rFonts w:ascii="Cambria" w:hAnsi="Cambria"/>
          <w:sz w:val="28"/>
        </w:rPr>
        <w:t xml:space="preserve">входит набор </w:t>
      </w:r>
      <w:r>
        <w:rPr>
          <w:rFonts w:ascii="Cambria" w:hAnsi="Cambria"/>
          <w:sz w:val="28"/>
        </w:rPr>
        <w:t>комплексных характеристик</w:t>
      </w:r>
      <w:r>
        <w:rPr>
          <w:rFonts w:ascii="Cambria" w:hAnsi="Cambria"/>
          <w:sz w:val="28"/>
        </w:rPr>
        <w:t xml:space="preserve"> для некоторых типовых промышленных насосов. Создавать пользовательские характеристик</w:t>
      </w:r>
      <w:r>
        <w:rPr>
          <w:rFonts w:ascii="Cambria" w:hAnsi="Cambria"/>
          <w:sz w:val="28"/>
        </w:rPr>
        <w:t>и</w:t>
      </w:r>
      <w:r>
        <w:rPr>
          <w:rFonts w:ascii="Cambria" w:hAnsi="Cambria"/>
          <w:sz w:val="28"/>
        </w:rPr>
        <w:t xml:space="preserve"> можно с помощью инструмента «Редактор таблиц».</w:t>
      </w:r>
    </w:p>
    <w:p w:rsidR="00B528C3" w:rsidRPr="0099044A" w:rsidRDefault="00B528C3" w:rsidP="00B74B50">
      <w:pPr>
        <w:ind w:firstLine="851"/>
        <w:rPr>
          <w:rFonts w:ascii="Cambria" w:hAnsi="Cambria"/>
          <w:b/>
          <w:sz w:val="28"/>
        </w:rPr>
      </w:pPr>
      <w:r w:rsidRPr="0099044A">
        <w:rPr>
          <w:rFonts w:ascii="Cambria" w:hAnsi="Cambria"/>
          <w:b/>
          <w:sz w:val="28"/>
        </w:rPr>
        <w:t>Свойства блока «HS – Насос»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0"/>
        <w:gridCol w:w="2794"/>
      </w:tblGrid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Номер элемента канала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Файл характеристик насоса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FileName</w:t>
            </w:r>
            <w:proofErr w:type="spellEnd"/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Размерность напора в файле характеристик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PressureDimension</w:t>
            </w:r>
            <w:proofErr w:type="spellEnd"/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Размерность расхода в файле характеристик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FlowRateDimension</w:t>
            </w:r>
            <w:proofErr w:type="spellEnd"/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Размерность частоты вращения в файле характеристик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OmegaDimension</w:t>
            </w:r>
            <w:proofErr w:type="spellEnd"/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Номинальная частота вращения ротора, Гц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nnom</w:t>
            </w:r>
            <w:proofErr w:type="spellEnd"/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Частота вращения ротора (абсолютная), Гц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w_abs</w:t>
            </w:r>
            <w:proofErr w:type="spellEnd"/>
          </w:p>
        </w:tc>
      </w:tr>
      <w:tr w:rsidR="00C33ED3" w:rsidRPr="0099044A" w:rsidTr="0099044A">
        <w:tc>
          <w:tcPr>
            <w:tcW w:w="7640" w:type="dxa"/>
            <w:shd w:val="clear" w:color="auto" w:fill="auto"/>
            <w:vAlign w:val="center"/>
          </w:tcPr>
          <w:p w:rsidR="00C33ED3" w:rsidRPr="0099044A" w:rsidRDefault="00C33ED3" w:rsidP="00B528C3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Имя категории БД</w:t>
            </w:r>
          </w:p>
        </w:tc>
        <w:tc>
          <w:tcPr>
            <w:tcW w:w="2794" w:type="dxa"/>
            <w:vAlign w:val="center"/>
          </w:tcPr>
          <w:p w:rsidR="00C33ED3" w:rsidRPr="0099044A" w:rsidRDefault="00C33ED3" w:rsidP="00B528C3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catname</w:t>
            </w:r>
            <w:proofErr w:type="spellEnd"/>
          </w:p>
        </w:tc>
      </w:tr>
    </w:tbl>
    <w:p w:rsidR="003A6E11" w:rsidRPr="0099044A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</w:p>
    <w:p w:rsidR="00BA7907" w:rsidRPr="0099044A" w:rsidRDefault="00BA7907" w:rsidP="00C33ED3">
      <w:pPr>
        <w:ind w:left="680" w:firstLine="0"/>
        <w:rPr>
          <w:rFonts w:ascii="Cambria" w:hAnsi="Cambria"/>
          <w:b/>
          <w:sz w:val="28"/>
        </w:rPr>
      </w:pPr>
      <w:r w:rsidRPr="0099044A">
        <w:rPr>
          <w:rFonts w:ascii="Cambria" w:hAnsi="Cambria"/>
          <w:b/>
          <w:sz w:val="28"/>
        </w:rPr>
        <w:t>Параметры блока «HS – Насос»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0"/>
        <w:gridCol w:w="2153"/>
      </w:tblGrid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Напор насоса, Па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pnas</w:t>
            </w:r>
            <w:proofErr w:type="spellEnd"/>
          </w:p>
        </w:tc>
      </w:tr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Объемный расход, м³/с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</w:rPr>
              <w:t>_</w:t>
            </w: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qnas</w:t>
            </w:r>
            <w:proofErr w:type="spellEnd"/>
          </w:p>
        </w:tc>
      </w:tr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Массовый расход, кг/с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gnas</w:t>
            </w:r>
            <w:proofErr w:type="spellEnd"/>
          </w:p>
        </w:tc>
      </w:tr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КПД, %</w:t>
            </w:r>
          </w:p>
        </w:tc>
        <w:tc>
          <w:tcPr>
            <w:tcW w:w="2153" w:type="dxa"/>
            <w:vAlign w:val="center"/>
          </w:tcPr>
          <w:p w:rsidR="00C33ED3" w:rsidRPr="0099044A" w:rsidRDefault="00FE28A1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</w:rPr>
              <w:t>_</w:t>
            </w:r>
            <w:proofErr w:type="spellStart"/>
            <w:r w:rsidR="00C33ED3" w:rsidRPr="0099044A">
              <w:rPr>
                <w:rFonts w:ascii="Cambria" w:hAnsi="Cambria"/>
                <w:sz w:val="28"/>
                <w:lang w:val="en-US"/>
              </w:rPr>
              <w:t>kpd</w:t>
            </w:r>
            <w:proofErr w:type="spellEnd"/>
          </w:p>
        </w:tc>
      </w:tr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Момент сопротивления, Н*м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m_sopr</w:t>
            </w:r>
            <w:proofErr w:type="spellEnd"/>
          </w:p>
        </w:tc>
      </w:tr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Полезная мощность, Вт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usefull_power</w:t>
            </w:r>
            <w:proofErr w:type="spellEnd"/>
          </w:p>
        </w:tc>
      </w:tr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Мощность на нагрев теплоносителя, Вт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heat_power</w:t>
            </w:r>
            <w:proofErr w:type="spellEnd"/>
          </w:p>
        </w:tc>
      </w:tr>
      <w:tr w:rsidR="00C33ED3" w:rsidRPr="0099044A" w:rsidTr="0099044A">
        <w:tc>
          <w:tcPr>
            <w:tcW w:w="5580" w:type="dxa"/>
            <w:shd w:val="clear" w:color="auto" w:fill="auto"/>
            <w:vAlign w:val="center"/>
          </w:tcPr>
          <w:p w:rsidR="00C33ED3" w:rsidRPr="0099044A" w:rsidRDefault="00C33ED3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jc w:val="left"/>
              <w:rPr>
                <w:rFonts w:ascii="Cambria" w:hAnsi="Cambria"/>
                <w:sz w:val="28"/>
              </w:rPr>
            </w:pPr>
            <w:r w:rsidRPr="0099044A">
              <w:rPr>
                <w:rFonts w:ascii="Cambria" w:hAnsi="Cambria"/>
                <w:sz w:val="28"/>
              </w:rPr>
              <w:t>Частота вращения (относительная)</w:t>
            </w:r>
          </w:p>
        </w:tc>
        <w:tc>
          <w:tcPr>
            <w:tcW w:w="2153" w:type="dxa"/>
            <w:vAlign w:val="center"/>
          </w:tcPr>
          <w:p w:rsidR="00C33ED3" w:rsidRPr="0099044A" w:rsidRDefault="00C33ED3" w:rsidP="002061FF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9044A"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 w:rsidRPr="0099044A">
              <w:rPr>
                <w:rFonts w:ascii="Cambria" w:hAnsi="Cambria"/>
                <w:sz w:val="28"/>
                <w:lang w:val="en-US"/>
              </w:rPr>
              <w:t>w_otn</w:t>
            </w:r>
            <w:proofErr w:type="spellEnd"/>
          </w:p>
        </w:tc>
      </w:tr>
    </w:tbl>
    <w:p w:rsidR="00B74B50" w:rsidRPr="0099044A" w:rsidRDefault="00B74B50" w:rsidP="00FE28A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B74B50" w:rsidRPr="0099044A" w:rsidSect="0099044A">
      <w:headerReference w:type="default" r:id="rId10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50D1" w:rsidRDefault="007050D1" w:rsidP="0097473F">
      <w:r>
        <w:separator/>
      </w:r>
    </w:p>
  </w:endnote>
  <w:endnote w:type="continuationSeparator" w:id="0">
    <w:p w:rsidR="007050D1" w:rsidRDefault="007050D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50D1" w:rsidRDefault="007050D1" w:rsidP="0097473F">
      <w:r>
        <w:separator/>
      </w:r>
    </w:p>
  </w:footnote>
  <w:footnote w:type="continuationSeparator" w:id="0">
    <w:p w:rsidR="007050D1" w:rsidRDefault="007050D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B01"/>
    <w:rsid w:val="00022D45"/>
    <w:rsid w:val="00030BD6"/>
    <w:rsid w:val="000417AA"/>
    <w:rsid w:val="000453B8"/>
    <w:rsid w:val="0005427D"/>
    <w:rsid w:val="00056BF7"/>
    <w:rsid w:val="00060190"/>
    <w:rsid w:val="0006312D"/>
    <w:rsid w:val="000760FE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6E2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5524E"/>
    <w:rsid w:val="00365408"/>
    <w:rsid w:val="00371854"/>
    <w:rsid w:val="003733BC"/>
    <w:rsid w:val="003817F5"/>
    <w:rsid w:val="0038438F"/>
    <w:rsid w:val="0038609C"/>
    <w:rsid w:val="00394C2D"/>
    <w:rsid w:val="003A0099"/>
    <w:rsid w:val="003A4A76"/>
    <w:rsid w:val="003A6E11"/>
    <w:rsid w:val="003B0148"/>
    <w:rsid w:val="003B5E0F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042F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676E9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050D1"/>
    <w:rsid w:val="007062E9"/>
    <w:rsid w:val="007119AB"/>
    <w:rsid w:val="00723CC4"/>
    <w:rsid w:val="00727DA4"/>
    <w:rsid w:val="00731C41"/>
    <w:rsid w:val="00741645"/>
    <w:rsid w:val="00746713"/>
    <w:rsid w:val="007524D3"/>
    <w:rsid w:val="00754ABB"/>
    <w:rsid w:val="00755C8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C686E"/>
    <w:rsid w:val="007D7BEC"/>
    <w:rsid w:val="007E2D3F"/>
    <w:rsid w:val="007E3D0D"/>
    <w:rsid w:val="007E4A68"/>
    <w:rsid w:val="007F284B"/>
    <w:rsid w:val="00801687"/>
    <w:rsid w:val="00802217"/>
    <w:rsid w:val="00804DCB"/>
    <w:rsid w:val="008106C0"/>
    <w:rsid w:val="008328F9"/>
    <w:rsid w:val="008357F5"/>
    <w:rsid w:val="0084764B"/>
    <w:rsid w:val="008706A8"/>
    <w:rsid w:val="00873B53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2BF8"/>
    <w:rsid w:val="009467D0"/>
    <w:rsid w:val="009467D8"/>
    <w:rsid w:val="00954C03"/>
    <w:rsid w:val="009653E5"/>
    <w:rsid w:val="0096666F"/>
    <w:rsid w:val="00967B1F"/>
    <w:rsid w:val="00972BE5"/>
    <w:rsid w:val="0097473F"/>
    <w:rsid w:val="009873BB"/>
    <w:rsid w:val="0099044A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28C3"/>
    <w:rsid w:val="00B548EC"/>
    <w:rsid w:val="00B5583F"/>
    <w:rsid w:val="00B644C3"/>
    <w:rsid w:val="00B672E1"/>
    <w:rsid w:val="00B72EE0"/>
    <w:rsid w:val="00B74B50"/>
    <w:rsid w:val="00B87556"/>
    <w:rsid w:val="00B87E50"/>
    <w:rsid w:val="00BA7907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09C4"/>
    <w:rsid w:val="00C01168"/>
    <w:rsid w:val="00C04EC9"/>
    <w:rsid w:val="00C05C1B"/>
    <w:rsid w:val="00C0666C"/>
    <w:rsid w:val="00C07491"/>
    <w:rsid w:val="00C213FD"/>
    <w:rsid w:val="00C24007"/>
    <w:rsid w:val="00C25FDD"/>
    <w:rsid w:val="00C3147F"/>
    <w:rsid w:val="00C332C4"/>
    <w:rsid w:val="00C33ED3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853C8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D2A2C"/>
    <w:rsid w:val="00DF5CAA"/>
    <w:rsid w:val="00E07F9C"/>
    <w:rsid w:val="00E13513"/>
    <w:rsid w:val="00E15805"/>
    <w:rsid w:val="00E20A64"/>
    <w:rsid w:val="00E2789E"/>
    <w:rsid w:val="00E313A7"/>
    <w:rsid w:val="00E32FBD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A7F42"/>
    <w:rsid w:val="00EB263D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3FC9"/>
    <w:rsid w:val="00F25019"/>
    <w:rsid w:val="00F32D93"/>
    <w:rsid w:val="00F348FF"/>
    <w:rsid w:val="00F43F9C"/>
    <w:rsid w:val="00F51F7D"/>
    <w:rsid w:val="00F61F55"/>
    <w:rsid w:val="00F62824"/>
    <w:rsid w:val="00F71677"/>
    <w:rsid w:val="00F73B26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28A1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Насос</vt:lpstr>
    </vt:vector>
  </TitlesOfParts>
  <Company>Home</Company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Насос</dc:title>
  <dc:subject/>
  <dc:creator>User</dc:creator>
  <cp:keywords/>
  <cp:lastModifiedBy>Redmann</cp:lastModifiedBy>
  <cp:revision>22</cp:revision>
  <cp:lastPrinted>2011-12-19T09:00:00Z</cp:lastPrinted>
  <dcterms:created xsi:type="dcterms:W3CDTF">2015-02-11T10:00:00Z</dcterms:created>
  <dcterms:modified xsi:type="dcterms:W3CDTF">2016-05-18T10:54:00Z</dcterms:modified>
</cp:coreProperties>
</file>