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98"/>
        <w:gridCol w:w="7240"/>
      </w:tblGrid>
      <w:tr w:rsidR="008971FC" w:rsidRPr="00D94555" w:rsidTr="008E09B4">
        <w:tc>
          <w:tcPr>
            <w:tcW w:w="2398" w:type="dxa"/>
            <w:tcBorders>
              <w:bottom w:val="single" w:sz="4" w:space="0" w:color="auto"/>
            </w:tcBorders>
          </w:tcPr>
          <w:p w:rsidR="008971FC" w:rsidRPr="00D94555" w:rsidRDefault="00E07FA6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D94555">
              <w:rPr>
                <w:b/>
                <w:sz w:val="36"/>
                <w:szCs w:val="36"/>
              </w:rPr>
              <w:object w:dxaOrig="4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75pt;height:18pt" o:ole="">
                  <v:imagedata r:id="rId7" o:title=""/>
                </v:shape>
                <o:OLEObject Type="Embed" ProgID="PBrush" ShapeID="_x0000_i1025" DrawAspect="Content" ObjectID="_1508656486" r:id="rId8"/>
              </w:object>
            </w:r>
          </w:p>
        </w:tc>
        <w:tc>
          <w:tcPr>
            <w:tcW w:w="7240" w:type="dxa"/>
          </w:tcPr>
          <w:p w:rsidR="008971FC" w:rsidRPr="00D94555" w:rsidRDefault="00672171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bookmarkStart w:id="0" w:name="_GoBack"/>
            <w:r w:rsidRPr="00D94555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D94555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D94555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D94555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D94555">
              <w:rPr>
                <w:rFonts w:ascii="Cambria" w:hAnsi="Cambria"/>
                <w:b/>
                <w:color w:val="0000CC"/>
                <w:sz w:val="36"/>
                <w:szCs w:val="36"/>
              </w:rPr>
              <w:t>Эжектор</w:t>
            </w:r>
            <w:bookmarkEnd w:id="0"/>
          </w:p>
        </w:tc>
      </w:tr>
      <w:tr w:rsidR="008971FC" w:rsidRPr="00D94555" w:rsidTr="008E09B4">
        <w:tc>
          <w:tcPr>
            <w:tcW w:w="2398" w:type="dxa"/>
            <w:tcBorders>
              <w:top w:val="single" w:sz="4" w:space="0" w:color="auto"/>
            </w:tcBorders>
          </w:tcPr>
          <w:p w:rsidR="008971FC" w:rsidRPr="00D94555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D94555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240" w:type="dxa"/>
          </w:tcPr>
          <w:p w:rsidR="008971FC" w:rsidRPr="00D9455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D94555" w:rsidTr="008E09B4">
        <w:tc>
          <w:tcPr>
            <w:tcW w:w="2398" w:type="dxa"/>
            <w:tcBorders>
              <w:bottom w:val="single" w:sz="4" w:space="0" w:color="auto"/>
            </w:tcBorders>
          </w:tcPr>
          <w:p w:rsidR="008971FC" w:rsidRPr="00D94555" w:rsidRDefault="008C6EFD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D94555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952583" cy="723963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Эжектор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83" cy="72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0" w:type="dxa"/>
          </w:tcPr>
          <w:p w:rsidR="008971FC" w:rsidRPr="00D9455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D94555" w:rsidTr="008E09B4">
        <w:tc>
          <w:tcPr>
            <w:tcW w:w="2398" w:type="dxa"/>
            <w:tcBorders>
              <w:top w:val="single" w:sz="4" w:space="0" w:color="auto"/>
            </w:tcBorders>
          </w:tcPr>
          <w:p w:rsidR="008971FC" w:rsidRPr="00D94555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D94555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240" w:type="dxa"/>
          </w:tcPr>
          <w:p w:rsidR="008971FC" w:rsidRPr="00D9455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E09B4" w:rsidRPr="00D94555" w:rsidRDefault="008E09B4" w:rsidP="00F64CE6">
      <w:pPr>
        <w:rPr>
          <w:rFonts w:ascii="Cambria" w:hAnsi="Cambria"/>
          <w:sz w:val="28"/>
        </w:rPr>
      </w:pPr>
    </w:p>
    <w:p w:rsidR="008E09B4" w:rsidRPr="00D94555" w:rsidRDefault="008E09B4" w:rsidP="00F64CE6">
      <w:pPr>
        <w:rPr>
          <w:rFonts w:ascii="Cambria" w:hAnsi="Cambria"/>
          <w:sz w:val="28"/>
        </w:rPr>
      </w:pPr>
      <w:r w:rsidRPr="00D94555">
        <w:rPr>
          <w:rFonts w:ascii="Cambria" w:hAnsi="Cambria"/>
          <w:sz w:val="28"/>
        </w:rPr>
        <w:t>Блок реализует модель эжектора.</w:t>
      </w:r>
    </w:p>
    <w:p w:rsidR="008E09B4" w:rsidRPr="00D94555" w:rsidRDefault="008E09B4" w:rsidP="00F64CE6">
      <w:pPr>
        <w:rPr>
          <w:rFonts w:ascii="Cambria" w:hAnsi="Cambria"/>
          <w:b/>
          <w:sz w:val="28"/>
        </w:rPr>
      </w:pPr>
    </w:p>
    <w:p w:rsidR="001905E3" w:rsidRPr="00D94555" w:rsidRDefault="001905E3" w:rsidP="00F64CE6">
      <w:pPr>
        <w:rPr>
          <w:rFonts w:ascii="Cambria" w:hAnsi="Cambria"/>
          <w:b/>
          <w:sz w:val="28"/>
        </w:rPr>
      </w:pPr>
      <w:r w:rsidRPr="00D94555">
        <w:rPr>
          <w:rFonts w:ascii="Cambria" w:hAnsi="Cambria"/>
          <w:b/>
          <w:sz w:val="28"/>
        </w:rPr>
        <w:t>Свойства блока «HS – Эжектор»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93"/>
        <w:gridCol w:w="1470"/>
      </w:tblGrid>
      <w:tr w:rsidR="00A66B9B" w:rsidRPr="00D94555" w:rsidTr="00D94555">
        <w:tc>
          <w:tcPr>
            <w:tcW w:w="4893" w:type="dxa"/>
            <w:shd w:val="clear" w:color="auto" w:fill="auto"/>
          </w:tcPr>
          <w:p w:rsidR="00A66B9B" w:rsidRPr="00D94555" w:rsidRDefault="00A66B9B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Начальное давление, Па</w:t>
            </w:r>
            <w:r w:rsidRPr="00D94555">
              <w:rPr>
                <w:rFonts w:ascii="Cambria" w:hAnsi="Cambria"/>
                <w:sz w:val="28"/>
                <w:lang w:val="en-US"/>
              </w:rPr>
              <w:t>*1e3</w:t>
            </w:r>
          </w:p>
        </w:tc>
        <w:tc>
          <w:tcPr>
            <w:tcW w:w="1470" w:type="dxa"/>
          </w:tcPr>
          <w:p w:rsidR="00A66B9B" w:rsidRPr="00D94555" w:rsidRDefault="00A66B9B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D94555">
              <w:rPr>
                <w:rFonts w:ascii="Cambria" w:hAnsi="Cambria"/>
                <w:sz w:val="28"/>
                <w:lang w:val="en-US"/>
              </w:rPr>
              <w:t>P0</w:t>
            </w:r>
          </w:p>
        </w:tc>
      </w:tr>
      <w:tr w:rsidR="00A66B9B" w:rsidRPr="00D94555" w:rsidTr="00D94555">
        <w:tc>
          <w:tcPr>
            <w:tcW w:w="4893" w:type="dxa"/>
            <w:shd w:val="clear" w:color="auto" w:fill="auto"/>
          </w:tcPr>
          <w:p w:rsidR="00A66B9B" w:rsidRPr="00D94555" w:rsidRDefault="00A66B9B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Начальная энтальпия, кДж/кг</w:t>
            </w:r>
          </w:p>
        </w:tc>
        <w:tc>
          <w:tcPr>
            <w:tcW w:w="1470" w:type="dxa"/>
          </w:tcPr>
          <w:p w:rsidR="00A66B9B" w:rsidRPr="00D94555" w:rsidRDefault="00A66B9B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D94555">
              <w:rPr>
                <w:rFonts w:ascii="Cambria" w:hAnsi="Cambria"/>
                <w:sz w:val="28"/>
                <w:lang w:val="en-US"/>
              </w:rPr>
              <w:t>H0</w:t>
            </w:r>
          </w:p>
        </w:tc>
      </w:tr>
      <w:tr w:rsidR="00A66B9B" w:rsidRPr="00D94555" w:rsidTr="00D94555">
        <w:tc>
          <w:tcPr>
            <w:tcW w:w="4893" w:type="dxa"/>
            <w:shd w:val="clear" w:color="auto" w:fill="auto"/>
          </w:tcPr>
          <w:p w:rsidR="00A66B9B" w:rsidRPr="00D94555" w:rsidRDefault="00A66B9B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Объем узла, м³</w:t>
            </w:r>
          </w:p>
        </w:tc>
        <w:tc>
          <w:tcPr>
            <w:tcW w:w="1470" w:type="dxa"/>
          </w:tcPr>
          <w:p w:rsidR="00A66B9B" w:rsidRPr="00D94555" w:rsidRDefault="00A66B9B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D94555">
              <w:rPr>
                <w:rFonts w:ascii="Cambria" w:hAnsi="Cambria"/>
                <w:sz w:val="28"/>
                <w:lang w:val="en-US"/>
              </w:rPr>
              <w:t>V</w:t>
            </w:r>
          </w:p>
        </w:tc>
      </w:tr>
      <w:tr w:rsidR="00A66B9B" w:rsidRPr="00D94555" w:rsidTr="00D94555">
        <w:tc>
          <w:tcPr>
            <w:tcW w:w="4893" w:type="dxa"/>
            <w:shd w:val="clear" w:color="auto" w:fill="auto"/>
          </w:tcPr>
          <w:p w:rsidR="00A66B9B" w:rsidRPr="00D94555" w:rsidRDefault="00A66B9B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Гидравлический диаметр, м</w:t>
            </w:r>
          </w:p>
        </w:tc>
        <w:tc>
          <w:tcPr>
            <w:tcW w:w="1470" w:type="dxa"/>
          </w:tcPr>
          <w:p w:rsidR="00A66B9B" w:rsidRPr="00D94555" w:rsidRDefault="00A66B9B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D94555">
              <w:rPr>
                <w:rFonts w:ascii="Cambria" w:hAnsi="Cambria"/>
                <w:sz w:val="28"/>
                <w:lang w:val="en-US"/>
              </w:rPr>
              <w:t>Dg</w:t>
            </w:r>
          </w:p>
        </w:tc>
      </w:tr>
      <w:tr w:rsidR="00A66B9B" w:rsidRPr="00D94555" w:rsidTr="00D94555">
        <w:tc>
          <w:tcPr>
            <w:tcW w:w="4893" w:type="dxa"/>
            <w:shd w:val="clear" w:color="auto" w:fill="auto"/>
          </w:tcPr>
          <w:p w:rsidR="00A66B9B" w:rsidRPr="00D94555" w:rsidRDefault="00A66B9B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Площадь поперечного сечения, м²</w:t>
            </w:r>
          </w:p>
        </w:tc>
        <w:tc>
          <w:tcPr>
            <w:tcW w:w="1470" w:type="dxa"/>
          </w:tcPr>
          <w:p w:rsidR="00A66B9B" w:rsidRPr="00D94555" w:rsidRDefault="00A66B9B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D94555">
              <w:rPr>
                <w:rFonts w:ascii="Cambria" w:hAnsi="Cambria"/>
                <w:sz w:val="28"/>
                <w:lang w:val="en-US"/>
              </w:rPr>
              <w:t>S</w:t>
            </w:r>
          </w:p>
        </w:tc>
      </w:tr>
      <w:tr w:rsidR="00A66B9B" w:rsidRPr="00D94555" w:rsidTr="00D94555">
        <w:tc>
          <w:tcPr>
            <w:tcW w:w="4893" w:type="dxa"/>
            <w:shd w:val="clear" w:color="auto" w:fill="auto"/>
          </w:tcPr>
          <w:p w:rsidR="00A66B9B" w:rsidRPr="00D94555" w:rsidRDefault="00A66B9B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Высотная отметка, м</w:t>
            </w:r>
          </w:p>
        </w:tc>
        <w:tc>
          <w:tcPr>
            <w:tcW w:w="1470" w:type="dxa"/>
          </w:tcPr>
          <w:p w:rsidR="00A66B9B" w:rsidRPr="00D94555" w:rsidRDefault="00A66B9B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D94555">
              <w:rPr>
                <w:rFonts w:ascii="Cambria" w:hAnsi="Cambria"/>
                <w:sz w:val="28"/>
                <w:lang w:val="en-US"/>
              </w:rPr>
              <w:t>Z</w:t>
            </w:r>
          </w:p>
        </w:tc>
      </w:tr>
      <w:tr w:rsidR="00A66B9B" w:rsidRPr="00D94555" w:rsidTr="00D94555">
        <w:tc>
          <w:tcPr>
            <w:tcW w:w="4893" w:type="dxa"/>
            <w:shd w:val="clear" w:color="auto" w:fill="auto"/>
          </w:tcPr>
          <w:p w:rsidR="00A66B9B" w:rsidRPr="00D94555" w:rsidRDefault="00A66B9B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Площадь линии подачи, м²</w:t>
            </w:r>
          </w:p>
        </w:tc>
        <w:tc>
          <w:tcPr>
            <w:tcW w:w="1470" w:type="dxa"/>
          </w:tcPr>
          <w:p w:rsidR="00A66B9B" w:rsidRPr="00D94555" w:rsidRDefault="00A66B9B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D94555">
              <w:rPr>
                <w:rFonts w:ascii="Cambria" w:hAnsi="Cambria"/>
                <w:sz w:val="28"/>
                <w:lang w:val="en-US"/>
              </w:rPr>
              <w:t>EjectingS</w:t>
            </w:r>
            <w:proofErr w:type="spellEnd"/>
          </w:p>
        </w:tc>
      </w:tr>
      <w:tr w:rsidR="00A66B9B" w:rsidRPr="00D94555" w:rsidTr="00D94555">
        <w:tc>
          <w:tcPr>
            <w:tcW w:w="4893" w:type="dxa"/>
            <w:shd w:val="clear" w:color="auto" w:fill="auto"/>
          </w:tcPr>
          <w:p w:rsidR="00A66B9B" w:rsidRPr="00D94555" w:rsidRDefault="00A66B9B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Площадь линии отбора, м²</w:t>
            </w:r>
          </w:p>
        </w:tc>
        <w:tc>
          <w:tcPr>
            <w:tcW w:w="1470" w:type="dxa"/>
          </w:tcPr>
          <w:p w:rsidR="00A66B9B" w:rsidRPr="00D94555" w:rsidRDefault="00A66B9B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D94555">
              <w:rPr>
                <w:rFonts w:ascii="Cambria" w:hAnsi="Cambria"/>
                <w:sz w:val="28"/>
                <w:lang w:val="en-US"/>
              </w:rPr>
              <w:t>EjectedS</w:t>
            </w:r>
            <w:proofErr w:type="spellEnd"/>
          </w:p>
        </w:tc>
      </w:tr>
    </w:tbl>
    <w:p w:rsidR="001905E3" w:rsidRPr="00D94555" w:rsidRDefault="001905E3" w:rsidP="00AD4A6D">
      <w:pPr>
        <w:ind w:firstLine="851"/>
        <w:rPr>
          <w:rFonts w:ascii="Cambria" w:hAnsi="Cambria"/>
          <w:sz w:val="28"/>
        </w:rPr>
      </w:pPr>
    </w:p>
    <w:p w:rsidR="00503F0A" w:rsidRPr="00D94555" w:rsidRDefault="00503F0A" w:rsidP="00F64CE6">
      <w:pPr>
        <w:rPr>
          <w:rFonts w:ascii="Cambria" w:hAnsi="Cambria"/>
          <w:b/>
          <w:sz w:val="28"/>
        </w:rPr>
      </w:pPr>
      <w:r w:rsidRPr="00D94555">
        <w:rPr>
          <w:rFonts w:ascii="Cambria" w:hAnsi="Cambria"/>
          <w:b/>
          <w:sz w:val="28"/>
        </w:rPr>
        <w:t>Параметры блока «HS – Эжектор»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1"/>
        <w:gridCol w:w="2693"/>
      </w:tblGrid>
      <w:tr w:rsidR="00A66B9B" w:rsidRPr="00D94555" w:rsidTr="00D94555">
        <w:tc>
          <w:tcPr>
            <w:tcW w:w="5411" w:type="dxa"/>
            <w:shd w:val="clear" w:color="auto" w:fill="auto"/>
          </w:tcPr>
          <w:p w:rsidR="00A66B9B" w:rsidRPr="00D94555" w:rsidRDefault="00A66B9B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Давление, Па</w:t>
            </w:r>
            <w:r w:rsidRPr="00D94555">
              <w:rPr>
                <w:rFonts w:ascii="Cambria" w:hAnsi="Cambria"/>
                <w:sz w:val="28"/>
                <w:lang w:val="en-US"/>
              </w:rPr>
              <w:t>*1e3</w:t>
            </w:r>
          </w:p>
        </w:tc>
        <w:tc>
          <w:tcPr>
            <w:tcW w:w="2693" w:type="dxa"/>
          </w:tcPr>
          <w:p w:rsidR="00A66B9B" w:rsidRPr="00D94555" w:rsidRDefault="00A66B9B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A66B9B" w:rsidRPr="00D94555" w:rsidTr="00D94555">
        <w:tc>
          <w:tcPr>
            <w:tcW w:w="5411" w:type="dxa"/>
            <w:shd w:val="clear" w:color="auto" w:fill="auto"/>
          </w:tcPr>
          <w:p w:rsidR="00A66B9B" w:rsidRPr="00D94555" w:rsidRDefault="00A66B9B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Энтальпия, кДж/кг</w:t>
            </w:r>
          </w:p>
        </w:tc>
        <w:tc>
          <w:tcPr>
            <w:tcW w:w="2693" w:type="dxa"/>
          </w:tcPr>
          <w:p w:rsidR="00A66B9B" w:rsidRPr="00D94555" w:rsidRDefault="00A66B9B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A66B9B" w:rsidRPr="00D94555" w:rsidTr="00D94555">
        <w:tc>
          <w:tcPr>
            <w:tcW w:w="5411" w:type="dxa"/>
            <w:shd w:val="clear" w:color="auto" w:fill="auto"/>
          </w:tcPr>
          <w:p w:rsidR="00A66B9B" w:rsidRPr="00D94555" w:rsidRDefault="00A66B9B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Температура, °С</w:t>
            </w:r>
          </w:p>
        </w:tc>
        <w:tc>
          <w:tcPr>
            <w:tcW w:w="2693" w:type="dxa"/>
          </w:tcPr>
          <w:p w:rsidR="00A66B9B" w:rsidRPr="00D94555" w:rsidRDefault="00A66B9B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</w:p>
        </w:tc>
      </w:tr>
      <w:tr w:rsidR="00A66B9B" w:rsidRPr="00D94555" w:rsidTr="00D94555">
        <w:tc>
          <w:tcPr>
            <w:tcW w:w="5411" w:type="dxa"/>
            <w:shd w:val="clear" w:color="auto" w:fill="auto"/>
          </w:tcPr>
          <w:p w:rsidR="00A66B9B" w:rsidRPr="00D94555" w:rsidRDefault="00A66B9B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Удельный объем, м³/кг</w:t>
            </w:r>
          </w:p>
        </w:tc>
        <w:tc>
          <w:tcPr>
            <w:tcW w:w="2693" w:type="dxa"/>
          </w:tcPr>
          <w:p w:rsidR="00A66B9B" w:rsidRPr="00D94555" w:rsidRDefault="00A66B9B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A66B9B" w:rsidRPr="00D94555" w:rsidTr="00D94555">
        <w:tc>
          <w:tcPr>
            <w:tcW w:w="5411" w:type="dxa"/>
            <w:shd w:val="clear" w:color="auto" w:fill="auto"/>
          </w:tcPr>
          <w:p w:rsidR="00A66B9B" w:rsidRPr="00D94555" w:rsidRDefault="00A66B9B" w:rsidP="00B0457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Плотность, кг/м³</w:t>
            </w:r>
          </w:p>
        </w:tc>
        <w:tc>
          <w:tcPr>
            <w:tcW w:w="2693" w:type="dxa"/>
          </w:tcPr>
          <w:p w:rsidR="00A66B9B" w:rsidRPr="00D94555" w:rsidRDefault="00A66B9B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A66B9B" w:rsidRPr="00D94555" w:rsidTr="00D94555">
        <w:tc>
          <w:tcPr>
            <w:tcW w:w="5411" w:type="dxa"/>
            <w:shd w:val="clear" w:color="auto" w:fill="auto"/>
          </w:tcPr>
          <w:p w:rsidR="00A66B9B" w:rsidRPr="00D94555" w:rsidRDefault="00A66B9B" w:rsidP="00B0457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Коэффициент теплоотдачи, Вт/(м²*К)</w:t>
            </w:r>
          </w:p>
        </w:tc>
        <w:tc>
          <w:tcPr>
            <w:tcW w:w="2693" w:type="dxa"/>
          </w:tcPr>
          <w:p w:rsidR="00A66B9B" w:rsidRPr="00D94555" w:rsidRDefault="00A66B9B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</w:tbl>
    <w:p w:rsidR="00503F0A" w:rsidRPr="00D94555" w:rsidRDefault="00503F0A" w:rsidP="00503F0A">
      <w:pPr>
        <w:ind w:firstLine="851"/>
        <w:rPr>
          <w:rFonts w:ascii="Cambria" w:hAnsi="Cambria"/>
          <w:sz w:val="28"/>
        </w:rPr>
      </w:pPr>
    </w:p>
    <w:p w:rsidR="003A6E11" w:rsidRPr="00D94555" w:rsidRDefault="008E09B4" w:rsidP="003A6E11">
      <w:pPr>
        <w:tabs>
          <w:tab w:val="left" w:pos="1140"/>
        </w:tabs>
        <w:rPr>
          <w:rFonts w:ascii="Cambria" w:hAnsi="Cambria"/>
          <w:sz w:val="28"/>
        </w:rPr>
      </w:pPr>
      <w:r w:rsidRPr="00D94555">
        <w:rPr>
          <w:rFonts w:ascii="Cambria" w:hAnsi="Cambria"/>
          <w:sz w:val="28"/>
        </w:rPr>
        <w:t>Блок может быть соединен посредством гидравлических связей со следующими блоками:</w:t>
      </w:r>
    </w:p>
    <w:p w:rsidR="008E09B4" w:rsidRPr="00D94555" w:rsidRDefault="008E09B4" w:rsidP="008E09B4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D94555">
        <w:rPr>
          <w:rFonts w:ascii="Cambria" w:hAnsi="Cambria"/>
          <w:sz w:val="28"/>
          <w:lang w:val="en-US"/>
        </w:rPr>
        <w:t xml:space="preserve">«HS – </w:t>
      </w:r>
      <w:proofErr w:type="spellStart"/>
      <w:r w:rsidRPr="00D94555">
        <w:rPr>
          <w:rFonts w:ascii="Cambria" w:hAnsi="Cambria"/>
          <w:sz w:val="28"/>
          <w:lang w:val="en-US"/>
        </w:rPr>
        <w:t>Канал</w:t>
      </w:r>
      <w:proofErr w:type="spellEnd"/>
      <w:r w:rsidRPr="00D94555">
        <w:rPr>
          <w:rFonts w:ascii="Cambria" w:hAnsi="Cambria"/>
          <w:sz w:val="28"/>
          <w:lang w:val="en-US"/>
        </w:rPr>
        <w:t>»;</w:t>
      </w:r>
    </w:p>
    <w:p w:rsidR="008E09B4" w:rsidRPr="00D94555" w:rsidRDefault="008E09B4" w:rsidP="008E09B4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D94555">
        <w:rPr>
          <w:rFonts w:ascii="Cambria" w:hAnsi="Cambria"/>
          <w:sz w:val="28"/>
        </w:rPr>
        <w:t>«</w:t>
      </w:r>
      <w:r w:rsidRPr="00D94555">
        <w:rPr>
          <w:rFonts w:ascii="Cambria" w:hAnsi="Cambria"/>
          <w:sz w:val="28"/>
          <w:lang w:val="en-US"/>
        </w:rPr>
        <w:t xml:space="preserve">HS - </w:t>
      </w:r>
      <w:r w:rsidRPr="00D94555">
        <w:rPr>
          <w:rFonts w:ascii="Cambria" w:hAnsi="Cambria"/>
          <w:sz w:val="28"/>
        </w:rPr>
        <w:t>Труба»;</w:t>
      </w:r>
    </w:p>
    <w:p w:rsidR="008E09B4" w:rsidRPr="00D94555" w:rsidRDefault="008E09B4" w:rsidP="008E09B4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D94555">
        <w:rPr>
          <w:rFonts w:ascii="Cambria" w:hAnsi="Cambria"/>
          <w:sz w:val="28"/>
        </w:rPr>
        <w:t>«</w:t>
      </w:r>
      <w:r w:rsidRPr="00D94555">
        <w:rPr>
          <w:rFonts w:ascii="Cambria" w:hAnsi="Cambria"/>
          <w:sz w:val="28"/>
          <w:lang w:val="en-US"/>
        </w:rPr>
        <w:t xml:space="preserve">HS – </w:t>
      </w:r>
      <w:r w:rsidRPr="00D94555">
        <w:rPr>
          <w:rFonts w:ascii="Cambria" w:hAnsi="Cambria"/>
          <w:sz w:val="28"/>
        </w:rPr>
        <w:t>Кольцевой зазор»;</w:t>
      </w:r>
    </w:p>
    <w:p w:rsidR="008E09B4" w:rsidRPr="00D94555" w:rsidRDefault="008E09B4" w:rsidP="008E09B4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D94555">
        <w:rPr>
          <w:rFonts w:ascii="Cambria" w:hAnsi="Cambria"/>
          <w:sz w:val="28"/>
        </w:rPr>
        <w:t>«</w:t>
      </w:r>
      <w:r w:rsidRPr="00D94555">
        <w:rPr>
          <w:rFonts w:ascii="Cambria" w:hAnsi="Cambria"/>
          <w:sz w:val="28"/>
          <w:lang w:val="en-US"/>
        </w:rPr>
        <w:t>HS</w:t>
      </w:r>
      <w:r w:rsidRPr="00D94555">
        <w:rPr>
          <w:rFonts w:ascii="Cambria" w:hAnsi="Cambria"/>
          <w:sz w:val="28"/>
        </w:rPr>
        <w:t xml:space="preserve"> – Насос с электроприводом в сборе»;</w:t>
      </w:r>
    </w:p>
    <w:p w:rsidR="008E09B4" w:rsidRPr="00D94555" w:rsidRDefault="008E09B4" w:rsidP="008E09B4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D94555">
        <w:rPr>
          <w:rFonts w:ascii="Cambria" w:hAnsi="Cambria"/>
          <w:sz w:val="28"/>
        </w:rPr>
        <w:t>«</w:t>
      </w:r>
      <w:r w:rsidRPr="00D94555">
        <w:rPr>
          <w:rFonts w:ascii="Cambria" w:hAnsi="Cambria"/>
          <w:sz w:val="28"/>
          <w:lang w:val="en-US"/>
        </w:rPr>
        <w:t>HS</w:t>
      </w:r>
      <w:r w:rsidRPr="00D94555">
        <w:rPr>
          <w:rFonts w:ascii="Cambria" w:hAnsi="Cambria"/>
          <w:sz w:val="28"/>
        </w:rPr>
        <w:t xml:space="preserve"> - Ссылка на объект»;</w:t>
      </w:r>
    </w:p>
    <w:p w:rsidR="008E09B4" w:rsidRPr="00D94555" w:rsidRDefault="008E09B4" w:rsidP="008E09B4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D94555">
        <w:rPr>
          <w:rFonts w:ascii="Cambria" w:hAnsi="Cambria"/>
          <w:sz w:val="28"/>
        </w:rPr>
        <w:t>«</w:t>
      </w:r>
      <w:r w:rsidRPr="00D94555">
        <w:rPr>
          <w:rFonts w:ascii="Cambria" w:hAnsi="Cambria"/>
          <w:sz w:val="28"/>
          <w:lang w:val="en-US"/>
        </w:rPr>
        <w:t xml:space="preserve">HS – </w:t>
      </w:r>
      <w:r w:rsidRPr="00D94555">
        <w:rPr>
          <w:rFonts w:ascii="Cambria" w:hAnsi="Cambria"/>
          <w:sz w:val="28"/>
        </w:rPr>
        <w:t>Порт входа»;</w:t>
      </w:r>
    </w:p>
    <w:p w:rsidR="008E09B4" w:rsidRPr="00D94555" w:rsidRDefault="008E09B4" w:rsidP="008E09B4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D94555">
        <w:rPr>
          <w:rFonts w:ascii="Cambria" w:hAnsi="Cambria"/>
          <w:sz w:val="28"/>
        </w:rPr>
        <w:t>«</w:t>
      </w:r>
      <w:r w:rsidRPr="00D94555">
        <w:rPr>
          <w:rFonts w:ascii="Cambria" w:hAnsi="Cambria"/>
          <w:sz w:val="28"/>
          <w:lang w:val="en-US"/>
        </w:rPr>
        <w:t xml:space="preserve">HS – </w:t>
      </w:r>
      <w:r w:rsidRPr="00D94555">
        <w:rPr>
          <w:rFonts w:ascii="Cambria" w:hAnsi="Cambria"/>
          <w:sz w:val="28"/>
        </w:rPr>
        <w:t>Порт выхода»;</w:t>
      </w:r>
    </w:p>
    <w:p w:rsidR="008E09B4" w:rsidRPr="00D94555" w:rsidRDefault="008E09B4" w:rsidP="008E09B4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D94555">
        <w:rPr>
          <w:rFonts w:ascii="Cambria" w:hAnsi="Cambria"/>
          <w:sz w:val="28"/>
        </w:rPr>
        <w:t>«</w:t>
      </w:r>
      <w:r w:rsidRPr="00D94555">
        <w:rPr>
          <w:rFonts w:ascii="Cambria" w:hAnsi="Cambria"/>
          <w:sz w:val="28"/>
          <w:lang w:val="en-US"/>
        </w:rPr>
        <w:t xml:space="preserve">HS – </w:t>
      </w:r>
      <w:r w:rsidRPr="00D94555">
        <w:rPr>
          <w:rFonts w:ascii="Cambria" w:hAnsi="Cambria"/>
          <w:sz w:val="28"/>
        </w:rPr>
        <w:t>В память»;</w:t>
      </w:r>
    </w:p>
    <w:p w:rsidR="008E09B4" w:rsidRPr="00D94555" w:rsidRDefault="008E09B4" w:rsidP="008E09B4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D94555">
        <w:rPr>
          <w:rFonts w:ascii="Cambria" w:hAnsi="Cambria"/>
          <w:sz w:val="28"/>
        </w:rPr>
        <w:t>«</w:t>
      </w:r>
      <w:r w:rsidRPr="00D94555">
        <w:rPr>
          <w:rFonts w:ascii="Cambria" w:hAnsi="Cambria"/>
          <w:sz w:val="28"/>
          <w:lang w:val="en-US"/>
        </w:rPr>
        <w:t xml:space="preserve">HS – </w:t>
      </w:r>
      <w:r w:rsidRPr="00D94555">
        <w:rPr>
          <w:rFonts w:ascii="Cambria" w:hAnsi="Cambria"/>
          <w:sz w:val="28"/>
        </w:rPr>
        <w:t>Из памяти».</w:t>
      </w:r>
    </w:p>
    <w:p w:rsidR="008E09B4" w:rsidRPr="00D94555" w:rsidRDefault="008E09B4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8E09B4" w:rsidRPr="00D94555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85D" w:rsidRDefault="002F785D" w:rsidP="0097473F">
      <w:r>
        <w:separator/>
      </w:r>
    </w:p>
  </w:endnote>
  <w:endnote w:type="continuationSeparator" w:id="0">
    <w:p w:rsidR="002F785D" w:rsidRDefault="002F785D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85D" w:rsidRDefault="002F785D" w:rsidP="0097473F">
      <w:r>
        <w:separator/>
      </w:r>
    </w:p>
  </w:footnote>
  <w:footnote w:type="continuationSeparator" w:id="0">
    <w:p w:rsidR="002F785D" w:rsidRDefault="002F785D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1F5253B9"/>
    <w:multiLevelType w:val="hybridMultilevel"/>
    <w:tmpl w:val="BD7A84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7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19"/>
  </w:num>
  <w:num w:numId="24">
    <w:abstractNumId w:val="38"/>
  </w:num>
  <w:num w:numId="25">
    <w:abstractNumId w:val="10"/>
  </w:num>
  <w:num w:numId="26">
    <w:abstractNumId w:val="22"/>
  </w:num>
  <w:num w:numId="27">
    <w:abstractNumId w:val="27"/>
  </w:num>
  <w:num w:numId="28">
    <w:abstractNumId w:val="27"/>
  </w:num>
  <w:num w:numId="29">
    <w:abstractNumId w:val="18"/>
  </w:num>
  <w:num w:numId="30">
    <w:abstractNumId w:val="32"/>
  </w:num>
  <w:num w:numId="31">
    <w:abstractNumId w:val="39"/>
  </w:num>
  <w:num w:numId="32">
    <w:abstractNumId w:val="21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3"/>
  </w:num>
  <w:num w:numId="46">
    <w:abstractNumId w:val="11"/>
  </w:num>
  <w:num w:numId="47">
    <w:abstractNumId w:val="46"/>
  </w:num>
  <w:num w:numId="48">
    <w:abstractNumId w:val="20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079D"/>
    <w:rsid w:val="00093153"/>
    <w:rsid w:val="000A02C9"/>
    <w:rsid w:val="000A03F9"/>
    <w:rsid w:val="000B4D9F"/>
    <w:rsid w:val="000B7FC7"/>
    <w:rsid w:val="000C3BA3"/>
    <w:rsid w:val="000C3E46"/>
    <w:rsid w:val="000E75CD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05E3"/>
    <w:rsid w:val="00192FF4"/>
    <w:rsid w:val="00195B0D"/>
    <w:rsid w:val="001A266A"/>
    <w:rsid w:val="001B18F3"/>
    <w:rsid w:val="001C39FC"/>
    <w:rsid w:val="001C543E"/>
    <w:rsid w:val="001C5F28"/>
    <w:rsid w:val="001D0C42"/>
    <w:rsid w:val="001D0D74"/>
    <w:rsid w:val="001D74F0"/>
    <w:rsid w:val="001E265F"/>
    <w:rsid w:val="001F448A"/>
    <w:rsid w:val="0020116D"/>
    <w:rsid w:val="00205CBE"/>
    <w:rsid w:val="00215FA4"/>
    <w:rsid w:val="00215FA7"/>
    <w:rsid w:val="00217305"/>
    <w:rsid w:val="002222C8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5D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E6C8E"/>
    <w:rsid w:val="004F0EE8"/>
    <w:rsid w:val="004F1171"/>
    <w:rsid w:val="004F2815"/>
    <w:rsid w:val="004F67C9"/>
    <w:rsid w:val="004F68D5"/>
    <w:rsid w:val="004F7937"/>
    <w:rsid w:val="00501426"/>
    <w:rsid w:val="00503F0A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028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259B8"/>
    <w:rsid w:val="006361CC"/>
    <w:rsid w:val="00644652"/>
    <w:rsid w:val="006455B0"/>
    <w:rsid w:val="00647CAA"/>
    <w:rsid w:val="006504FF"/>
    <w:rsid w:val="006507D7"/>
    <w:rsid w:val="00672171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09EF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1BCC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5830"/>
    <w:rsid w:val="008B6260"/>
    <w:rsid w:val="008B6BBD"/>
    <w:rsid w:val="008C42C7"/>
    <w:rsid w:val="008C6EFD"/>
    <w:rsid w:val="008C777E"/>
    <w:rsid w:val="008E09B4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4EC6"/>
    <w:rsid w:val="0099502A"/>
    <w:rsid w:val="009A497A"/>
    <w:rsid w:val="009A754A"/>
    <w:rsid w:val="009D0946"/>
    <w:rsid w:val="009E43FE"/>
    <w:rsid w:val="009E67BE"/>
    <w:rsid w:val="00A0425E"/>
    <w:rsid w:val="00A06C8B"/>
    <w:rsid w:val="00A23155"/>
    <w:rsid w:val="00A24530"/>
    <w:rsid w:val="00A35D54"/>
    <w:rsid w:val="00A40324"/>
    <w:rsid w:val="00A41E99"/>
    <w:rsid w:val="00A44D7C"/>
    <w:rsid w:val="00A4709E"/>
    <w:rsid w:val="00A536E7"/>
    <w:rsid w:val="00A54E72"/>
    <w:rsid w:val="00A66B9B"/>
    <w:rsid w:val="00A80543"/>
    <w:rsid w:val="00A80727"/>
    <w:rsid w:val="00AB2106"/>
    <w:rsid w:val="00AB78A7"/>
    <w:rsid w:val="00AD4A6D"/>
    <w:rsid w:val="00AD5DB0"/>
    <w:rsid w:val="00AE36DA"/>
    <w:rsid w:val="00AF6EE5"/>
    <w:rsid w:val="00B04574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0FBF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86B5C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94555"/>
    <w:rsid w:val="00DB3756"/>
    <w:rsid w:val="00DB622E"/>
    <w:rsid w:val="00DC05A0"/>
    <w:rsid w:val="00DC4962"/>
    <w:rsid w:val="00DC63D4"/>
    <w:rsid w:val="00DD0CE5"/>
    <w:rsid w:val="00E07F9C"/>
    <w:rsid w:val="00E07FA6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954A3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64CE6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Эжектор</dc:title>
  <dc:subject/>
  <dc:creator>User</dc:creator>
  <cp:keywords/>
  <cp:lastModifiedBy>Redmann</cp:lastModifiedBy>
  <cp:revision>21</cp:revision>
  <cp:lastPrinted>2011-12-19T09:00:00Z</cp:lastPrinted>
  <dcterms:created xsi:type="dcterms:W3CDTF">2015-02-11T10:00:00Z</dcterms:created>
  <dcterms:modified xsi:type="dcterms:W3CDTF">2015-11-10T07:28:00Z</dcterms:modified>
</cp:coreProperties>
</file>