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730E7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599" r:id="rId8"/>
              </w:object>
            </w:r>
            <w:bookmarkStart w:id="0" w:name="_GoBack"/>
            <w:bookmarkEnd w:id="0"/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8C6E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52583" cy="7239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жек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8E09B4" w:rsidRPr="00D94555" w:rsidRDefault="008E09B4" w:rsidP="00F64CE6">
      <w:p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реализует модель эжектора.</w:t>
      </w:r>
    </w:p>
    <w:p w:rsidR="008E09B4" w:rsidRPr="00D94555" w:rsidRDefault="008E09B4" w:rsidP="00F64CE6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Начальное 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  <w:proofErr w:type="spellEnd"/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  <w:proofErr w:type="spellEnd"/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94555">
        <w:rPr>
          <w:rFonts w:ascii="Cambria" w:hAnsi="Cambria"/>
          <w:sz w:val="28"/>
          <w:lang w:val="en-US"/>
        </w:rPr>
        <w:t>Канал</w:t>
      </w:r>
      <w:proofErr w:type="spellEnd"/>
      <w:r w:rsidRPr="00D94555">
        <w:rPr>
          <w:rFonts w:ascii="Cambria" w:hAnsi="Cambria"/>
          <w:sz w:val="28"/>
          <w:lang w:val="en-US"/>
        </w:rPr>
        <w:t>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-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– Насос с электроприводом в сборе»;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- Ссылка на объект»;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32" w:rsidRDefault="00C64432" w:rsidP="0097473F">
      <w:r>
        <w:separator/>
      </w:r>
    </w:p>
  </w:endnote>
  <w:endnote w:type="continuationSeparator" w:id="0">
    <w:p w:rsidR="00C64432" w:rsidRDefault="00C6443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32" w:rsidRDefault="00C64432" w:rsidP="0097473F">
      <w:r>
        <w:separator/>
      </w:r>
    </w:p>
  </w:footnote>
  <w:footnote w:type="continuationSeparator" w:id="0">
    <w:p w:rsidR="00C64432" w:rsidRDefault="00C6443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5D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05C6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0E7C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830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4432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Эжектор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2016-11-22T06:37:00Z</dcterms:modified>
</cp:coreProperties>
</file>