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0"/>
        <w:gridCol w:w="7248"/>
      </w:tblGrid>
      <w:tr w:rsidR="008971FC" w:rsidRPr="007C1BEC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C1BEC" w:rsidRDefault="00A37884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129" r:id="rId8"/>
              </w:object>
            </w:r>
          </w:p>
        </w:tc>
        <w:tc>
          <w:tcPr>
            <w:tcW w:w="7433" w:type="dxa"/>
          </w:tcPr>
          <w:p w:rsidR="008971FC" w:rsidRPr="007C1BEC" w:rsidRDefault="00971786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7C1BEC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7C1BEC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7C1BEC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7C1BEC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7C1BEC">
              <w:rPr>
                <w:rFonts w:ascii="Cambria" w:hAnsi="Cambria"/>
                <w:b/>
                <w:color w:val="0000CC"/>
                <w:sz w:val="36"/>
                <w:szCs w:val="36"/>
              </w:rPr>
              <w:t>ТЭН</w:t>
            </w:r>
          </w:p>
        </w:tc>
      </w:tr>
      <w:tr w:rsidR="008971FC" w:rsidRPr="007C1BEC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C1BEC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C1BEC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7C1BE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C1BEC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C1BEC" w:rsidRDefault="009F460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125" w:dyaOrig="1185">
                <v:shape id="_x0000_i1027" type="#_x0000_t75" style="width:56.25pt;height:59.25pt" o:ole="">
                  <v:imagedata r:id="rId9" o:title=""/>
                </v:shape>
                <o:OLEObject Type="Embed" ProgID="PBrush" ShapeID="_x0000_i1027" DrawAspect="Content" ObjectID="_1541319130" r:id="rId10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7C1BE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C1BEC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C1BEC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C1BEC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7C1BE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7C1BEC" w:rsidRDefault="008971FC" w:rsidP="00AD4A6D">
      <w:pPr>
        <w:ind w:firstLine="851"/>
        <w:rPr>
          <w:rFonts w:ascii="Cambria" w:hAnsi="Cambria"/>
          <w:sz w:val="28"/>
        </w:rPr>
      </w:pPr>
    </w:p>
    <w:p w:rsidR="0063374B" w:rsidRPr="007C1BEC" w:rsidRDefault="0063374B" w:rsidP="0063374B">
      <w:pPr>
        <w:rPr>
          <w:rFonts w:ascii="Cambria" w:hAnsi="Cambria"/>
          <w:sz w:val="28"/>
        </w:rPr>
      </w:pPr>
      <w:r w:rsidRPr="007C1BEC">
        <w:rPr>
          <w:rFonts w:ascii="Cambria" w:hAnsi="Cambria"/>
          <w:sz w:val="28"/>
        </w:rPr>
        <w:t xml:space="preserve">Блок реализует модель теплообменника. Блок моделирует термоэлектрический нагреватель с заданной мощностью и поверхностью теплообмена, размещённый в сосуде с водой и паром под давлением. </w:t>
      </w:r>
    </w:p>
    <w:p w:rsidR="0063374B" w:rsidRPr="007C1BEC" w:rsidRDefault="0063374B" w:rsidP="0063374B">
      <w:pPr>
        <w:ind w:firstLine="0"/>
        <w:rPr>
          <w:rFonts w:ascii="Cambria" w:hAnsi="Cambria"/>
          <w:b/>
          <w:sz w:val="28"/>
        </w:rPr>
      </w:pPr>
    </w:p>
    <w:p w:rsidR="00B95B77" w:rsidRPr="007C1BEC" w:rsidRDefault="00B95B77" w:rsidP="0063374B">
      <w:pPr>
        <w:rPr>
          <w:rFonts w:ascii="Cambria" w:hAnsi="Cambria"/>
          <w:b/>
          <w:sz w:val="28"/>
        </w:rPr>
      </w:pPr>
      <w:r w:rsidRPr="007C1BEC">
        <w:rPr>
          <w:rFonts w:ascii="Cambria" w:hAnsi="Cambria"/>
          <w:b/>
          <w:sz w:val="28"/>
        </w:rPr>
        <w:t>Свойства блока «HS – ТЭН»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Включен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state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Мощность ТЭН, Вт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Q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Поверхность теплообмена, м²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F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Теплоемкость металла, Дж/(кг*К)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C1BEC">
              <w:rPr>
                <w:rFonts w:ascii="Cambria" w:hAnsi="Cambria"/>
                <w:sz w:val="28"/>
                <w:lang w:val="en-US"/>
              </w:rPr>
              <w:t>MCp</w:t>
            </w:r>
            <w:proofErr w:type="spellEnd"/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Коэффициент теплоотдачи в жидкости,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Alf</w:t>
            </w:r>
            <w:r w:rsidRPr="007C1BEC">
              <w:rPr>
                <w:rFonts w:ascii="Cambria" w:hAnsi="Cambria"/>
                <w:sz w:val="28"/>
              </w:rPr>
              <w:t>_</w:t>
            </w:r>
            <w:r w:rsidRPr="007C1BEC">
              <w:rPr>
                <w:rFonts w:ascii="Cambria" w:hAnsi="Cambria"/>
                <w:sz w:val="28"/>
                <w:lang w:val="en-US"/>
              </w:rPr>
              <w:t>f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Коэффициент теплоотдачи в паре,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Alf</w:t>
            </w:r>
            <w:r w:rsidRPr="007C1BEC">
              <w:rPr>
                <w:rFonts w:ascii="Cambria" w:hAnsi="Cambria"/>
                <w:sz w:val="28"/>
              </w:rPr>
              <w:t>_</w:t>
            </w:r>
            <w:r w:rsidRPr="007C1BEC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Относительная поверхность как функция уровня в баке F/F0=f(L)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Farr</w:t>
            </w:r>
          </w:p>
        </w:tc>
      </w:tr>
    </w:tbl>
    <w:p w:rsidR="003504BF" w:rsidRPr="007C1BEC" w:rsidRDefault="003504BF" w:rsidP="00D84734">
      <w:pPr>
        <w:ind w:firstLine="0"/>
        <w:rPr>
          <w:rFonts w:ascii="Cambria" w:hAnsi="Cambria"/>
          <w:sz w:val="28"/>
        </w:rPr>
      </w:pPr>
    </w:p>
    <w:p w:rsidR="003504BF" w:rsidRPr="007C1BEC" w:rsidRDefault="003504BF" w:rsidP="0063374B">
      <w:pPr>
        <w:rPr>
          <w:rFonts w:ascii="Cambria" w:hAnsi="Cambria"/>
          <w:b/>
          <w:sz w:val="28"/>
        </w:rPr>
      </w:pPr>
      <w:r w:rsidRPr="007C1BEC">
        <w:rPr>
          <w:rFonts w:ascii="Cambria" w:hAnsi="Cambria"/>
          <w:b/>
          <w:sz w:val="28"/>
        </w:rPr>
        <w:t>Параметры блока «HS – ТЭН»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 xml:space="preserve">Усреднённая температура ТЭН, 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 xml:space="preserve">Усреднённая температура среды, 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_Tm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Усреднённый коэффициент теплопередачи,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_Km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Мощность, отводимая к жидкости, Вт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C1BEC">
              <w:rPr>
                <w:rFonts w:ascii="Cambria" w:hAnsi="Cambria"/>
                <w:sz w:val="28"/>
                <w:lang w:val="en-US"/>
              </w:rPr>
              <w:t>Qf</w:t>
            </w:r>
            <w:proofErr w:type="spellEnd"/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Мощность, отводимая к пару, Вт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_Qv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Поверхность теплообмена по жидкости, м²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C1BEC">
              <w:rPr>
                <w:rFonts w:ascii="Cambria" w:hAnsi="Cambria"/>
                <w:sz w:val="28"/>
                <w:lang w:val="en-US"/>
              </w:rPr>
              <w:t>Ff</w:t>
            </w:r>
            <w:proofErr w:type="spellEnd"/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Поверхность теплообмена по пару, м²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C1BEC">
              <w:rPr>
                <w:rFonts w:ascii="Cambria" w:hAnsi="Cambria"/>
                <w:sz w:val="28"/>
                <w:lang w:val="en-US"/>
              </w:rPr>
              <w:t>Fv</w:t>
            </w:r>
            <w:proofErr w:type="spellEnd"/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Коэффициент теплопередачи по жидкости,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</w:rPr>
              <w:t>_</w:t>
            </w:r>
            <w:proofErr w:type="spellStart"/>
            <w:r w:rsidRPr="007C1BEC">
              <w:rPr>
                <w:rFonts w:ascii="Cambria" w:hAnsi="Cambria"/>
                <w:sz w:val="28"/>
                <w:lang w:val="en-US"/>
              </w:rPr>
              <w:t>Kf</w:t>
            </w:r>
            <w:proofErr w:type="spellEnd"/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Коэффициент теплопередачи по пару,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C1BEC">
              <w:rPr>
                <w:rFonts w:ascii="Cambria" w:hAnsi="Cambria"/>
                <w:sz w:val="28"/>
                <w:lang w:val="en-US"/>
              </w:rPr>
              <w:t>Kv</w:t>
            </w:r>
            <w:proofErr w:type="spellEnd"/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Отключить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YB02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Включить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YB01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Включен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XB01</w:t>
            </w:r>
          </w:p>
        </w:tc>
      </w:tr>
    </w:tbl>
    <w:p w:rsidR="003504BF" w:rsidRPr="007C1BEC" w:rsidRDefault="003504BF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464604" w:rsidRPr="007C1BEC" w:rsidRDefault="00464604" w:rsidP="00464604">
      <w:pPr>
        <w:ind w:firstLine="851"/>
        <w:rPr>
          <w:rFonts w:ascii="Cambria" w:hAnsi="Cambria"/>
          <w:sz w:val="28"/>
        </w:rPr>
      </w:pPr>
      <w:r w:rsidRPr="007C1BEC">
        <w:rPr>
          <w:rFonts w:ascii="Cambria" w:hAnsi="Cambria"/>
          <w:sz w:val="28"/>
        </w:rPr>
        <w:lastRenderedPageBreak/>
        <w:t>Блок выполняет функцию «дочернего» блока и может быть установлен на следующие «родительские» блоки:</w:t>
      </w:r>
    </w:p>
    <w:p w:rsidR="00464604" w:rsidRPr="007C1BEC" w:rsidRDefault="00464604" w:rsidP="00464604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7C1BEC">
        <w:rPr>
          <w:rFonts w:ascii="Cambria" w:hAnsi="Cambria"/>
          <w:sz w:val="28"/>
          <w:lang w:val="en-US"/>
        </w:rPr>
        <w:t xml:space="preserve">HS – </w:t>
      </w:r>
      <w:r w:rsidRPr="007C1BEC">
        <w:rPr>
          <w:rFonts w:ascii="Cambria" w:hAnsi="Cambria"/>
          <w:sz w:val="28"/>
        </w:rPr>
        <w:t>Канал;</w:t>
      </w:r>
    </w:p>
    <w:p w:rsidR="00464604" w:rsidRPr="007C1BEC" w:rsidRDefault="00464604" w:rsidP="00464604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7C1BEC">
        <w:rPr>
          <w:rFonts w:ascii="Cambria" w:hAnsi="Cambria"/>
          <w:sz w:val="28"/>
          <w:lang w:val="en-US"/>
        </w:rPr>
        <w:t>HS –</w:t>
      </w:r>
      <w:r w:rsidRPr="007C1BEC">
        <w:rPr>
          <w:rFonts w:ascii="Cambria" w:hAnsi="Cambria"/>
          <w:sz w:val="28"/>
        </w:rPr>
        <w:t xml:space="preserve"> Труба.</w:t>
      </w:r>
    </w:p>
    <w:p w:rsidR="00464604" w:rsidRPr="007C1BEC" w:rsidRDefault="00464604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464604" w:rsidRPr="007C1BEC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881" w:rsidRDefault="00357881" w:rsidP="0097473F">
      <w:r>
        <w:separator/>
      </w:r>
    </w:p>
  </w:endnote>
  <w:endnote w:type="continuationSeparator" w:id="0">
    <w:p w:rsidR="00357881" w:rsidRDefault="0035788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881" w:rsidRDefault="00357881" w:rsidP="0097473F">
      <w:r>
        <w:separator/>
      </w:r>
    </w:p>
  </w:footnote>
  <w:footnote w:type="continuationSeparator" w:id="0">
    <w:p w:rsidR="00357881" w:rsidRDefault="0035788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0F5D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64FD"/>
    <w:rsid w:val="001D74F0"/>
    <w:rsid w:val="001E265F"/>
    <w:rsid w:val="001F448A"/>
    <w:rsid w:val="0020116D"/>
    <w:rsid w:val="00205CBE"/>
    <w:rsid w:val="00215FA4"/>
    <w:rsid w:val="00217305"/>
    <w:rsid w:val="00217E06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26FA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751F"/>
    <w:rsid w:val="00320D3E"/>
    <w:rsid w:val="00332A45"/>
    <w:rsid w:val="00334265"/>
    <w:rsid w:val="00337F41"/>
    <w:rsid w:val="00340C38"/>
    <w:rsid w:val="00345550"/>
    <w:rsid w:val="003504BF"/>
    <w:rsid w:val="00357881"/>
    <w:rsid w:val="00365408"/>
    <w:rsid w:val="00371854"/>
    <w:rsid w:val="003733BC"/>
    <w:rsid w:val="0038438F"/>
    <w:rsid w:val="00384B66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4604"/>
    <w:rsid w:val="00465A0C"/>
    <w:rsid w:val="00480E7F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27F1"/>
    <w:rsid w:val="005958D3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374B"/>
    <w:rsid w:val="006361CC"/>
    <w:rsid w:val="00644652"/>
    <w:rsid w:val="006455B0"/>
    <w:rsid w:val="00647CAA"/>
    <w:rsid w:val="006504FF"/>
    <w:rsid w:val="006507D7"/>
    <w:rsid w:val="00657D68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B6CEB"/>
    <w:rsid w:val="007C1BEC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8F520F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1786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F4603"/>
    <w:rsid w:val="00A0425E"/>
    <w:rsid w:val="00A06C8B"/>
    <w:rsid w:val="00A24530"/>
    <w:rsid w:val="00A35D54"/>
    <w:rsid w:val="00A37884"/>
    <w:rsid w:val="00A40324"/>
    <w:rsid w:val="00A41E99"/>
    <w:rsid w:val="00A44D7C"/>
    <w:rsid w:val="00A4709E"/>
    <w:rsid w:val="00A536E7"/>
    <w:rsid w:val="00A54E72"/>
    <w:rsid w:val="00A80543"/>
    <w:rsid w:val="00A80727"/>
    <w:rsid w:val="00A84C26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1405"/>
    <w:rsid w:val="00B548EC"/>
    <w:rsid w:val="00B5583F"/>
    <w:rsid w:val="00B644C3"/>
    <w:rsid w:val="00B672E1"/>
    <w:rsid w:val="00B72EE0"/>
    <w:rsid w:val="00B87556"/>
    <w:rsid w:val="00B87E50"/>
    <w:rsid w:val="00B95B77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49F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333B"/>
    <w:rsid w:val="00D562A4"/>
    <w:rsid w:val="00D60061"/>
    <w:rsid w:val="00D64E6D"/>
    <w:rsid w:val="00D74FD1"/>
    <w:rsid w:val="00D826EB"/>
    <w:rsid w:val="00D84734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470B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0E93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ТЭН</dc:title>
  <dc:subject/>
  <dc:creator>User</dc:creator>
  <cp:keywords/>
  <cp:lastModifiedBy>sam</cp:lastModifiedBy>
  <cp:revision>20</cp:revision>
  <cp:lastPrinted>2011-12-19T09:00:00Z</cp:lastPrinted>
  <dcterms:created xsi:type="dcterms:W3CDTF">2015-02-11T10:00:00Z</dcterms:created>
  <dcterms:modified xsi:type="dcterms:W3CDTF">2016-11-22T08:26:00Z</dcterms:modified>
</cp:coreProperties>
</file>