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23221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372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pt;height:18pt" o:ole="">
                  <v:imagedata r:id="rId7" o:title=""/>
                </v:shape>
                <o:OLEObject Type="Embed" ProgID="PBrush" ShapeID="_x0000_i1025" DrawAspect="Content" ObjectID="_1488629068" r:id="rId8"/>
              </w:object>
            </w:r>
          </w:p>
        </w:tc>
        <w:tc>
          <w:tcPr>
            <w:tcW w:w="7433" w:type="dxa"/>
          </w:tcPr>
          <w:p w:rsidR="008971FC" w:rsidRPr="003A6E11" w:rsidRDefault="006739CB" w:rsidP="00DC1E5F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C1E5F">
              <w:rPr>
                <w:rFonts w:ascii="Cambria" w:hAnsi="Cambria"/>
                <w:color w:val="0000CC"/>
                <w:sz w:val="36"/>
                <w:szCs w:val="36"/>
              </w:rPr>
              <w:t>Труба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5pt" o:ole="">
                  <v:imagedata r:id="rId9" o:title=""/>
                </v:shape>
                <o:OLEObject Type="Embed" ProgID="PBrush" ShapeID="_x0000_i1026" DrawAspect="Content" ObjectID="_1488629069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689"/>
        <w:gridCol w:w="1524"/>
        <w:gridCol w:w="1788"/>
        <w:gridCol w:w="3917"/>
      </w:tblGrid>
      <w:tr w:rsidR="00C962A1" w:rsidRPr="0056281A" w:rsidTr="00A96B22">
        <w:tc>
          <w:tcPr>
            <w:tcW w:w="2689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тепловых связей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Nheatport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расчётных элементов</w:t>
            </w:r>
            <w:r w:rsidRPr="0056281A">
              <w:rPr>
                <w:rFonts w:ascii="Cambria" w:hAnsi="Cambria"/>
                <w:szCs w:val="24"/>
                <w:lang w:val="en-US"/>
              </w:rPr>
              <w:t xml:space="preserve">, </w:t>
            </w:r>
            <w:r w:rsidRPr="0056281A">
              <w:rPr>
                <w:rFonts w:ascii="Cambria" w:hAnsi="Cambria"/>
                <w:szCs w:val="24"/>
              </w:rPr>
              <w:t>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Длины элементов,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L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Приращение высоты,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Dz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Прямое местное сопротивление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Обратное местное сопротивление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KsiRev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Коэффициент интенсификации теплообмена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kAlfa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Абсолютная шероховатость,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Sh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 xml:space="preserve">Объемное </w:t>
            </w:r>
            <w:proofErr w:type="spellStart"/>
            <w:r w:rsidRPr="0056281A">
              <w:rPr>
                <w:rFonts w:ascii="Cambria" w:hAnsi="Cambria"/>
                <w:szCs w:val="24"/>
              </w:rPr>
              <w:t>энерговыделение</w:t>
            </w:r>
            <w:proofErr w:type="spellEnd"/>
            <w:r w:rsidRPr="0056281A">
              <w:rPr>
                <w:rFonts w:ascii="Cambria" w:hAnsi="Cambria"/>
                <w:szCs w:val="24"/>
              </w:rPr>
              <w:t>, Вт/м3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qv</w:t>
            </w:r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Тип геометрии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geom_type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Перечисление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Круглая труба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треугольной упаковкой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>Пучок труб с квадратной упаковкой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треуг</w:t>
            </w:r>
            <w:proofErr w:type="spellEnd"/>
            <w:r w:rsidRPr="009E788C"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треуг</w:t>
            </w:r>
            <w:proofErr w:type="spellEnd"/>
            <w:r w:rsidRPr="009E788C">
              <w:rPr>
                <w:rFonts w:ascii="Cambria" w:hAnsi="Cambria"/>
                <w:szCs w:val="24"/>
              </w:rPr>
              <w:t xml:space="preserve">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проволоке"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оболочке"</w:t>
            </w:r>
          </w:p>
          <w:p w:rsidR="00C962A1" w:rsidRPr="009E788C" w:rsidRDefault="00C962A1" w:rsidP="00C962A1">
            <w:pPr>
              <w:pStyle w:val="af3"/>
              <w:numPr>
                <w:ilvl w:val="0"/>
                <w:numId w:val="48"/>
              </w:numPr>
              <w:jc w:val="left"/>
              <w:rPr>
                <w:rFonts w:ascii="Cambria" w:hAnsi="Cambria"/>
                <w:szCs w:val="24"/>
              </w:rPr>
            </w:pPr>
            <w:r w:rsidRPr="009E788C">
              <w:rPr>
                <w:rFonts w:ascii="Cambria" w:hAnsi="Cambria"/>
                <w:szCs w:val="24"/>
              </w:rPr>
              <w:t xml:space="preserve">Пучок труб с квадр. упаковкой с </w:t>
            </w:r>
            <w:proofErr w:type="spellStart"/>
            <w:r w:rsidRPr="009E788C">
              <w:rPr>
                <w:rFonts w:ascii="Cambria" w:hAnsi="Cambria"/>
                <w:szCs w:val="24"/>
              </w:rPr>
              <w:t>дист</w:t>
            </w:r>
            <w:proofErr w:type="spellEnd"/>
            <w:r w:rsidRPr="009E788C">
              <w:rPr>
                <w:rFonts w:ascii="Cambria" w:hAnsi="Cambria"/>
                <w:szCs w:val="24"/>
              </w:rPr>
              <w:t>. "проволока по проволоке"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lastRenderedPageBreak/>
              <w:t>Относительный шаг труб в пучке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x_rel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&gt;=1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Диаметр труб в пучке,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d_rod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Количество труб в пучке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N_rod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 xml:space="preserve">Шаг навивки </w:t>
            </w:r>
            <w:proofErr w:type="spellStart"/>
            <w:r w:rsidRPr="0056281A"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 w:rsidRPr="0056281A"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T_wire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C962A1" w:rsidRPr="0056281A" w:rsidTr="00A96B22">
        <w:tc>
          <w:tcPr>
            <w:tcW w:w="2689" w:type="dxa"/>
          </w:tcPr>
          <w:p w:rsidR="00C962A1" w:rsidRPr="0056281A" w:rsidRDefault="00C962A1" w:rsidP="00A96B22">
            <w:pPr>
              <w:ind w:firstLine="0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 xml:space="preserve">Диаметр </w:t>
            </w:r>
            <w:proofErr w:type="spellStart"/>
            <w:r w:rsidRPr="0056281A">
              <w:rPr>
                <w:rFonts w:ascii="Cambria" w:hAnsi="Cambria"/>
                <w:szCs w:val="24"/>
              </w:rPr>
              <w:t>дистанцирующей</w:t>
            </w:r>
            <w:proofErr w:type="spellEnd"/>
            <w:r w:rsidRPr="0056281A">
              <w:rPr>
                <w:rFonts w:ascii="Cambria" w:hAnsi="Cambria"/>
                <w:szCs w:val="24"/>
              </w:rPr>
              <w:t xml:space="preserve"> проволоки, м</w:t>
            </w:r>
          </w:p>
        </w:tc>
        <w:tc>
          <w:tcPr>
            <w:tcW w:w="1524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 w:rsidRPr="0056281A">
              <w:rPr>
                <w:rFonts w:ascii="Cambria" w:hAnsi="Cambria"/>
                <w:szCs w:val="24"/>
                <w:lang w:val="en-US"/>
              </w:rPr>
              <w:t>d_wire</w:t>
            </w:r>
            <w:proofErr w:type="spellEnd"/>
          </w:p>
        </w:tc>
        <w:tc>
          <w:tcPr>
            <w:tcW w:w="1788" w:type="dxa"/>
            <w:vAlign w:val="center"/>
          </w:tcPr>
          <w:p w:rsidR="00C962A1" w:rsidRPr="0056281A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Вещественное</w:t>
            </w:r>
          </w:p>
        </w:tc>
        <w:tc>
          <w:tcPr>
            <w:tcW w:w="3917" w:type="dxa"/>
            <w:vAlign w:val="center"/>
          </w:tcPr>
          <w:p w:rsidR="00C962A1" w:rsidRPr="009E788C" w:rsidRDefault="00C962A1" w:rsidP="00A96B22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</w:tbl>
    <w:p w:rsidR="003A6E11" w:rsidRPr="00D904E8" w:rsidRDefault="003A6E11" w:rsidP="003A6E11">
      <w:pPr>
        <w:tabs>
          <w:tab w:val="left" w:pos="1140"/>
        </w:tabs>
        <w:rPr>
          <w:rFonts w:ascii="Cambria" w:hAnsi="Cambria"/>
          <w:sz w:val="28"/>
        </w:rPr>
      </w:pP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0EC" w:rsidRDefault="006860EC" w:rsidP="0097473F">
      <w:r>
        <w:separator/>
      </w:r>
    </w:p>
  </w:endnote>
  <w:endnote w:type="continuationSeparator" w:id="0">
    <w:p w:rsidR="006860EC" w:rsidRDefault="006860EC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0EC" w:rsidRDefault="006860EC" w:rsidP="0097473F">
      <w:r>
        <w:separator/>
      </w:r>
    </w:p>
  </w:footnote>
  <w:footnote w:type="continuationSeparator" w:id="0">
    <w:p w:rsidR="006860EC" w:rsidRDefault="006860EC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4504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39CB"/>
    <w:rsid w:val="006860EC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55876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A49DA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322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962A1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1E5F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9</cp:revision>
  <cp:lastPrinted>2011-12-19T09:00:00Z</cp:lastPrinted>
  <dcterms:created xsi:type="dcterms:W3CDTF">2015-02-11T10:00:00Z</dcterms:created>
  <dcterms:modified xsi:type="dcterms:W3CDTF">2015-03-23T12:18:00Z</dcterms:modified>
</cp:coreProperties>
</file>