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045" r:id="rId8"/>
              </w:object>
            </w:r>
          </w:p>
        </w:tc>
        <w:tc>
          <w:tcPr>
            <w:tcW w:w="7433" w:type="dxa"/>
          </w:tcPr>
          <w:p w:rsidR="008971FC" w:rsidRPr="003A6E11" w:rsidRDefault="0013363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3363B">
              <w:rPr>
                <w:rFonts w:ascii="Cambria" w:hAnsi="Cambria"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04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D96A3C" w:rsidRPr="009E788C" w:rsidRDefault="00D96A3C" w:rsidP="00D96A3C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Простой насос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42054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D96A3C" w:rsidRPr="008B737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7F41D5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7F41D5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D96A3C" w:rsidRPr="00685FA9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712323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685FA9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D96A3C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42054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D96A3C" w:rsidRPr="0056281A" w:rsidTr="00526C29">
        <w:trPr>
          <w:trHeight w:val="845"/>
        </w:trPr>
        <w:tc>
          <w:tcPr>
            <w:tcW w:w="2764" w:type="dxa"/>
            <w:vAlign w:val="center"/>
          </w:tcPr>
          <w:p w:rsidR="00D96A3C" w:rsidRPr="0042054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D96A3C" w:rsidRPr="00420544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D96A3C" w:rsidRPr="0056281A" w:rsidRDefault="00D96A3C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D96A3C" w:rsidRPr="00D904E8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394" w:rsidRDefault="00F15394" w:rsidP="0097473F">
      <w:r>
        <w:separator/>
      </w:r>
    </w:p>
  </w:endnote>
  <w:endnote w:type="continuationSeparator" w:id="0">
    <w:p w:rsidR="00F15394" w:rsidRDefault="00F1539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394" w:rsidRDefault="00F15394" w:rsidP="0097473F">
      <w:r>
        <w:separator/>
      </w:r>
    </w:p>
  </w:footnote>
  <w:footnote w:type="continuationSeparator" w:id="0">
    <w:p w:rsidR="00F15394" w:rsidRDefault="00F1539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2015-03-23T13:06:00Z</dcterms:modified>
</cp:coreProperties>
</file>