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130" r:id="rId8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13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8B658E" w:rsidRPr="009E788C" w:rsidRDefault="008B658E" w:rsidP="008B658E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Заданный напор насоса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8B658E" w:rsidRPr="003A6E11" w:rsidRDefault="008B658E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420544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082" w:type="dxa"/>
            <w:vAlign w:val="center"/>
          </w:tcPr>
          <w:p w:rsidR="00AD459D" w:rsidRPr="00AD459D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7F41D5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082" w:type="dxa"/>
            <w:vAlign w:val="center"/>
          </w:tcPr>
          <w:p w:rsidR="00AD459D" w:rsidRPr="00AD459D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0C" w:rsidRDefault="00825C0C" w:rsidP="0097473F">
      <w:r>
        <w:separator/>
      </w:r>
    </w:p>
  </w:endnote>
  <w:endnote w:type="continuationSeparator" w:id="0">
    <w:p w:rsidR="00825C0C" w:rsidRDefault="00825C0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0C" w:rsidRDefault="00825C0C" w:rsidP="0097473F">
      <w:r>
        <w:separator/>
      </w:r>
    </w:p>
  </w:footnote>
  <w:footnote w:type="continuationSeparator" w:id="0">
    <w:p w:rsidR="00825C0C" w:rsidRDefault="00825C0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5C0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2015-03-23T13:07:00Z</dcterms:modified>
</cp:coreProperties>
</file>