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7246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18pt" o:ole="">
                  <v:imagedata r:id="rId7" o:title=""/>
                </v:shape>
                <o:OLEObject Type="Embed" ProgID="PBrush" ShapeID="_x0000_i1025" DrawAspect="Content" ObjectID="_1500218982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6148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2186" cy="662997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руб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Default="008E1EB6" w:rsidP="00FD6630">
      <w:pPr>
        <w:ind w:firstLine="0"/>
        <w:rPr>
          <w:rFonts w:ascii="Cambria" w:hAnsi="Cambria"/>
          <w:b/>
        </w:rPr>
      </w:pPr>
      <w:r w:rsidRPr="00FD6630">
        <w:rPr>
          <w:rFonts w:ascii="Cambria" w:hAnsi="Cambria"/>
          <w:b/>
        </w:rPr>
        <w:t>Свойства блока</w:t>
      </w:r>
      <w:r w:rsidR="00FD6630" w:rsidRPr="00FD6630">
        <w:rPr>
          <w:rFonts w:ascii="Cambria" w:hAnsi="Cambria"/>
          <w:b/>
          <w:lang w:val="en-US"/>
        </w:rPr>
        <w:t xml:space="preserve"> </w:t>
      </w:r>
      <w:r w:rsidR="00FD6630" w:rsidRPr="00FD6630">
        <w:rPr>
          <w:rFonts w:ascii="Cambria" w:hAnsi="Cambria"/>
          <w:b/>
        </w:rPr>
        <w:t>«</w:t>
      </w:r>
      <w:r w:rsidR="00FD6630" w:rsidRPr="00FD6630">
        <w:rPr>
          <w:rFonts w:ascii="Cambria" w:hAnsi="Cambria"/>
          <w:b/>
          <w:lang w:val="en-US"/>
        </w:rPr>
        <w:t xml:space="preserve">HS - </w:t>
      </w:r>
      <w:r w:rsidR="00FD6630"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8026D1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520" w:type="dxa"/>
            <w:vAlign w:val="center"/>
          </w:tcPr>
          <w:p w:rsidR="00FD6630" w:rsidRPr="00730F04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520" w:type="dxa"/>
            <w:vAlign w:val="center"/>
          </w:tcPr>
          <w:p w:rsidR="00FD6630" w:rsidRPr="00730F04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трубы,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 трубы,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2C3F52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Dz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2C3F52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стенки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Модуль упругости первого рода материала стенки, Па</w:t>
            </w:r>
          </w:p>
        </w:tc>
        <w:tc>
          <w:tcPr>
            <w:tcW w:w="2520" w:type="dxa"/>
            <w:vAlign w:val="center"/>
          </w:tcPr>
          <w:p w:rsidR="00FD6630" w:rsidRP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FD6630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Пуассона материала стенки</w:t>
            </w:r>
          </w:p>
        </w:tc>
        <w:tc>
          <w:tcPr>
            <w:tcW w:w="2520" w:type="dxa"/>
            <w:vAlign w:val="center"/>
          </w:tcPr>
          <w:p w:rsidR="00FD6630" w:rsidRP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Pr="00CD348E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520" w:type="dxa"/>
            <w:vAlign w:val="center"/>
          </w:tcPr>
          <w:p w:rsidR="00FD6630" w:rsidRPr="009472F9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KsiDir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520" w:type="dxa"/>
            <w:vAlign w:val="center"/>
          </w:tcPr>
          <w:p w:rsidR="00FD6630" w:rsidRPr="00730F04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KsiInv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Sh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kAlfa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FD6630" w:rsidRDefault="009472F9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520" w:type="dxa"/>
            <w:vAlign w:val="center"/>
          </w:tcPr>
          <w:p w:rsid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D6630" w:rsidTr="00B85DF7">
        <w:tc>
          <w:tcPr>
            <w:tcW w:w="5014" w:type="dxa"/>
            <w:shd w:val="clear" w:color="auto" w:fill="auto"/>
            <w:vAlign w:val="center"/>
          </w:tcPr>
          <w:p w:rsidR="00FD6630" w:rsidRDefault="00FD663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D6630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  <w:tc>
          <w:tcPr>
            <w:tcW w:w="2520" w:type="dxa"/>
            <w:vAlign w:val="center"/>
          </w:tcPr>
          <w:p w:rsidR="00FD6630" w:rsidRDefault="00FD663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FD6630" w:rsidRDefault="00FD6630" w:rsidP="00FD6630">
      <w:pPr>
        <w:ind w:firstLine="0"/>
        <w:rPr>
          <w:rFonts w:ascii="Cambria" w:hAnsi="Cambria"/>
        </w:rPr>
      </w:pPr>
    </w:p>
    <w:p w:rsidR="009472F9" w:rsidRDefault="009472F9" w:rsidP="00FD6630">
      <w:pPr>
        <w:ind w:firstLine="0"/>
        <w:rPr>
          <w:rFonts w:ascii="Cambria" w:hAnsi="Cambria"/>
          <w:b/>
        </w:rPr>
      </w:pPr>
      <w:r>
        <w:rPr>
          <w:rFonts w:ascii="Cambria" w:hAnsi="Cambria"/>
          <w:b/>
        </w:rPr>
        <w:t>Параметры</w:t>
      </w:r>
      <w:r w:rsidRPr="00FD6630">
        <w:rPr>
          <w:rFonts w:ascii="Cambria" w:hAnsi="Cambria"/>
          <w:b/>
        </w:rPr>
        <w:t xml:space="preserve"> блока</w:t>
      </w:r>
      <w:r w:rsidRPr="00FD6630">
        <w:rPr>
          <w:rFonts w:ascii="Cambria" w:hAnsi="Cambria"/>
          <w:b/>
          <w:lang w:val="en-US"/>
        </w:rPr>
        <w:t xml:space="preserve"> </w:t>
      </w:r>
      <w:r w:rsidRPr="00FD6630">
        <w:rPr>
          <w:rFonts w:ascii="Cambria" w:hAnsi="Cambria"/>
          <w:b/>
        </w:rPr>
        <w:t>«</w:t>
      </w:r>
      <w:r w:rsidRPr="00FD6630">
        <w:rPr>
          <w:rFonts w:ascii="Cambria" w:hAnsi="Cambria"/>
          <w:b/>
          <w:lang w:val="en-US"/>
        </w:rPr>
        <w:t xml:space="preserve">HS - </w:t>
      </w:r>
      <w:r w:rsidRPr="00FD6630">
        <w:rPr>
          <w:rFonts w:ascii="Cambria" w:hAnsi="Cambria"/>
          <w:b/>
        </w:rPr>
        <w:t>Труба»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8026D1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20" w:type="dxa"/>
            <w:vAlign w:val="center"/>
          </w:tcPr>
          <w:p w:rsidR="009472F9" w:rsidRPr="00816134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20" w:type="dxa"/>
            <w:vAlign w:val="center"/>
          </w:tcPr>
          <w:p w:rsidR="009472F9" w:rsidRPr="00730F04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стенки трубы,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_twall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2C3F52" w:rsidRDefault="009472F9" w:rsidP="009472F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2C3F52" w:rsidRDefault="00816134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520" w:type="dxa"/>
            <w:vAlign w:val="center"/>
          </w:tcPr>
          <w:p w:rsidR="009472F9" w:rsidRPr="00FD6630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Pr="00CD348E" w:rsidRDefault="009472F9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520" w:type="dxa"/>
            <w:vAlign w:val="center"/>
          </w:tcPr>
          <w:p w:rsidR="009472F9" w:rsidRPr="009472F9" w:rsidRDefault="00816134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r w:rsidR="00400FD0">
              <w:rPr>
                <w:rFonts w:ascii="Cambria" w:hAnsi="Cambria"/>
                <w:szCs w:val="24"/>
                <w:lang w:val="en-US"/>
              </w:rPr>
              <w:t>ksiTr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Коэффициент местного</w:t>
            </w:r>
            <w:r>
              <w:rPr>
                <w:rFonts w:ascii="Cambria" w:hAnsi="Cambria"/>
                <w:szCs w:val="24"/>
              </w:rPr>
              <w:t xml:space="preserve"> трения</w:t>
            </w:r>
          </w:p>
        </w:tc>
        <w:tc>
          <w:tcPr>
            <w:tcW w:w="2520" w:type="dxa"/>
            <w:vAlign w:val="center"/>
          </w:tcPr>
          <w:p w:rsidR="009472F9" w:rsidRPr="00730F04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_ksiM</w:t>
            </w:r>
            <w:r w:rsidR="009472F9"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_dPtr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Нивелирный напор,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_dPniv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400FD0">
              <w:rPr>
                <w:rFonts w:ascii="Cambria" w:hAnsi="Cambria"/>
                <w:szCs w:val="24"/>
                <w:lang w:val="en-US"/>
              </w:rPr>
              <w:t>_dPcon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400FD0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520" w:type="dxa"/>
            <w:vAlign w:val="center"/>
          </w:tcPr>
          <w:p w:rsidR="009472F9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_dPnas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520" w:type="dxa"/>
            <w:vAlign w:val="center"/>
          </w:tcPr>
          <w:p w:rsidR="009472F9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qf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520" w:type="dxa"/>
            <w:vAlign w:val="center"/>
          </w:tcPr>
          <w:p w:rsidR="009472F9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472F9" w:rsidTr="00B85DF7">
        <w:tc>
          <w:tcPr>
            <w:tcW w:w="5014" w:type="dxa"/>
            <w:shd w:val="clear" w:color="auto" w:fill="auto"/>
            <w:vAlign w:val="center"/>
          </w:tcPr>
          <w:p w:rsidR="009472F9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520" w:type="dxa"/>
            <w:vAlign w:val="center"/>
          </w:tcPr>
          <w:p w:rsidR="009472F9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_hin</w:t>
            </w:r>
          </w:p>
        </w:tc>
        <w:tc>
          <w:tcPr>
            <w:tcW w:w="2520" w:type="dxa"/>
            <w:vAlign w:val="center"/>
          </w:tcPr>
          <w:p w:rsidR="009472F9" w:rsidRDefault="009472F9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Расход на входе, кг/с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softHyphen/>
            </w:r>
            <w:r>
              <w:rPr>
                <w:rFonts w:ascii="Cambria" w:hAnsi="Cambria"/>
                <w:szCs w:val="24"/>
                <w:lang w:val="en-US"/>
              </w:rPr>
              <w:t>_pou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400FD0" w:rsidTr="00B85DF7">
        <w:tc>
          <w:tcPr>
            <w:tcW w:w="5014" w:type="dxa"/>
            <w:shd w:val="clear" w:color="auto" w:fill="auto"/>
            <w:vAlign w:val="center"/>
          </w:tcPr>
          <w:p w:rsidR="00400FD0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520" w:type="dxa"/>
            <w:vAlign w:val="center"/>
          </w:tcPr>
          <w:p w:rsidR="00400FD0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_hou</w:t>
            </w:r>
          </w:p>
        </w:tc>
        <w:tc>
          <w:tcPr>
            <w:tcW w:w="2520" w:type="dxa"/>
            <w:vAlign w:val="center"/>
          </w:tcPr>
          <w:p w:rsidR="00400FD0" w:rsidRDefault="00400FD0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_tou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_gou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_qou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_wou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F80E8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_dt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_dPtrSum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_dPnivSum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_dPconSum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_dPnasSum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F80E8C" w:rsidTr="00B85DF7">
        <w:tc>
          <w:tcPr>
            <w:tcW w:w="5014" w:type="dxa"/>
            <w:shd w:val="clear" w:color="auto" w:fill="auto"/>
            <w:vAlign w:val="center"/>
          </w:tcPr>
          <w:p w:rsidR="00F80E8C" w:rsidRDefault="00F80E8C" w:rsidP="00B85DF7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520" w:type="dxa"/>
            <w:vAlign w:val="center"/>
          </w:tcPr>
          <w:p w:rsidR="00F80E8C" w:rsidRPr="00B85056" w:rsidRDefault="00B85056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</w:t>
            </w:r>
          </w:p>
        </w:tc>
        <w:tc>
          <w:tcPr>
            <w:tcW w:w="2520" w:type="dxa"/>
            <w:vAlign w:val="center"/>
          </w:tcPr>
          <w:p w:rsidR="00F80E8C" w:rsidRDefault="00F80E8C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9472F9" w:rsidRPr="00FD6630" w:rsidRDefault="009472F9" w:rsidP="00FD6630">
      <w:pPr>
        <w:ind w:firstLine="0"/>
        <w:rPr>
          <w:rFonts w:ascii="Cambria" w:hAnsi="Cambria"/>
        </w:rPr>
      </w:pPr>
    </w:p>
    <w:sectPr w:rsidR="009472F9" w:rsidRPr="00FD663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8B4" w:rsidRDefault="000C18B4" w:rsidP="0097473F">
      <w:r>
        <w:separator/>
      </w:r>
    </w:p>
  </w:endnote>
  <w:endnote w:type="continuationSeparator" w:id="0">
    <w:p w:rsidR="000C18B4" w:rsidRDefault="000C18B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8B4" w:rsidRDefault="000C18B4" w:rsidP="0097473F">
      <w:r>
        <w:separator/>
      </w:r>
    </w:p>
  </w:footnote>
  <w:footnote w:type="continuationSeparator" w:id="0">
    <w:p w:rsidR="000C18B4" w:rsidRDefault="000C18B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2015-08-04T15:43:00Z</dcterms:modified>
</cp:coreProperties>
</file>