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D650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b/>
                <w:sz w:val="36"/>
                <w:szCs w:val="36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.75pt" o:ole="">
                  <v:imagedata r:id="rId7" o:title=""/>
                </v:shape>
                <o:OLEObject Type="Embed" ProgID="PBrush" ShapeID="_x0000_i1025" DrawAspect="Content" ObjectID="_1504959693" r:id="rId8"/>
              </w:object>
            </w:r>
          </w:p>
        </w:tc>
        <w:tc>
          <w:tcPr>
            <w:tcW w:w="7433" w:type="dxa"/>
          </w:tcPr>
          <w:p w:rsidR="008971FC" w:rsidRPr="009E7EA7" w:rsidRDefault="00E01273" w:rsidP="001A4F4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1A4F40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E7EA7" w:rsidRDefault="008971FC" w:rsidP="00AD4A6D">
      <w:pPr>
        <w:ind w:firstLine="851"/>
        <w:rPr>
          <w:rFonts w:ascii="Cambria" w:hAnsi="Cambria"/>
          <w:sz w:val="28"/>
        </w:rPr>
      </w:pPr>
    </w:p>
    <w:p w:rsidR="00AE76DA" w:rsidRPr="009E7EA7" w:rsidRDefault="00AE76DA" w:rsidP="00AE76DA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"Кольцевой зазор". Блок ре</w:t>
      </w:r>
      <w:bookmarkStart w:id="0" w:name="_GoBack"/>
      <w:bookmarkEnd w:id="0"/>
      <w:r w:rsidRPr="009E7EA7">
        <w:rPr>
          <w:rFonts w:ascii="Cambria" w:hAnsi="Cambria"/>
          <w:sz w:val="28"/>
        </w:rPr>
        <w:t xml:space="preserve">ализует модель </w:t>
      </w:r>
      <w:r w:rsidR="00876E04" w:rsidRPr="009E7EA7">
        <w:rPr>
          <w:rFonts w:ascii="Cambria" w:hAnsi="Cambria"/>
          <w:sz w:val="28"/>
        </w:rPr>
        <w:t>зазора в коаксиальной трубе</w:t>
      </w:r>
      <w:r w:rsidRPr="009E7EA7">
        <w:rPr>
          <w:rFonts w:ascii="Cambria" w:hAnsi="Cambria"/>
          <w:sz w:val="28"/>
        </w:rPr>
        <w:t>. Блок моделирует течение жидкости в кольцевом зазоре между двумя коаксиальными круглыми трубами.</w:t>
      </w:r>
    </w:p>
    <w:p w:rsidR="00AE76DA" w:rsidRPr="009E7EA7" w:rsidRDefault="00AE76DA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A166EF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Свойства блока</w:t>
      </w:r>
      <w:r w:rsidR="00730F04" w:rsidRPr="009E7EA7">
        <w:rPr>
          <w:rFonts w:ascii="Cambria" w:hAnsi="Cambria"/>
          <w:b/>
          <w:sz w:val="28"/>
        </w:rPr>
        <w:t xml:space="preserve"> «</w:t>
      </w:r>
      <w:r w:rsidR="00730F04" w:rsidRPr="009E7EA7">
        <w:rPr>
          <w:rFonts w:ascii="Cambria" w:hAnsi="Cambria"/>
          <w:b/>
          <w:sz w:val="28"/>
          <w:lang w:val="en-US"/>
        </w:rPr>
        <w:t>HS</w:t>
      </w:r>
      <w:r w:rsidR="00730F04"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1282"/>
      </w:tblGrid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is</w:t>
            </w:r>
            <w:r w:rsidRPr="009E7EA7">
              <w:rPr>
                <w:rFonts w:ascii="Cambria" w:hAnsi="Cambria"/>
                <w:sz w:val="28"/>
                <w:lang w:val="en-US"/>
              </w:rPr>
              <w:t>Heat2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Количество участков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N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Внутренний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Наружный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Длина,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L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Изменение высоты,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Dz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KsiDir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KsiRev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kAlfa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Sh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730F04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Параметры блока «</w:t>
      </w:r>
      <w:r w:rsidRPr="009E7EA7">
        <w:rPr>
          <w:rFonts w:ascii="Cambria" w:hAnsi="Cambria"/>
          <w:b/>
          <w:sz w:val="28"/>
          <w:lang w:val="en-US"/>
        </w:rPr>
        <w:t>HS</w:t>
      </w:r>
      <w:r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8"/>
        <w:gridCol w:w="1742"/>
      </w:tblGrid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Плотность, кг/м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внутренней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наружной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выходе,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энтальпии,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lastRenderedPageBreak/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внутреннюю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наружную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внутри,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снаружи,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_</w:t>
            </w:r>
            <w:r w:rsidRPr="009E7EA7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BB48B1" w:rsidRPr="009E7EA7" w:rsidRDefault="00BB48B1" w:rsidP="00BB48B1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BB48B1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Кольцевой зазор»;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Граничный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Внутренний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выхода»;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В память»;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Из памяти».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Граничное условие 3-го рода»;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Заданный тепловой поток на стенке»;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Стенка с заданной температурой»;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Тепловое граничное условие»;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Цилиндрическая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CB7062" w:rsidRPr="009E7EA7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ТВЭЛ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Плоская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lastRenderedPageBreak/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2»;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Зазор между стенками».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</w:p>
    <w:sectPr w:rsidR="00777202" w:rsidRPr="009E7EA7" w:rsidSect="006423B0">
      <w:headerReference w:type="default" r:id="rId10"/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D3" w:rsidRDefault="00085CD3" w:rsidP="0097473F">
      <w:r>
        <w:separator/>
      </w:r>
    </w:p>
  </w:endnote>
  <w:endnote w:type="continuationSeparator" w:id="0">
    <w:p w:rsidR="00085CD3" w:rsidRDefault="00085CD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D3" w:rsidRDefault="00085CD3" w:rsidP="0097473F">
      <w:r>
        <w:separator/>
      </w:r>
    </w:p>
  </w:footnote>
  <w:footnote w:type="continuationSeparator" w:id="0">
    <w:p w:rsidR="00085CD3" w:rsidRDefault="00085CD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CD3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23B0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EA7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78A7"/>
    <w:rsid w:val="00AC683E"/>
    <w:rsid w:val="00AD4A6D"/>
    <w:rsid w:val="00AD5DB0"/>
    <w:rsid w:val="00AE36DA"/>
    <w:rsid w:val="00AE7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23</cp:revision>
  <cp:lastPrinted>2011-12-19T09:00:00Z</cp:lastPrinted>
  <dcterms:created xsi:type="dcterms:W3CDTF">2015-02-11T10:00:00Z</dcterms:created>
  <dcterms:modified xsi:type="dcterms:W3CDTF">2015-09-28T12:35:00Z</dcterms:modified>
</cp:coreProperties>
</file>