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8609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19.7pt" o:ole="">
                  <v:imagedata r:id="rId7" o:title=""/>
                </v:shape>
                <o:OLEObject Type="Embed" ProgID="PBrush" ShapeID="_x0000_i1025" DrawAspect="Content" ObjectID="_1499014615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4616" r:id="rId10"/>
              </w:objec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276BE9" w:rsidRDefault="00276BE9" w:rsidP="00276BE9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276BE9" w:rsidRDefault="00276BE9" w:rsidP="00276BE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гидравлической связи</w:t>
      </w:r>
    </w:p>
    <w:p w:rsidR="00276BE9" w:rsidRDefault="00276BE9" w:rsidP="00276BE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Прямое сопротивление</w:t>
      </w:r>
    </w:p>
    <w:p w:rsidR="00276BE9" w:rsidRDefault="00276BE9" w:rsidP="00276BE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Обратное сопротивление</w:t>
      </w:r>
    </w:p>
    <w:p w:rsidR="00276BE9" w:rsidRPr="00D904E8" w:rsidRDefault="00276BE9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76BE9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53" w:rsidRDefault="008C6853" w:rsidP="0097473F">
      <w:r>
        <w:separator/>
      </w:r>
    </w:p>
  </w:endnote>
  <w:endnote w:type="continuationSeparator" w:id="0">
    <w:p w:rsidR="008C6853" w:rsidRDefault="008C68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53" w:rsidRDefault="008C6853" w:rsidP="0097473F">
      <w:r>
        <w:separator/>
      </w:r>
    </w:p>
  </w:footnote>
  <w:footnote w:type="continuationSeparator" w:id="0">
    <w:p w:rsidR="008C6853" w:rsidRDefault="008C68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6560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2015-07-21T17:10:00Z</dcterms:modified>
</cp:coreProperties>
</file>