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487508" r:id="rId8"/>
              </w:object>
            </w:r>
          </w:p>
        </w:tc>
        <w:tc>
          <w:tcPr>
            <w:tcW w:w="7259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3A6E11" w:rsidRDefault="00FF7D0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904FFE" w:rsidRDefault="00904FFE" w:rsidP="00AD4A6D">
      <w:pPr>
        <w:ind w:firstLine="851"/>
        <w:rPr>
          <w:rFonts w:eastAsia="Times New Roman"/>
          <w:szCs w:val="24"/>
          <w:lang w:eastAsia="ru-RU"/>
        </w:rPr>
      </w:pPr>
    </w:p>
    <w:p w:rsidR="008971FC" w:rsidRPr="00904FFE" w:rsidRDefault="00904FFE" w:rsidP="00AD4A6D">
      <w:pPr>
        <w:ind w:firstLine="851"/>
        <w:rPr>
          <w:rFonts w:ascii="Cambria" w:hAnsi="Cambria"/>
          <w:szCs w:val="24"/>
        </w:rPr>
      </w:pPr>
      <w:r w:rsidRPr="00904FFE">
        <w:rPr>
          <w:rFonts w:ascii="Cambria" w:hAnsi="Cambria"/>
          <w:szCs w:val="24"/>
        </w:rPr>
        <w:t xml:space="preserve">Блок реализует модель граничного условия по давлению с постоянными начальными значениями давления, энтальпии, объемным </w:t>
      </w:r>
      <w:proofErr w:type="spellStart"/>
      <w:r w:rsidRPr="00904FFE">
        <w:rPr>
          <w:rFonts w:ascii="Cambria" w:hAnsi="Cambria"/>
          <w:szCs w:val="24"/>
        </w:rPr>
        <w:t>энерговыделением</w:t>
      </w:r>
      <w:proofErr w:type="spellEnd"/>
      <w:r w:rsidRPr="00904FFE">
        <w:rPr>
          <w:rFonts w:ascii="Cambria" w:hAnsi="Cambria"/>
          <w:szCs w:val="24"/>
        </w:rPr>
        <w:t xml:space="preserve"> и геометрическими характеристиками. Предназначен для ввода </w:t>
      </w:r>
      <w:proofErr w:type="spellStart"/>
      <w:r w:rsidRPr="00904FFE">
        <w:rPr>
          <w:rFonts w:ascii="Cambria" w:hAnsi="Cambria"/>
          <w:szCs w:val="24"/>
        </w:rPr>
        <w:t>тепломсителя</w:t>
      </w:r>
      <w:proofErr w:type="spellEnd"/>
      <w:r w:rsidRPr="00904FFE">
        <w:rPr>
          <w:rFonts w:ascii="Cambria" w:hAnsi="Cambria"/>
          <w:szCs w:val="24"/>
        </w:rPr>
        <w:t>/рабочего тела с определенными характеристиками в ра</w:t>
      </w:r>
      <w:bookmarkStart w:id="0" w:name="_GoBack"/>
      <w:bookmarkEnd w:id="0"/>
      <w:r w:rsidRPr="00904FFE">
        <w:rPr>
          <w:rFonts w:ascii="Cambria" w:hAnsi="Cambria"/>
          <w:szCs w:val="24"/>
        </w:rPr>
        <w:t xml:space="preserve">счетную (или </w:t>
      </w:r>
      <w:proofErr w:type="spellStart"/>
      <w:r w:rsidRPr="00904FFE">
        <w:rPr>
          <w:rFonts w:ascii="Cambria" w:hAnsi="Cambria"/>
          <w:szCs w:val="24"/>
        </w:rPr>
        <w:t>нодализационную</w:t>
      </w:r>
      <w:proofErr w:type="spellEnd"/>
      <w:r w:rsidRPr="00904FFE">
        <w:rPr>
          <w:rFonts w:ascii="Cambria" w:hAnsi="Cambria"/>
          <w:szCs w:val="24"/>
        </w:rPr>
        <w:t xml:space="preserve"> схему?) схему</w:t>
      </w:r>
    </w:p>
    <w:p w:rsidR="00904FFE" w:rsidRPr="00904FFE" w:rsidRDefault="00904FFE" w:rsidP="00904FFE">
      <w:pPr>
        <w:rPr>
          <w:rFonts w:ascii="Cambria" w:hAnsi="Cambria"/>
          <w:szCs w:val="24"/>
        </w:rPr>
      </w:pPr>
      <w:r w:rsidRPr="00904FFE">
        <w:rPr>
          <w:rFonts w:ascii="Cambria" w:hAnsi="Cambria"/>
          <w:szCs w:val="24"/>
        </w:rPr>
        <w:t xml:space="preserve">Блок моделирует некоторую граничную область, связывающую моделируемый контур с жидкостью с некоторыми внешними системами или с окружающей средой. </w:t>
      </w:r>
    </w:p>
    <w:p w:rsidR="00904FFE" w:rsidRDefault="00904FFE" w:rsidP="00AD4A6D">
      <w:pPr>
        <w:ind w:firstLine="851"/>
        <w:rPr>
          <w:rFonts w:eastAsia="Times New Roman"/>
          <w:szCs w:val="24"/>
          <w:lang w:eastAsia="ru-RU"/>
        </w:rPr>
      </w:pPr>
    </w:p>
    <w:p w:rsidR="00904FFE" w:rsidRDefault="00904FFE" w:rsidP="00AD4A6D">
      <w:pPr>
        <w:ind w:firstLine="851"/>
        <w:rPr>
          <w:rFonts w:ascii="Cambria" w:hAnsi="Cambria"/>
          <w:szCs w:val="24"/>
        </w:rPr>
      </w:pPr>
    </w:p>
    <w:p w:rsidR="003A6E11" w:rsidRPr="005A6CA9" w:rsidRDefault="008E063A" w:rsidP="005A6CA9">
      <w:pPr>
        <w:ind w:firstLine="0"/>
        <w:rPr>
          <w:rFonts w:ascii="Cambria" w:hAnsi="Cambria"/>
          <w:szCs w:val="24"/>
        </w:rPr>
      </w:pPr>
      <w:r w:rsidRPr="005A6CA9">
        <w:rPr>
          <w:rFonts w:ascii="Cambria" w:hAnsi="Cambria"/>
          <w:b/>
          <w:szCs w:val="24"/>
        </w:rPr>
        <w:t>Свойства блока</w:t>
      </w:r>
      <w:r w:rsidR="005A6CA9">
        <w:rPr>
          <w:rFonts w:ascii="Cambria" w:hAnsi="Cambria"/>
          <w:b/>
          <w:szCs w:val="24"/>
        </w:rPr>
        <w:t xml:space="preserve"> «</w:t>
      </w:r>
      <w:r w:rsidR="005A6CA9">
        <w:rPr>
          <w:rFonts w:ascii="Cambria" w:hAnsi="Cambria"/>
          <w:b/>
          <w:szCs w:val="24"/>
          <w:lang w:val="en-US"/>
        </w:rPr>
        <w:t>HS</w:t>
      </w:r>
      <w:r w:rsidR="005A6CA9" w:rsidRPr="005A6CA9">
        <w:rPr>
          <w:rFonts w:ascii="Cambria" w:hAnsi="Cambria"/>
          <w:b/>
          <w:szCs w:val="24"/>
        </w:rPr>
        <w:t xml:space="preserve"> – </w:t>
      </w:r>
      <w:r w:rsidR="005A6CA9"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qv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p w:rsidR="005A6CA9" w:rsidRPr="005A6CA9" w:rsidRDefault="005A6CA9" w:rsidP="005A6CA9">
      <w:pPr>
        <w:ind w:firstLine="0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5A6CA9">
        <w:rPr>
          <w:rFonts w:ascii="Cambria" w:hAnsi="Cambria"/>
          <w:b/>
          <w:szCs w:val="24"/>
        </w:rPr>
        <w:t xml:space="preserve"> блока</w:t>
      </w:r>
      <w:r>
        <w:rPr>
          <w:rFonts w:ascii="Cambria" w:hAnsi="Cambria"/>
          <w:b/>
          <w:szCs w:val="24"/>
        </w:rPr>
        <w:t xml:space="preserve"> «</w:t>
      </w:r>
      <w:r>
        <w:rPr>
          <w:rFonts w:ascii="Cambria" w:hAnsi="Cambria"/>
          <w:b/>
          <w:szCs w:val="24"/>
          <w:lang w:val="en-US"/>
        </w:rPr>
        <w:t>HS</w:t>
      </w:r>
      <w:r w:rsidRPr="005A6CA9">
        <w:rPr>
          <w:rFonts w:ascii="Cambria" w:hAnsi="Cambria"/>
          <w:b/>
          <w:szCs w:val="24"/>
        </w:rPr>
        <w:t xml:space="preserve"> – </w:t>
      </w:r>
      <w:r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P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sectPr w:rsidR="005A6CA9" w:rsidRPr="005A6C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06" w:rsidRDefault="00407E06" w:rsidP="0097473F">
      <w:r>
        <w:separator/>
      </w:r>
    </w:p>
  </w:endnote>
  <w:endnote w:type="continuationSeparator" w:id="0">
    <w:p w:rsidR="00407E06" w:rsidRDefault="00407E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06" w:rsidRDefault="00407E06" w:rsidP="0097473F">
      <w:r>
        <w:separator/>
      </w:r>
    </w:p>
  </w:footnote>
  <w:footnote w:type="continuationSeparator" w:id="0">
    <w:p w:rsidR="00407E06" w:rsidRDefault="00407E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2015-08-07T18:18:00Z</dcterms:modified>
</cp:coreProperties>
</file>