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7"/>
      </w:tblGrid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B2174B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C098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565824E" wp14:editId="61B6D492">
                  <wp:extent cx="306000" cy="306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Местное сопротивление по </w:t>
            </w:r>
            <w:proofErr w:type="spellStart"/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Идельчику</w:t>
            </w:r>
            <w:proofErr w:type="spellEnd"/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5C0989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sz w:val="20"/>
                <w:szCs w:val="20"/>
              </w:rPr>
              <w:object w:dxaOrig="548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pt;height:49.9pt" o:ole="">
                  <v:imagedata r:id="rId8" o:title=""/>
                </v:shape>
                <o:OLEObject Type="Embed" ProgID="PBrush" ShapeID="_x0000_i1025" DrawAspect="Content" ObjectID="_1509791101" r:id="rId9"/>
              </w:objec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Pr="005C0989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63617C" w:rsidRPr="005C0989">
        <w:rPr>
          <w:rFonts w:ascii="Cambria" w:hAnsi="Cambria"/>
          <w:sz w:val="28"/>
        </w:rPr>
        <w:t xml:space="preserve"> канала. 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Реализуется автоматический расчет местного гидравлического сопротивления для следующих участков:</w:t>
      </w:r>
    </w:p>
    <w:p w:rsidR="00EE3965" w:rsidRPr="005C0989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  <w:bookmarkStart w:id="0" w:name="_GoBack"/>
      <w:bookmarkEnd w:id="0"/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proofErr w:type="spellStart"/>
      <w:r w:rsidRPr="005C0989">
        <w:rPr>
          <w:rFonts w:ascii="Cambria" w:hAnsi="Cambria"/>
          <w:i/>
          <w:sz w:val="28"/>
          <w:lang w:val="en-US"/>
        </w:rPr>
        <w:t>KsiDir</w:t>
      </w:r>
      <w:proofErr w:type="spellEnd"/>
      <w:r w:rsidRPr="005C0989">
        <w:rPr>
          <w:rFonts w:ascii="Cambria" w:hAnsi="Cambria"/>
          <w:sz w:val="28"/>
        </w:rPr>
        <w:t xml:space="preserve"> – выбор способа, которым задается гидравлическое сопротивление.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 задание коэффициента гидравлического сопротивления вручную. </w:t>
      </w:r>
      <w:r w:rsidRPr="005C0989">
        <w:rPr>
          <w:rFonts w:ascii="Cambria" w:hAnsi="Cambria"/>
          <w:i/>
          <w:sz w:val="28"/>
        </w:rPr>
        <w:t>Внезапное увеличение сечения</w:t>
      </w:r>
      <w:r w:rsidRPr="005C0989">
        <w:rPr>
          <w:rFonts w:ascii="Cambria" w:hAnsi="Cambria"/>
          <w:sz w:val="28"/>
        </w:rPr>
        <w:t xml:space="preserve"> – автоматический </w:t>
      </w:r>
      <w:r w:rsidR="003408A8" w:rsidRPr="005C0989">
        <w:rPr>
          <w:rFonts w:ascii="Cambria" w:hAnsi="Cambria"/>
          <w:sz w:val="28"/>
        </w:rPr>
        <w:t xml:space="preserve">расчет коэффициента сопротивления в зависимости от параметров изменения сечения канала.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режим расчета коэффициента 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значение гидравлического сопротивления для прямого направления течения теплоносителя.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значения гидравлического сопротивления для обратного направления течения теплоносителя.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 xml:space="preserve">, характеризующее степенной закон распределения скоростей по сечению канала. Свойство </w:t>
      </w:r>
      <w:r w:rsidRPr="005C0989">
        <w:rPr>
          <w:rFonts w:ascii="Cambria" w:hAnsi="Cambria"/>
          <w:sz w:val="28"/>
        </w:rPr>
        <w:lastRenderedPageBreak/>
        <w:t>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>, для которого рассчитывается сопротивление. Свойство применимо только для режима</w:t>
      </w:r>
      <w:r w:rsidR="00053C0A" w:rsidRPr="005C0989">
        <w:rPr>
          <w:rFonts w:ascii="Cambria" w:hAnsi="Cambria"/>
          <w:sz w:val="28"/>
        </w:rPr>
        <w:t xml:space="preserve"> задания </w:t>
      </w:r>
      <w:proofErr w:type="spellStart"/>
      <w:r w:rsidR="00053C0A" w:rsidRPr="005C0989">
        <w:rPr>
          <w:rFonts w:ascii="Cambria" w:hAnsi="Cambria"/>
          <w:sz w:val="28"/>
          <w:lang w:val="en-US"/>
        </w:rPr>
        <w:t>KsiDir</w:t>
      </w:r>
      <w:proofErr w:type="spellEnd"/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proofErr w:type="spellStart"/>
      <w:r w:rsidR="00053C0A" w:rsidRPr="005C0989">
        <w:rPr>
          <w:rFonts w:ascii="Cambria" w:hAnsi="Cambria"/>
          <w:sz w:val="28"/>
          <w:lang w:val="en-US"/>
        </w:rPr>
        <w:t>KsiDir</w:t>
      </w:r>
      <w:proofErr w:type="spellEnd"/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гидравлическому диаметру канала. 0 – означает, что стенка гладкая. Свойство применимо только для режима задания </w:t>
      </w:r>
      <w:proofErr w:type="spellStart"/>
      <w:r w:rsidRPr="005C0989">
        <w:rPr>
          <w:rFonts w:ascii="Cambria" w:hAnsi="Cambria"/>
          <w:sz w:val="28"/>
          <w:lang w:val="en-US"/>
        </w:rPr>
        <w:t>KsiDir</w:t>
      </w:r>
      <w:proofErr w:type="spellEnd"/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801B75" w:rsidRPr="005C0989" w:rsidRDefault="00801B75" w:rsidP="00801B75">
      <w:pPr>
        <w:ind w:firstLine="0"/>
        <w:rPr>
          <w:rFonts w:ascii="Cambria" w:hAnsi="Cambria"/>
          <w:sz w:val="28"/>
        </w:rPr>
      </w:pPr>
    </w:p>
    <w:p w:rsidR="00745956" w:rsidRPr="005C0989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proofErr w:type="spellStart"/>
      <w:r w:rsidRPr="005C0989">
        <w:rPr>
          <w:rFonts w:ascii="Cambria" w:hAnsi="Cambria"/>
          <w:sz w:val="28"/>
          <w:lang w:val="en-US"/>
        </w:rPr>
        <w:t>KsiDir</w:t>
      </w:r>
      <w:proofErr w:type="spellEnd"/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 xml:space="preserve">. В случае если выбрана опция «Ручное», то сопротивление вводится вручную, как значение свойства «Прямое сопротивление». В случае выбора другого типа задания </w:t>
      </w:r>
      <w:proofErr w:type="spellStart"/>
      <w:r w:rsidRPr="005C0989">
        <w:rPr>
          <w:rFonts w:ascii="Cambria" w:hAnsi="Cambria"/>
          <w:sz w:val="28"/>
          <w:lang w:val="en-US"/>
        </w:rPr>
        <w:t>KsiDir</w:t>
      </w:r>
      <w:proofErr w:type="spellEnd"/>
      <w:r w:rsidRPr="005C0989">
        <w:rPr>
          <w:rFonts w:ascii="Cambria" w:hAnsi="Cambria"/>
          <w:sz w:val="28"/>
        </w:rPr>
        <w:t>, значение сопротивления рассчитывается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и подставляется в свойство «Прямое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proofErr w:type="spellStart"/>
      <w:r w:rsidR="00745956" w:rsidRPr="005C0989">
        <w:rPr>
          <w:rFonts w:ascii="Cambria" w:hAnsi="Cambria"/>
          <w:sz w:val="28"/>
          <w:lang w:val="en-US"/>
        </w:rPr>
        <w:t>KsiDir</w:t>
      </w:r>
      <w:proofErr w:type="spellEnd"/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сопротивления останется последнее, рассчитанное автоматически, значение.</w:t>
      </w:r>
    </w:p>
    <w:sectPr w:rsidR="00745956" w:rsidRPr="005C098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EE" w:rsidRDefault="00077CEE" w:rsidP="0097473F">
      <w:r>
        <w:separator/>
      </w:r>
    </w:p>
  </w:endnote>
  <w:endnote w:type="continuationSeparator" w:id="0">
    <w:p w:rsidR="00077CEE" w:rsidRDefault="00077CE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EE" w:rsidRDefault="00077CEE" w:rsidP="0097473F">
      <w:r>
        <w:separator/>
      </w:r>
    </w:p>
  </w:footnote>
  <w:footnote w:type="continuationSeparator" w:id="0">
    <w:p w:rsidR="00077CEE" w:rsidRDefault="00077CE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AE8"/>
    <w:rsid w:val="002E378B"/>
    <w:rsid w:val="002E3D8B"/>
    <w:rsid w:val="002F6A1D"/>
    <w:rsid w:val="002F73A5"/>
    <w:rsid w:val="002F78B7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sam</cp:lastModifiedBy>
  <cp:revision>7</cp:revision>
  <cp:lastPrinted>2011-12-19T09:00:00Z</cp:lastPrinted>
  <dcterms:created xsi:type="dcterms:W3CDTF">2015-11-19T14:09:00Z</dcterms:created>
  <dcterms:modified xsi:type="dcterms:W3CDTF">2015-11-23T10:39:00Z</dcterms:modified>
</cp:coreProperties>
</file>