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85A03" w:rsidRDefault="00385A03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erf</w:t>
      </w:r>
      <w:proofErr w:type="spellEnd"/>
      <w:proofErr w:type="gramEnd"/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385A03">
        <w:rPr>
          <w:i/>
          <w:color w:val="0000FF"/>
        </w:rPr>
        <w:t>ункция ошибок Гаусса</w:t>
      </w:r>
      <w:r w:rsidR="00737C72" w:rsidRPr="00FE42C5">
        <w:rPr>
          <w:i/>
          <w:color w:val="0000FF"/>
        </w:rPr>
        <w:t>.</w:t>
      </w:r>
    </w:p>
    <w:p w:rsidR="00715D09" w:rsidRDefault="0097102C">
      <w:pPr>
        <w:rPr>
          <w:color w:val="0070C0"/>
          <w:lang w:val="en-US"/>
        </w:rPr>
      </w:pPr>
      <w:r w:rsidRPr="0097102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385A03">
        <w:rPr>
          <w:rFonts w:ascii="Courier New" w:hAnsi="Courier New" w:cs="Courier New"/>
          <w:b/>
          <w:szCs w:val="24"/>
          <w:lang w:val="en-US"/>
        </w:rPr>
        <w:t>erf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46579" w:rsidRDefault="00F21936" w:rsidP="009C7FB7">
      <w:pPr>
        <w:rPr>
          <w:b/>
          <w:lang w:val="en-US"/>
        </w:rPr>
      </w:pPr>
    </w:p>
    <w:p w:rsidR="00F21936" w:rsidRDefault="00646579" w:rsidP="00DD50BC">
      <w:pPr>
        <w:spacing w:line="360" w:lineRule="auto"/>
        <w:rPr>
          <w:szCs w:val="24"/>
        </w:rPr>
      </w:pPr>
      <w:r>
        <w:rPr>
          <w:szCs w:val="24"/>
        </w:rPr>
        <w:t>Функция ошибок Гаусса определяется как</w:t>
      </w:r>
    </w:p>
    <w:p w:rsidR="00646579" w:rsidRPr="00646579" w:rsidRDefault="00646579" w:rsidP="00DD50BC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on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646579" w:rsidRPr="00646579" w:rsidRDefault="00646579" w:rsidP="00DD50BC">
      <w:pPr>
        <w:spacing w:line="360" w:lineRule="auto"/>
        <w:rPr>
          <w:szCs w:val="24"/>
        </w:rPr>
      </w:pPr>
      <w:r>
        <w:rPr>
          <w:szCs w:val="24"/>
        </w:rPr>
        <w:t>График функции:</w:t>
      </w:r>
    </w:p>
    <w:p w:rsidR="00646579" w:rsidRDefault="00646579" w:rsidP="00DD50BC">
      <w:pPr>
        <w:spacing w:line="360" w:lineRule="auto"/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3114675" cy="1933575"/>
            <wp:effectExtent l="0" t="0" r="0" b="0"/>
            <wp:docPr id="1" name="Рисунок 5" descr="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646579" w:rsidRDefault="00646579" w:rsidP="00DD50BC">
      <w:pPr>
        <w:spacing w:line="360" w:lineRule="auto"/>
        <w:rPr>
          <w:szCs w:val="24"/>
          <w:lang w:val="en-US"/>
        </w:rPr>
      </w:pPr>
    </w:p>
    <w:p w:rsidR="00F21936" w:rsidRPr="00646579" w:rsidRDefault="00DD50BC" w:rsidP="00646579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46579">
        <w:rPr>
          <w:szCs w:val="24"/>
        </w:rPr>
        <w:t>ошибок Гаусса</w:t>
      </w:r>
      <w:r>
        <w:rPr>
          <w:szCs w:val="24"/>
        </w:rPr>
        <w:t xml:space="preserve"> 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646579" w:rsidRPr="00646579" w:rsidRDefault="00646579" w:rsidP="00646579">
      <w:pPr>
        <w:rPr>
          <w:rFonts w:ascii="Courier New" w:hAnsi="Courier New" w:cs="Courier New"/>
          <w:iCs/>
          <w:szCs w:val="24"/>
        </w:rPr>
      </w:pP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</w:t>
      </w:r>
      <w:proofErr w:type="gramStart"/>
      <w:r w:rsidR="00646579" w:rsidRPr="00646579">
        <w:t>значение</w:t>
      </w:r>
      <w:proofErr w:type="gramEnd"/>
      <w:r w:rsidR="00646579" w:rsidRPr="00646579">
        <w:t xml:space="preserve"> </w:t>
      </w:r>
      <w:r w:rsidR="00646579">
        <w:rPr>
          <w:szCs w:val="24"/>
        </w:rPr>
        <w:t xml:space="preserve">функции ошибок Гаусса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2014-08-19T05:59:00Z</dcterms:created>
  <dcterms:modified xsi:type="dcterms:W3CDTF">2014-08-19T06:16:00Z</dcterms:modified>
</cp:coreProperties>
</file>