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D4" w:rsidRPr="00B67193" w:rsidRDefault="00CF5C5C" w:rsidP="00131BD4">
      <w:pPr>
        <w:pStyle w:val="afd"/>
        <w:spacing w:before="0" w:beforeAutospacing="0" w:after="0" w:afterAutospacing="0"/>
        <w:rPr>
          <w:rFonts w:ascii="Cambria" w:hAnsi="Cambria"/>
        </w:rPr>
      </w:pPr>
      <w:proofErr w:type="spellStart"/>
      <w:proofErr w:type="gramStart"/>
      <w:r>
        <w:rPr>
          <w:rStyle w:val="a7"/>
          <w:rFonts w:ascii="Cambria" w:hAnsi="Cambria"/>
          <w:color w:val="0000FF"/>
          <w:sz w:val="36"/>
          <w:szCs w:val="36"/>
          <w:lang w:val="en-US"/>
        </w:rPr>
        <w:t>a</w:t>
      </w:r>
      <w:r w:rsidR="00104411" w:rsidRPr="00104411">
        <w:rPr>
          <w:rStyle w:val="a7"/>
          <w:rFonts w:ascii="Cambria" w:hAnsi="Cambria"/>
          <w:color w:val="0000FF"/>
          <w:sz w:val="36"/>
          <w:szCs w:val="36"/>
          <w:lang w:val="en-US"/>
        </w:rPr>
        <w:t>doquerygetdataasstring</w:t>
      </w:r>
      <w:proofErr w:type="spellEnd"/>
      <w:proofErr w:type="gramEnd"/>
    </w:p>
    <w:p w:rsidR="005804AD" w:rsidRPr="00C5592B" w:rsidRDefault="0046536B" w:rsidP="00131BD4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bookmarkStart w:id="0" w:name="_GoBack"/>
      <w:r w:rsidRPr="00C5592B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C5592B">
        <w:rPr>
          <w:rFonts w:ascii="Cambria" w:hAnsi="Cambria"/>
          <w:i/>
          <w:iCs/>
          <w:color w:val="0000FF"/>
          <w:sz w:val="28"/>
          <w:szCs w:val="28"/>
        </w:rPr>
        <w:t xml:space="preserve"> позволяет получить данные из запроса в строковом виде по номеру столбца</w:t>
      </w:r>
      <w:bookmarkEnd w:id="0"/>
      <w:r w:rsidR="00251FD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131BD4" w:rsidRPr="00C5592B" w:rsidRDefault="00131BD4" w:rsidP="00104411">
      <w:pPr>
        <w:rPr>
          <w:rFonts w:ascii="Cambria" w:hAnsi="Cambria" w:cs="Arial"/>
          <w:b/>
          <w:sz w:val="28"/>
          <w:szCs w:val="28"/>
        </w:rPr>
      </w:pPr>
    </w:p>
    <w:p w:rsidR="00104411" w:rsidRPr="00C5592B" w:rsidRDefault="009C7FB7" w:rsidP="00104411">
      <w:pPr>
        <w:rPr>
          <w:rFonts w:ascii="Cambria" w:hAnsi="Cambria" w:cs="Arial"/>
          <w:b/>
          <w:sz w:val="28"/>
          <w:szCs w:val="28"/>
        </w:rPr>
      </w:pPr>
      <w:r w:rsidRPr="00C5592B">
        <w:rPr>
          <w:rFonts w:ascii="Cambria" w:hAnsi="Cambria" w:cs="Arial"/>
          <w:b/>
          <w:sz w:val="28"/>
          <w:szCs w:val="28"/>
        </w:rPr>
        <w:t>Синтаксис</w:t>
      </w:r>
      <w:r w:rsidR="00715D09" w:rsidRPr="00C5592B">
        <w:rPr>
          <w:rFonts w:ascii="Cambria" w:hAnsi="Cambria" w:cs="Arial"/>
          <w:b/>
          <w:sz w:val="28"/>
          <w:szCs w:val="28"/>
        </w:rPr>
        <w:t>:</w:t>
      </w:r>
    </w:p>
    <w:p w:rsidR="00104411" w:rsidRPr="00C5592B" w:rsidRDefault="00104411" w:rsidP="00104411">
      <w:pPr>
        <w:rPr>
          <w:rFonts w:ascii="Cambria" w:hAnsi="Cambria"/>
          <w:i/>
          <w:sz w:val="28"/>
          <w:szCs w:val="28"/>
        </w:rPr>
      </w:pPr>
      <w:proofErr w:type="gramStart"/>
      <w:r w:rsidRPr="00C5592B">
        <w:rPr>
          <w:rFonts w:ascii="Cambria" w:hAnsi="Cambria"/>
          <w:i/>
          <w:sz w:val="28"/>
          <w:szCs w:val="28"/>
          <w:lang w:val="en-US"/>
        </w:rPr>
        <w:t>data</w:t>
      </w:r>
      <w:proofErr w:type="gramEnd"/>
      <w:r w:rsidRPr="00C5592B">
        <w:rPr>
          <w:rFonts w:ascii="Cambria" w:hAnsi="Cambria"/>
          <w:sz w:val="28"/>
          <w:szCs w:val="28"/>
        </w:rPr>
        <w:t xml:space="preserve"> = </w:t>
      </w:r>
      <w:proofErr w:type="spellStart"/>
      <w:r w:rsidRPr="00C5592B">
        <w:rPr>
          <w:rStyle w:val="a7"/>
          <w:rFonts w:ascii="Cambria" w:hAnsi="Cambria"/>
          <w:sz w:val="28"/>
          <w:szCs w:val="28"/>
          <w:lang w:val="en-US"/>
        </w:rPr>
        <w:t>adoquerygetdataasstring</w:t>
      </w:r>
      <w:proofErr w:type="spellEnd"/>
      <w:r w:rsidRPr="00C5592B">
        <w:rPr>
          <w:rFonts w:ascii="Cambria" w:hAnsi="Cambria"/>
          <w:i/>
          <w:sz w:val="28"/>
          <w:szCs w:val="28"/>
        </w:rPr>
        <w:t>(&lt;</w:t>
      </w:r>
      <w:r w:rsidRPr="00C5592B">
        <w:rPr>
          <w:rFonts w:ascii="Cambria" w:hAnsi="Cambria"/>
          <w:i/>
          <w:sz w:val="28"/>
          <w:szCs w:val="28"/>
          <w:lang w:val="en-US"/>
        </w:rPr>
        <w:t>id</w:t>
      </w:r>
      <w:r w:rsidRPr="00C5592B">
        <w:rPr>
          <w:rFonts w:ascii="Cambria" w:hAnsi="Cambria"/>
          <w:i/>
          <w:sz w:val="28"/>
          <w:szCs w:val="28"/>
        </w:rPr>
        <w:t xml:space="preserve"> объекта доступа к БД&gt;,</w:t>
      </w:r>
      <w:r w:rsidR="00CF5C5C" w:rsidRPr="00251FDC">
        <w:rPr>
          <w:rFonts w:ascii="Cambria" w:hAnsi="Cambria"/>
          <w:i/>
          <w:sz w:val="28"/>
          <w:szCs w:val="28"/>
        </w:rPr>
        <w:t xml:space="preserve"> </w:t>
      </w:r>
      <w:r w:rsidRPr="00C5592B">
        <w:rPr>
          <w:rFonts w:ascii="Cambria" w:hAnsi="Cambria"/>
          <w:i/>
          <w:sz w:val="28"/>
          <w:szCs w:val="28"/>
        </w:rPr>
        <w:t>&lt;номер столбца начиная с 0&gt;)</w:t>
      </w:r>
      <w:r w:rsidR="005020B4" w:rsidRPr="00C5592B">
        <w:rPr>
          <w:rFonts w:ascii="Cambria" w:hAnsi="Cambria"/>
          <w:i/>
          <w:sz w:val="28"/>
          <w:szCs w:val="28"/>
        </w:rPr>
        <w:t>;</w:t>
      </w:r>
    </w:p>
    <w:p w:rsidR="008F5D3B" w:rsidRPr="00C5592B" w:rsidRDefault="008F5D3B" w:rsidP="009C7FB7">
      <w:pPr>
        <w:rPr>
          <w:rFonts w:ascii="Cambria" w:hAnsi="Cambria" w:cs="Arial"/>
          <w:sz w:val="28"/>
          <w:szCs w:val="28"/>
        </w:rPr>
      </w:pPr>
    </w:p>
    <w:p w:rsidR="000F68CA" w:rsidRPr="00C5592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sectPr w:rsidR="000F68CA" w:rsidRPr="00C5592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6F0E"/>
    <w:rsid w:val="000E6158"/>
    <w:rsid w:val="000F3E43"/>
    <w:rsid w:val="000F68CA"/>
    <w:rsid w:val="00104411"/>
    <w:rsid w:val="00114987"/>
    <w:rsid w:val="001241D6"/>
    <w:rsid w:val="00131BD4"/>
    <w:rsid w:val="001716FB"/>
    <w:rsid w:val="001B33A0"/>
    <w:rsid w:val="001E19F4"/>
    <w:rsid w:val="0020455E"/>
    <w:rsid w:val="00206466"/>
    <w:rsid w:val="00222427"/>
    <w:rsid w:val="00232DD2"/>
    <w:rsid w:val="00241506"/>
    <w:rsid w:val="00251FDC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D2DD0"/>
    <w:rsid w:val="004F3B1B"/>
    <w:rsid w:val="005020B4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67193"/>
    <w:rsid w:val="00BB0BFE"/>
    <w:rsid w:val="00BB3141"/>
    <w:rsid w:val="00C05B90"/>
    <w:rsid w:val="00C24F89"/>
    <w:rsid w:val="00C5592B"/>
    <w:rsid w:val="00CC63B0"/>
    <w:rsid w:val="00CF5C5C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0163E-9ACA-4275-928B-5F8C8E2B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A709E-9DC1-4633-B7F7-21DC3AA5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получения данные из запроса в строковом виде по номеру столбца</dc:title>
  <dc:creator>atrif</dc:creator>
  <cp:lastModifiedBy>Redmann</cp:lastModifiedBy>
  <cp:revision>6</cp:revision>
  <dcterms:created xsi:type="dcterms:W3CDTF">2015-07-31T13:07:00Z</dcterms:created>
  <dcterms:modified xsi:type="dcterms:W3CDTF">2015-11-10T08:10:00Z</dcterms:modified>
</cp:coreProperties>
</file>