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3A43" w:rsidRDefault="003758F7">
      <w:pPr>
        <w:rPr>
          <w:rFonts w:ascii="Cambria" w:hAnsi="Cambria"/>
          <w:b/>
          <w:color w:val="0000FF"/>
          <w:sz w:val="36"/>
          <w:szCs w:val="36"/>
        </w:rPr>
      </w:pPr>
      <w:r w:rsidRPr="00853A43">
        <w:rPr>
          <w:rFonts w:ascii="Cambria" w:hAnsi="Cambria"/>
          <w:b/>
          <w:color w:val="0000FF"/>
          <w:sz w:val="36"/>
          <w:szCs w:val="36"/>
          <w:lang w:val="en-US"/>
        </w:rPr>
        <w:t>const</w:t>
      </w:r>
    </w:p>
    <w:p w:rsidR="00715D09" w:rsidRPr="008C5E26" w:rsidRDefault="003758F7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C5E26">
        <w:rPr>
          <w:rFonts w:ascii="Cambria" w:hAnsi="Cambria"/>
          <w:i/>
          <w:color w:val="0000FF"/>
          <w:sz w:val="28"/>
          <w:szCs w:val="28"/>
        </w:rPr>
        <w:t>Декларация констант</w:t>
      </w:r>
      <w:bookmarkEnd w:id="0"/>
      <w:r w:rsidR="00737C72" w:rsidRPr="008C5E2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C5E26" w:rsidRDefault="00A0171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C5E2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C5E26" w:rsidRDefault="009C7FB7">
      <w:pPr>
        <w:rPr>
          <w:rFonts w:ascii="Cambria" w:hAnsi="Cambria"/>
          <w:b/>
          <w:sz w:val="28"/>
          <w:szCs w:val="28"/>
        </w:rPr>
      </w:pPr>
      <w:r w:rsidRPr="008C5E26">
        <w:rPr>
          <w:rFonts w:ascii="Cambria" w:hAnsi="Cambria"/>
          <w:b/>
          <w:sz w:val="28"/>
          <w:szCs w:val="28"/>
        </w:rPr>
        <w:t>Синтаксис</w:t>
      </w:r>
      <w:r w:rsidR="00715D09" w:rsidRPr="008C5E26">
        <w:rPr>
          <w:rFonts w:ascii="Cambria" w:hAnsi="Cambria"/>
          <w:b/>
          <w:sz w:val="28"/>
          <w:szCs w:val="28"/>
        </w:rPr>
        <w:t>:</w:t>
      </w:r>
    </w:p>
    <w:p w:rsidR="008F5D3B" w:rsidRPr="008C5E26" w:rsidRDefault="003758F7" w:rsidP="001A2741">
      <w:pPr>
        <w:pStyle w:val="afd"/>
        <w:rPr>
          <w:rFonts w:ascii="Cambria" w:hAnsi="Cambria" w:cs="Courier New"/>
          <w:sz w:val="28"/>
          <w:szCs w:val="28"/>
        </w:rPr>
      </w:pPr>
      <w:r w:rsidRPr="008C5E26">
        <w:rPr>
          <w:rStyle w:val="a7"/>
          <w:rFonts w:ascii="Cambria" w:hAnsi="Cambria" w:cs="Courier New"/>
          <w:sz w:val="28"/>
          <w:szCs w:val="28"/>
          <w:lang w:val="en-US"/>
        </w:rPr>
        <w:t>const</w:t>
      </w:r>
      <w:r w:rsidR="001A2741" w:rsidRPr="008C5E26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8C5E26">
        <w:rPr>
          <w:rStyle w:val="a7"/>
          <w:rFonts w:ascii="Cambria" w:hAnsi="Cambria" w:cs="Courier New"/>
          <w:sz w:val="28"/>
          <w:szCs w:val="28"/>
        </w:rPr>
        <w:t>,</w:t>
      </w:r>
      <w:r w:rsidR="001A2741" w:rsidRPr="008C5E26">
        <w:rPr>
          <w:rFonts w:ascii="Cambria" w:hAnsi="Cambria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="001A2741" w:rsidRPr="008C5E26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8C5E26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C5E26">
        <w:rPr>
          <w:rFonts w:ascii="Cambria" w:hAnsi="Cambria"/>
          <w:b/>
          <w:sz w:val="28"/>
          <w:szCs w:val="28"/>
        </w:rPr>
        <w:t>Описание:</w:t>
      </w:r>
    </w:p>
    <w:p w:rsidR="008F5D3B" w:rsidRPr="008C5E26" w:rsidRDefault="003758F7" w:rsidP="003758F7">
      <w:pPr>
        <w:spacing w:line="360" w:lineRule="auto"/>
        <w:rPr>
          <w:rFonts w:ascii="Cambria" w:hAnsi="Cambria"/>
          <w:sz w:val="28"/>
          <w:szCs w:val="28"/>
        </w:rPr>
      </w:pPr>
      <w:r w:rsidRPr="008C5E26">
        <w:rPr>
          <w:rFonts w:ascii="Cambria" w:hAnsi="Cambria"/>
          <w:sz w:val="28"/>
          <w:szCs w:val="28"/>
        </w:rPr>
        <w:t xml:space="preserve">Декларация констант (формат аналогичен </w:t>
      </w:r>
      <w:r w:rsidRPr="008C5E26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8C5E26">
        <w:rPr>
          <w:rFonts w:ascii="Cambria" w:hAnsi="Cambria"/>
          <w:sz w:val="28"/>
          <w:szCs w:val="28"/>
        </w:rPr>
        <w:t>). Если константа потом переопределена, она будет воспринята как переменная. Константы отличаются от переменных тем, что они рассчитываются только один раз в начале моделирования.</w:t>
      </w:r>
    </w:p>
    <w:p w:rsidR="003758F7" w:rsidRPr="008C5E26" w:rsidRDefault="003758F7" w:rsidP="009C7FB7">
      <w:pPr>
        <w:rPr>
          <w:rFonts w:ascii="Cambria" w:hAnsi="Cambria"/>
          <w:sz w:val="28"/>
          <w:szCs w:val="28"/>
        </w:rPr>
      </w:pPr>
    </w:p>
    <w:p w:rsidR="00996416" w:rsidRPr="008C5E26" w:rsidRDefault="00737C72" w:rsidP="009C7FB7">
      <w:pPr>
        <w:rPr>
          <w:rFonts w:ascii="Cambria" w:hAnsi="Cambria"/>
          <w:b/>
          <w:sz w:val="28"/>
          <w:szCs w:val="28"/>
        </w:rPr>
      </w:pPr>
      <w:r w:rsidRPr="008C5E26">
        <w:rPr>
          <w:rFonts w:ascii="Cambria" w:hAnsi="Cambria"/>
          <w:b/>
          <w:sz w:val="28"/>
          <w:szCs w:val="28"/>
        </w:rPr>
        <w:t>Пример</w:t>
      </w:r>
      <w:r w:rsidR="001A2741" w:rsidRPr="008C5E26">
        <w:rPr>
          <w:rFonts w:ascii="Cambria" w:hAnsi="Cambria"/>
          <w:b/>
          <w:sz w:val="28"/>
          <w:szCs w:val="28"/>
        </w:rPr>
        <w:t xml:space="preserve"> </w:t>
      </w:r>
      <w:r w:rsidRPr="008C5E26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8C5E2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C5E2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8C5E26" w:rsidRDefault="005B089F" w:rsidP="00F94A73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3758F7" w:rsidRPr="008C5E26" w:rsidRDefault="003758F7" w:rsidP="003758F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C5E26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const </w:t>
            </w:r>
            <w:r w:rsidRPr="008C5E26">
              <w:rPr>
                <w:rFonts w:ascii="Consolas" w:hAnsi="Consolas" w:cs="Consolas"/>
                <w:sz w:val="28"/>
                <w:szCs w:val="28"/>
              </w:rPr>
              <w:t xml:space="preserve">c = 1e-3, </w:t>
            </w:r>
          </w:p>
          <w:p w:rsidR="003758F7" w:rsidRPr="008C5E26" w:rsidRDefault="003758F7" w:rsidP="003758F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C5E26">
              <w:rPr>
                <w:rFonts w:ascii="Consolas" w:hAnsi="Consolas" w:cs="Consolas"/>
                <w:sz w:val="28"/>
                <w:szCs w:val="28"/>
              </w:rPr>
              <w:t xml:space="preserve">      v = [c,1,3.2], </w:t>
            </w:r>
          </w:p>
          <w:p w:rsidR="00F94A73" w:rsidRPr="008C5E26" w:rsidRDefault="003758F7" w:rsidP="001A2741">
            <w:pPr>
              <w:pStyle w:val="aff"/>
              <w:ind w:firstLine="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8C5E26">
              <w:rPr>
                <w:rFonts w:ascii="Consolas" w:hAnsi="Consolas" w:cs="Consolas"/>
                <w:sz w:val="28"/>
                <w:szCs w:val="28"/>
              </w:rPr>
              <w:t xml:space="preserve">      M = [v,[1.5,2,2.2]];</w:t>
            </w:r>
          </w:p>
        </w:tc>
      </w:tr>
    </w:tbl>
    <w:p w:rsidR="008802F0" w:rsidRPr="008C5E26" w:rsidRDefault="008802F0">
      <w:pPr>
        <w:rPr>
          <w:rFonts w:ascii="Cambria" w:hAnsi="Cambria" w:cs="Courier New"/>
          <w:sz w:val="28"/>
          <w:szCs w:val="28"/>
          <w:lang w:val="en-US"/>
        </w:rPr>
      </w:pPr>
    </w:p>
    <w:sectPr w:rsidR="008802F0" w:rsidRPr="008C5E2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3A43"/>
    <w:rsid w:val="008551BF"/>
    <w:rsid w:val="00860EC6"/>
    <w:rsid w:val="008802F0"/>
    <w:rsid w:val="00880E5F"/>
    <w:rsid w:val="008B1504"/>
    <w:rsid w:val="008C5E26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171D"/>
    <w:rsid w:val="00A048CA"/>
    <w:rsid w:val="00A53E26"/>
    <w:rsid w:val="00A561AA"/>
    <w:rsid w:val="00A7072A"/>
    <w:rsid w:val="00A80C99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57E8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B011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E370B-04C0-41BC-9A27-E5D02F7E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D9437-2039-4EB9-83BC-DD0A3B79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Декларация констант</dc:title>
  <dc:creator>atrif</dc:creator>
  <cp:lastModifiedBy>Redmann</cp:lastModifiedBy>
  <cp:revision>10</cp:revision>
  <dcterms:created xsi:type="dcterms:W3CDTF">2014-08-08T08:16:00Z</dcterms:created>
  <dcterms:modified xsi:type="dcterms:W3CDTF">2015-11-10T08:12:00Z</dcterms:modified>
</cp:coreProperties>
</file>