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192679" w:rsidRDefault="00E6758A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function</w:t>
      </w:r>
      <w:proofErr w:type="gramEnd"/>
    </w:p>
    <w:p w:rsidR="00715D09" w:rsidRPr="00FE42C5" w:rsidRDefault="00E6758A">
      <w:pPr>
        <w:rPr>
          <w:i/>
          <w:color w:val="0000FF"/>
        </w:rPr>
      </w:pPr>
      <w:proofErr w:type="spellStart"/>
      <w:proofErr w:type="gramStart"/>
      <w:r>
        <w:rPr>
          <w:i/>
          <w:color w:val="0000FF"/>
          <w:lang w:val="en-US"/>
        </w:rPr>
        <w:t>Задание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пользовательской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функции</w:t>
      </w:r>
      <w:proofErr w:type="spellEnd"/>
      <w:r w:rsidR="00737C72" w:rsidRPr="00FE42C5">
        <w:rPr>
          <w:i/>
          <w:color w:val="0000FF"/>
        </w:rPr>
        <w:t>.</w:t>
      </w:r>
      <w:proofErr w:type="gramEnd"/>
    </w:p>
    <w:p w:rsidR="00715D09" w:rsidRDefault="00BC408A">
      <w:pPr>
        <w:rPr>
          <w:color w:val="0070C0"/>
          <w:lang w:val="en-US"/>
        </w:rPr>
      </w:pPr>
      <w:r w:rsidRPr="00BC408A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20455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192679" w:rsidRDefault="00192679" w:rsidP="001A2741">
      <w:pPr>
        <w:spacing w:line="360" w:lineRule="auto"/>
        <w:rPr>
          <w:b/>
        </w:rPr>
      </w:pPr>
    </w:p>
    <w:p w:rsidR="00E6758A" w:rsidRDefault="00E6758A" w:rsidP="00E6758A">
      <w:pPr>
        <w:rPr>
          <w:lang w:val="en-US"/>
        </w:rPr>
      </w:pPr>
      <w:proofErr w:type="gramStart"/>
      <w:r>
        <w:rPr>
          <w:rFonts w:ascii="Courier New" w:hAnsi="Courier New" w:cs="Courier New"/>
          <w:b/>
          <w:bCs/>
          <w:lang w:val="en-US"/>
        </w:rPr>
        <w:t>f</w:t>
      </w:r>
      <w:proofErr w:type="spellStart"/>
      <w:r>
        <w:rPr>
          <w:rFonts w:ascii="Courier New" w:hAnsi="Courier New" w:cs="Courier New"/>
          <w:b/>
          <w:bCs/>
        </w:rPr>
        <w:t>unction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r>
        <w:t xml:space="preserve"> &lt;</w:t>
      </w:r>
      <w:proofErr w:type="gramEnd"/>
      <w:r>
        <w:t>Имя функции&gt;</w:t>
      </w:r>
      <w:r w:rsidRPr="006E4EB9">
        <w:t xml:space="preserve"> </w:t>
      </w:r>
      <w:r>
        <w:t>(&lt;имя входной переменной 1&gt; {:&lt;тип входной переменной 1&gt;} {=&lt;инициирующее выражение 1&gt;}</w:t>
      </w:r>
      <w:r w:rsidRPr="006E4EB9">
        <w:t xml:space="preserve"> </w:t>
      </w:r>
      <w:r>
        <w:t>{,</w:t>
      </w:r>
      <w:proofErr w:type="spellStart"/>
      <w:r>
        <w:rPr>
          <w:rFonts w:ascii="Courier New" w:hAnsi="Courier New" w:cs="Courier New"/>
          <w:b/>
          <w:bCs/>
        </w:rPr>
        <w:t>out</w:t>
      </w:r>
      <w:proofErr w:type="spellEnd"/>
      <w:r>
        <w:t xml:space="preserve"> &lt;имя выходной переменной&gt; {:&lt;тип выходной переменной&gt;} {=&lt;инициирующее выражение&gt;}}){:&lt;тип выходного значения&gt;}</w:t>
      </w:r>
    </w:p>
    <w:p w:rsidR="00E6758A" w:rsidRPr="00E6758A" w:rsidRDefault="00E6758A" w:rsidP="00E6758A">
      <w:pPr>
        <w:rPr>
          <w:lang w:val="en-US"/>
        </w:rPr>
      </w:pPr>
    </w:p>
    <w:p w:rsidR="00E6758A" w:rsidRDefault="00E6758A" w:rsidP="00E6758A">
      <w:pPr>
        <w:rPr>
          <w:lang w:val="en-US"/>
        </w:rPr>
      </w:pPr>
      <w:r>
        <w:t xml:space="preserve">  &lt;</w:t>
      </w:r>
      <w:proofErr w:type="gramStart"/>
      <w:r>
        <w:t>операции</w:t>
      </w:r>
      <w:proofErr w:type="gramEnd"/>
      <w:r>
        <w:t xml:space="preserve"> выполняемые при   вызове функции&gt;; </w:t>
      </w:r>
    </w:p>
    <w:p w:rsidR="00E6758A" w:rsidRPr="00E6758A" w:rsidRDefault="00E6758A" w:rsidP="00E6758A">
      <w:pPr>
        <w:rPr>
          <w:lang w:val="en-US"/>
        </w:rPr>
      </w:pPr>
    </w:p>
    <w:p w:rsidR="00E6758A" w:rsidRPr="00E6758A" w:rsidRDefault="00E6758A" w:rsidP="00E6758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b/>
          <w:bCs/>
        </w:rPr>
        <w:t>end</w:t>
      </w:r>
      <w:proofErr w:type="spellEnd"/>
      <w:r>
        <w:rPr>
          <w:rFonts w:ascii="Courier New" w:hAnsi="Courier New" w:cs="Courier New"/>
        </w:rPr>
        <w:t>;</w:t>
      </w:r>
    </w:p>
    <w:p w:rsidR="00192679" w:rsidRDefault="00192679" w:rsidP="001A2741">
      <w:pPr>
        <w:spacing w:line="360" w:lineRule="auto"/>
        <w:rPr>
          <w:b/>
        </w:rPr>
      </w:pPr>
    </w:p>
    <w:p w:rsidR="008F5D3B" w:rsidRDefault="008F5D3B" w:rsidP="001A2741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E6758A" w:rsidRPr="00E6758A" w:rsidRDefault="00E6758A" w:rsidP="00E6758A">
      <w:pPr>
        <w:spacing w:line="360" w:lineRule="auto"/>
      </w:pPr>
      <w:r w:rsidRPr="00E6758A">
        <w:t xml:space="preserve">Задание новой пользовательской функции. </w:t>
      </w:r>
      <w:r>
        <w:t xml:space="preserve">Значение функции может быть не присвоено. Выходные переменные декларируются словом </w:t>
      </w:r>
      <w:proofErr w:type="spellStart"/>
      <w:r>
        <w:rPr>
          <w:rFonts w:ascii="Courier New" w:hAnsi="Courier New" w:cs="Courier New"/>
          <w:b/>
          <w:bCs/>
        </w:rPr>
        <w:t>out</w:t>
      </w:r>
      <w:proofErr w:type="spellEnd"/>
      <w:r>
        <w:t xml:space="preserve"> – в такую переменную функция записывает значение.  Если тип значения функции не указан, то он определяется автоматически по типу выражения</w:t>
      </w:r>
      <w:r w:rsidRPr="00E6758A">
        <w:t>,</w:t>
      </w:r>
      <w:r>
        <w:t xml:space="preserve"> где присваивается выходное значение функции. Вместо </w:t>
      </w:r>
      <w:proofErr w:type="spellStart"/>
      <w:r>
        <w:rPr>
          <w:rFonts w:ascii="Courier New" w:hAnsi="Courier New" w:cs="Courier New"/>
          <w:b/>
          <w:bCs/>
        </w:rPr>
        <w:t>function</w:t>
      </w:r>
      <w:proofErr w:type="spellEnd"/>
      <w:r>
        <w:t xml:space="preserve"> можно использовать </w:t>
      </w:r>
      <w:proofErr w:type="spellStart"/>
      <w:r>
        <w:rPr>
          <w:rFonts w:ascii="Courier New" w:hAnsi="Courier New" w:cs="Courier New"/>
          <w:b/>
          <w:bCs/>
        </w:rPr>
        <w:t>procedure</w:t>
      </w:r>
      <w:proofErr w:type="spellEnd"/>
      <w:r>
        <w:t xml:space="preserve">. Если типы параметров функции не указаны, то при создании кода функции типы принимаются как у операндов при соответствующем вызове. </w:t>
      </w:r>
    </w:p>
    <w:p w:rsidR="00E6758A" w:rsidRDefault="00E6758A" w:rsidP="00E6758A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E6758A" w:rsidRPr="00E6758A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758A" w:rsidRDefault="00E6758A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6758A" w:rsidRDefault="00E6758A" w:rsidP="00E6758A">
            <w:pPr>
              <w:pStyle w:val="aff"/>
              <w:ind w:firstLine="0"/>
              <w:rPr>
                <w:b/>
                <w:bCs/>
                <w:lang w:val="ru-RU"/>
              </w:rPr>
            </w:pPr>
          </w:p>
          <w:p w:rsidR="00E6758A" w:rsidRDefault="00E6758A" w:rsidP="00E6758A">
            <w:pPr>
              <w:pStyle w:val="aff"/>
              <w:ind w:firstLine="0"/>
            </w:pPr>
            <w:r>
              <w:rPr>
                <w:b/>
                <w:bCs/>
              </w:rPr>
              <w:t>function</w:t>
            </w:r>
            <w:r>
              <w:t xml:space="preserve"> </w:t>
            </w:r>
            <w:proofErr w:type="spellStart"/>
            <w:r>
              <w:t>PolyF</w:t>
            </w:r>
            <w:proofErr w:type="spellEnd"/>
            <w:r>
              <w:t>(A,B)</w:t>
            </w:r>
          </w:p>
          <w:p w:rsidR="00E6758A" w:rsidRDefault="00E6758A" w:rsidP="00E6758A">
            <w:pPr>
              <w:pStyle w:val="aff"/>
              <w:ind w:firstLine="0"/>
            </w:pPr>
            <w:proofErr w:type="spellStart"/>
            <w:r>
              <w:t>PolyF</w:t>
            </w:r>
            <w:proofErr w:type="spellEnd"/>
            <w:r>
              <w:t xml:space="preserve"> = A*A + B*B;</w:t>
            </w:r>
          </w:p>
          <w:p w:rsidR="00E6758A" w:rsidRPr="00E6758A" w:rsidRDefault="00E6758A" w:rsidP="00E6758A">
            <w:pPr>
              <w:pStyle w:val="aff"/>
              <w:ind w:firstLine="0"/>
            </w:pPr>
            <w:r w:rsidRPr="00E6758A">
              <w:rPr>
                <w:b/>
              </w:rPr>
              <w:t>end</w:t>
            </w:r>
            <w:r w:rsidRPr="006E4EB9">
              <w:rPr>
                <w:lang w:val="ru-RU"/>
              </w:rPr>
              <w:t>;</w:t>
            </w:r>
          </w:p>
        </w:tc>
      </w:tr>
    </w:tbl>
    <w:p w:rsidR="00E6758A" w:rsidRDefault="00E6758A" w:rsidP="00E6758A">
      <w:pPr>
        <w:spacing w:line="360" w:lineRule="auto"/>
      </w:pPr>
      <w:r>
        <w:t>В примере, если при вызове операнды A и B будут действительными числами, то результат тоже будет действительным числом. Если A и B будут векторами, то результат будет вектором.</w:t>
      </w:r>
    </w:p>
    <w:p w:rsidR="00E6758A" w:rsidRDefault="00E6758A" w:rsidP="00E6758A">
      <w:pPr>
        <w:spacing w:line="360" w:lineRule="auto"/>
      </w:pPr>
      <w:r>
        <w:t>В тексте программы одна и та же функция может быть по-разному определена несколько раз, а также переопределена под другим именем в соответствии со следующим форматом:</w:t>
      </w:r>
    </w:p>
    <w:p w:rsidR="00E6758A" w:rsidRDefault="00E6758A" w:rsidP="00E6758A">
      <w:pPr>
        <w:spacing w:line="360" w:lineRule="auto"/>
      </w:pPr>
    </w:p>
    <w:p w:rsidR="00E6758A" w:rsidRPr="00E6758A" w:rsidRDefault="00E6758A" w:rsidP="00E6758A">
      <w:pPr>
        <w:pStyle w:val="aff"/>
        <w:ind w:left="709" w:firstLine="0"/>
        <w:rPr>
          <w:lang w:val="ru-RU"/>
        </w:rPr>
      </w:pPr>
      <w:proofErr w:type="gramStart"/>
      <w:r w:rsidRPr="00E6758A">
        <w:rPr>
          <w:b/>
          <w:bCs/>
        </w:rPr>
        <w:t>function</w:t>
      </w:r>
      <w:proofErr w:type="gramEnd"/>
      <w:r w:rsidRPr="00E6758A">
        <w:rPr>
          <w:lang w:val="ru-RU"/>
        </w:rPr>
        <w:t xml:space="preserve"> &lt;имя функции&gt;=&lt;имя ранее определённой функции&gt;</w:t>
      </w:r>
    </w:p>
    <w:p w:rsidR="00E6758A" w:rsidRDefault="00E6758A" w:rsidP="00E6758A">
      <w:pPr>
        <w:spacing w:line="360" w:lineRule="auto"/>
      </w:pPr>
    </w:p>
    <w:p w:rsidR="00E6758A" w:rsidRDefault="00E6758A" w:rsidP="00E6758A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E6758A" w:rsidRPr="00E6758A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758A" w:rsidRDefault="00E6758A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6758A" w:rsidRDefault="00E6758A" w:rsidP="00E6758A">
            <w:pPr>
              <w:pStyle w:val="aff"/>
              <w:ind w:firstLine="0"/>
              <w:rPr>
                <w:b/>
                <w:bCs/>
                <w:lang w:val="ru-RU"/>
              </w:rPr>
            </w:pPr>
          </w:p>
          <w:p w:rsidR="00E6758A" w:rsidRDefault="00E6758A" w:rsidP="00E6758A">
            <w:pPr>
              <w:pStyle w:val="aff"/>
              <w:ind w:firstLine="0"/>
            </w:pPr>
            <w:r>
              <w:rPr>
                <w:b/>
                <w:bCs/>
              </w:rPr>
              <w:t>function</w:t>
            </w:r>
            <w:r>
              <w:t xml:space="preserve"> </w:t>
            </w:r>
            <w:proofErr w:type="spellStart"/>
            <w:r>
              <w:t>SumQ</w:t>
            </w:r>
            <w:proofErr w:type="spellEnd"/>
            <w:r>
              <w:t>(</w:t>
            </w:r>
            <w:proofErr w:type="spellStart"/>
            <w:r>
              <w:t>A,</w:t>
            </w:r>
            <w:r w:rsidRPr="00E6758A">
              <w:rPr>
                <w:b/>
              </w:rPr>
              <w:t>out</w:t>
            </w:r>
            <w:proofErr w:type="spellEnd"/>
            <w:r>
              <w:t xml:space="preserve"> R:integer):complex</w:t>
            </w:r>
          </w:p>
          <w:p w:rsidR="00E6758A" w:rsidRPr="004844EC" w:rsidRDefault="00E6758A" w:rsidP="00E6758A">
            <w:pPr>
              <w:pStyle w:val="aff"/>
              <w:ind w:firstLine="0"/>
              <w:rPr>
                <w:i/>
                <w:iCs/>
                <w:color w:val="008000"/>
                <w:lang w:val="ru-RU"/>
              </w:rPr>
            </w:pPr>
            <w:r w:rsidRPr="004844EC">
              <w:rPr>
                <w:i/>
                <w:iCs/>
                <w:color w:val="008000"/>
                <w:lang w:val="ru-RU"/>
              </w:rPr>
              <w:t>//Присваивание значений функции</w:t>
            </w:r>
          </w:p>
          <w:p w:rsidR="00E6758A" w:rsidRPr="006E4EB9" w:rsidRDefault="00E6758A" w:rsidP="00E6758A">
            <w:pPr>
              <w:pStyle w:val="aff"/>
              <w:ind w:firstLine="0"/>
              <w:rPr>
                <w:lang w:val="ru-RU"/>
              </w:rPr>
            </w:pPr>
            <w:proofErr w:type="spellStart"/>
            <w:r>
              <w:lastRenderedPageBreak/>
              <w:t>SumQ</w:t>
            </w:r>
            <w:proofErr w:type="spellEnd"/>
            <w:r w:rsidRPr="006E4EB9">
              <w:rPr>
                <w:lang w:val="ru-RU"/>
              </w:rPr>
              <w:t xml:space="preserve"> = </w:t>
            </w:r>
            <w:proofErr w:type="spellStart"/>
            <w:r>
              <w:t>sqr</w:t>
            </w:r>
            <w:proofErr w:type="spellEnd"/>
            <w:r w:rsidRPr="006E4EB9">
              <w:rPr>
                <w:lang w:val="ru-RU"/>
              </w:rPr>
              <w:t>(</w:t>
            </w:r>
            <w:r>
              <w:t>A</w:t>
            </w:r>
            <w:r w:rsidRPr="006E4EB9">
              <w:rPr>
                <w:lang w:val="ru-RU"/>
              </w:rPr>
              <w:t>);</w:t>
            </w:r>
          </w:p>
          <w:p w:rsidR="00E6758A" w:rsidRPr="004844EC" w:rsidRDefault="00E6758A" w:rsidP="00E6758A">
            <w:pPr>
              <w:pStyle w:val="aff"/>
              <w:ind w:firstLine="0"/>
              <w:rPr>
                <w:i/>
                <w:iCs/>
                <w:color w:val="008000"/>
                <w:lang w:val="ru-RU"/>
              </w:rPr>
            </w:pPr>
            <w:r w:rsidRPr="004844EC">
              <w:rPr>
                <w:i/>
                <w:iCs/>
                <w:color w:val="008000"/>
                <w:lang w:val="ru-RU"/>
              </w:rPr>
              <w:t>//Присваивание выходной переменной</w:t>
            </w:r>
          </w:p>
          <w:p w:rsidR="00E6758A" w:rsidRPr="00E6758A" w:rsidRDefault="00E6758A" w:rsidP="00E6758A">
            <w:pPr>
              <w:pStyle w:val="aff"/>
              <w:ind w:firstLine="0"/>
            </w:pPr>
            <w:r>
              <w:t>R</w:t>
            </w:r>
            <w:r w:rsidRPr="00E6758A">
              <w:t xml:space="preserve"> = </w:t>
            </w:r>
            <w:r>
              <w:t>round</w:t>
            </w:r>
            <w:r w:rsidRPr="00E6758A">
              <w:t>(</w:t>
            </w:r>
            <w:r>
              <w:t>real</w:t>
            </w:r>
            <w:r w:rsidRPr="00E6758A">
              <w:t>(</w:t>
            </w:r>
            <w:proofErr w:type="spellStart"/>
            <w:r>
              <w:t>SumQ</w:t>
            </w:r>
            <w:proofErr w:type="spellEnd"/>
            <w:r w:rsidRPr="00E6758A">
              <w:t>));</w:t>
            </w:r>
          </w:p>
          <w:p w:rsidR="00E6758A" w:rsidRPr="00E6758A" w:rsidRDefault="00E6758A" w:rsidP="00E6758A">
            <w:pPr>
              <w:pStyle w:val="aff"/>
              <w:ind w:firstLine="0"/>
            </w:pPr>
            <w:r>
              <w:rPr>
                <w:b/>
                <w:bCs/>
              </w:rPr>
              <w:t>end</w:t>
            </w:r>
            <w:r w:rsidRPr="00E6758A">
              <w:t>;</w:t>
            </w:r>
          </w:p>
          <w:p w:rsidR="00E6758A" w:rsidRPr="00E6758A" w:rsidRDefault="00E6758A" w:rsidP="00E6758A">
            <w:pPr>
              <w:pStyle w:val="aff"/>
              <w:ind w:firstLine="0"/>
              <w:rPr>
                <w:i/>
                <w:iCs/>
                <w:color w:val="008000"/>
              </w:rPr>
            </w:pPr>
            <w:r w:rsidRPr="00E6758A">
              <w:rPr>
                <w:i/>
                <w:iCs/>
                <w:color w:val="008000"/>
              </w:rPr>
              <w:t>//</w:t>
            </w:r>
            <w:r w:rsidRPr="004844EC">
              <w:rPr>
                <w:i/>
                <w:iCs/>
                <w:color w:val="008000"/>
                <w:lang w:val="ru-RU"/>
              </w:rPr>
              <w:t>Переопределение</w:t>
            </w:r>
            <w:r w:rsidRPr="00E6758A">
              <w:rPr>
                <w:i/>
                <w:iCs/>
                <w:color w:val="008000"/>
              </w:rPr>
              <w:t xml:space="preserve"> </w:t>
            </w:r>
            <w:proofErr w:type="spellStart"/>
            <w:r w:rsidRPr="004844EC">
              <w:rPr>
                <w:i/>
                <w:iCs/>
                <w:color w:val="008000"/>
              </w:rPr>
              <w:t>SumQ</w:t>
            </w:r>
            <w:proofErr w:type="spellEnd"/>
            <w:r w:rsidRPr="00E6758A">
              <w:rPr>
                <w:i/>
                <w:iCs/>
                <w:color w:val="008000"/>
              </w:rPr>
              <w:t xml:space="preserve"> </w:t>
            </w:r>
            <w:r w:rsidRPr="004844EC">
              <w:rPr>
                <w:i/>
                <w:iCs/>
                <w:color w:val="008000"/>
                <w:lang w:val="ru-RU"/>
              </w:rPr>
              <w:t>как</w:t>
            </w:r>
            <w:r w:rsidRPr="00E6758A">
              <w:rPr>
                <w:i/>
                <w:iCs/>
                <w:color w:val="008000"/>
              </w:rPr>
              <w:t xml:space="preserve"> </w:t>
            </w:r>
            <w:proofErr w:type="spellStart"/>
            <w:r w:rsidRPr="004844EC">
              <w:rPr>
                <w:i/>
                <w:iCs/>
                <w:color w:val="008000"/>
              </w:rPr>
              <w:t>FSum</w:t>
            </w:r>
            <w:proofErr w:type="spellEnd"/>
          </w:p>
          <w:p w:rsidR="00E6758A" w:rsidRPr="00E6758A" w:rsidRDefault="00E6758A" w:rsidP="00E6758A">
            <w:pPr>
              <w:pStyle w:val="aff"/>
              <w:ind w:firstLine="0"/>
            </w:pPr>
            <w:r>
              <w:rPr>
                <w:b/>
                <w:bCs/>
              </w:rPr>
              <w:t>function</w:t>
            </w:r>
            <w:r w:rsidRPr="00E6758A">
              <w:t xml:space="preserve"> </w:t>
            </w:r>
            <w:proofErr w:type="spellStart"/>
            <w:r>
              <w:t>Fsum</w:t>
            </w:r>
            <w:proofErr w:type="spellEnd"/>
            <w:r w:rsidRPr="00E6758A">
              <w:t>=</w:t>
            </w:r>
            <w:proofErr w:type="spellStart"/>
            <w:r>
              <w:t>SumQ</w:t>
            </w:r>
            <w:proofErr w:type="spellEnd"/>
            <w:r w:rsidRPr="00E6758A">
              <w:t>;</w:t>
            </w:r>
          </w:p>
          <w:p w:rsidR="00E6758A" w:rsidRPr="00E6758A" w:rsidRDefault="00E6758A" w:rsidP="00B03320">
            <w:pPr>
              <w:pStyle w:val="aff"/>
              <w:ind w:firstLine="0"/>
            </w:pPr>
          </w:p>
        </w:tc>
      </w:tr>
    </w:tbl>
    <w:p w:rsidR="00E6758A" w:rsidRPr="00E6758A" w:rsidRDefault="00E6758A" w:rsidP="00E6758A">
      <w:pPr>
        <w:spacing w:line="360" w:lineRule="auto"/>
        <w:rPr>
          <w:lang w:val="en-US"/>
        </w:rPr>
      </w:pPr>
    </w:p>
    <w:p w:rsidR="00E6758A" w:rsidRDefault="00E6758A" w:rsidP="00E6758A">
      <w:pPr>
        <w:spacing w:line="360" w:lineRule="auto"/>
      </w:pPr>
      <w:r>
        <w:t xml:space="preserve">Язык программирования позволяет создавать также библиотеки функций в виде текстовых файлов. Это может быть сделано при помощи ключевого слова </w:t>
      </w:r>
      <w:proofErr w:type="spellStart"/>
      <w:r>
        <w:rPr>
          <w:rFonts w:ascii="Courier New" w:hAnsi="Courier New" w:cs="Courier New"/>
          <w:b/>
          <w:bCs/>
        </w:rPr>
        <w:t>include</w:t>
      </w:r>
      <w:proofErr w:type="spellEnd"/>
      <w:r>
        <w:t xml:space="preserve">. Оно позволяет загрузить фрагмент программы из текстового файла. </w:t>
      </w:r>
    </w:p>
    <w:p w:rsidR="00192679" w:rsidRPr="00192679" w:rsidRDefault="00192679" w:rsidP="00192679">
      <w:pPr>
        <w:spacing w:line="360" w:lineRule="auto"/>
      </w:pPr>
    </w:p>
    <w:sectPr w:rsidR="00192679" w:rsidRPr="0019267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6352A"/>
    <w:rsid w:val="00BB0BFE"/>
    <w:rsid w:val="00BB3141"/>
    <w:rsid w:val="00BC408A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6758A"/>
    <w:rsid w:val="00EC3306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paragraph" w:styleId="23">
    <w:name w:val="Body Text Indent 2"/>
    <w:basedOn w:val="a"/>
    <w:link w:val="24"/>
    <w:rsid w:val="00E6758A"/>
    <w:pPr>
      <w:spacing w:line="360" w:lineRule="auto"/>
      <w:ind w:firstLine="709"/>
      <w:jc w:val="both"/>
    </w:pPr>
    <w:rPr>
      <w:szCs w:val="24"/>
    </w:rPr>
  </w:style>
  <w:style w:type="character" w:customStyle="1" w:styleId="24">
    <w:name w:val="Основной текст с отступом 2 Знак"/>
    <w:basedOn w:val="a0"/>
    <w:link w:val="23"/>
    <w:rsid w:val="00E6758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2014-08-13T09:56:00Z</dcterms:created>
  <dcterms:modified xsi:type="dcterms:W3CDTF">2014-08-13T10:04:00Z</dcterms:modified>
</cp:coreProperties>
</file>