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0825B7" w:rsidRDefault="006863FC" w:rsidP="000825B7">
      <w:pPr>
        <w:jc w:val="both"/>
        <w:rPr>
          <w:rFonts w:ascii="Cambria" w:hAnsi="Cambria"/>
          <w:b/>
          <w:color w:val="0000FF"/>
          <w:sz w:val="36"/>
          <w:szCs w:val="36"/>
        </w:rPr>
      </w:pPr>
      <w:r w:rsidRPr="000825B7">
        <w:rPr>
          <w:rFonts w:ascii="Cambria" w:hAnsi="Cambria"/>
          <w:b/>
          <w:color w:val="0000FF"/>
          <w:sz w:val="36"/>
          <w:szCs w:val="36"/>
        </w:rPr>
        <w:t>Общие сведения о языке</w:t>
      </w:r>
      <w:r w:rsidR="00E67298" w:rsidRPr="000825B7">
        <w:rPr>
          <w:rFonts w:ascii="Cambria" w:hAnsi="Cambria"/>
          <w:b/>
          <w:color w:val="0000FF"/>
          <w:sz w:val="36"/>
          <w:szCs w:val="36"/>
        </w:rPr>
        <w:t xml:space="preserve"> программирования</w:t>
      </w:r>
    </w:p>
    <w:p w:rsidR="00715D09" w:rsidRPr="00914925" w:rsidRDefault="003C130B" w:rsidP="000825B7">
      <w:pPr>
        <w:jc w:val="both"/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BF20CD" w:rsidRDefault="006863FC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Язык программирования предназначен для создания программ</w:t>
      </w:r>
      <w:r w:rsidR="00BD25A6" w:rsidRPr="000825B7">
        <w:rPr>
          <w:rFonts w:ascii="Cambria" w:hAnsi="Cambria"/>
          <w:sz w:val="28"/>
          <w:szCs w:val="28"/>
        </w:rPr>
        <w:t>,</w:t>
      </w:r>
      <w:r w:rsidR="00B152DE" w:rsidRPr="000825B7">
        <w:rPr>
          <w:rFonts w:ascii="Cambria" w:hAnsi="Cambria"/>
          <w:sz w:val="28"/>
          <w:szCs w:val="28"/>
        </w:rPr>
        <w:t xml:space="preserve"> описывающих функционирование типового блока «Язык программирования», </w:t>
      </w:r>
      <w:r w:rsidR="00BD25A6" w:rsidRPr="000825B7">
        <w:rPr>
          <w:rFonts w:ascii="Cambria" w:hAnsi="Cambria"/>
          <w:sz w:val="28"/>
          <w:szCs w:val="28"/>
        </w:rPr>
        <w:t xml:space="preserve">а также </w:t>
      </w:r>
      <w:r w:rsidR="00BF20CD">
        <w:rPr>
          <w:rFonts w:ascii="Cambria" w:hAnsi="Cambria"/>
          <w:sz w:val="28"/>
          <w:szCs w:val="28"/>
        </w:rPr>
        <w:t xml:space="preserve">для задания скриптов и переменных в рамках проекта, </w:t>
      </w:r>
      <w:proofErr w:type="spellStart"/>
      <w:r w:rsidR="00BF20CD">
        <w:rPr>
          <w:rFonts w:ascii="Cambria" w:hAnsi="Cambria"/>
          <w:sz w:val="28"/>
          <w:szCs w:val="28"/>
        </w:rPr>
        <w:t>субмодели</w:t>
      </w:r>
      <w:proofErr w:type="spellEnd"/>
      <w:r w:rsidR="00BF20CD">
        <w:rPr>
          <w:rFonts w:ascii="Cambria" w:hAnsi="Cambria"/>
          <w:sz w:val="28"/>
          <w:szCs w:val="28"/>
        </w:rPr>
        <w:t xml:space="preserve"> или графического изображения блока или видеокадра.</w:t>
      </w:r>
    </w:p>
    <w:p w:rsidR="00414F79" w:rsidRPr="0033504A" w:rsidRDefault="00BF20CD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 </w:t>
      </w:r>
      <w:r w:rsidR="00414F79" w:rsidRPr="000825B7">
        <w:rPr>
          <w:rFonts w:ascii="Cambria" w:hAnsi="Cambria"/>
          <w:sz w:val="28"/>
          <w:szCs w:val="28"/>
        </w:rPr>
        <w:t xml:space="preserve">При помощи языка программирования в </w:t>
      </w:r>
      <w:r>
        <w:rPr>
          <w:rFonts w:ascii="Cambria" w:hAnsi="Cambria"/>
          <w:sz w:val="28"/>
          <w:szCs w:val="28"/>
        </w:rPr>
        <w:t>окне «Скрипт страницы»</w:t>
      </w:r>
      <w:r w:rsidR="00414F79" w:rsidRPr="000825B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можно на</w:t>
      </w:r>
      <w:r w:rsidR="00414F79" w:rsidRPr="000825B7">
        <w:rPr>
          <w:rFonts w:ascii="Cambria" w:hAnsi="Cambria"/>
          <w:sz w:val="28"/>
          <w:szCs w:val="28"/>
        </w:rPr>
        <w:t>писать программу, которая может производить по мере расчета манипуляции с объектами схемы</w:t>
      </w:r>
      <w:r>
        <w:rPr>
          <w:rFonts w:ascii="Cambria" w:hAnsi="Cambria"/>
          <w:sz w:val="28"/>
          <w:szCs w:val="28"/>
        </w:rPr>
        <w:t>. Собственный скрипт страницы</w:t>
      </w:r>
      <w:r w:rsidR="00414F79" w:rsidRPr="000825B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присутствует</w:t>
      </w:r>
      <w:r w:rsidR="00414F79" w:rsidRPr="000825B7">
        <w:rPr>
          <w:rFonts w:ascii="Cambria" w:hAnsi="Cambria"/>
          <w:sz w:val="28"/>
          <w:szCs w:val="28"/>
        </w:rPr>
        <w:t xml:space="preserve"> на каждом уровне вложенности </w:t>
      </w:r>
      <w:proofErr w:type="spellStart"/>
      <w:r w:rsidR="00414F79" w:rsidRPr="000825B7">
        <w:rPr>
          <w:rFonts w:ascii="Cambria" w:hAnsi="Cambria"/>
          <w:sz w:val="28"/>
          <w:szCs w:val="28"/>
        </w:rPr>
        <w:t>субмоделей</w:t>
      </w:r>
      <w:proofErr w:type="spellEnd"/>
      <w:r w:rsidR="00414F79" w:rsidRPr="000825B7">
        <w:rPr>
          <w:rFonts w:ascii="Cambria" w:hAnsi="Cambria"/>
          <w:sz w:val="28"/>
          <w:szCs w:val="28"/>
        </w:rPr>
        <w:t xml:space="preserve"> и у каждой </w:t>
      </w:r>
      <w:r>
        <w:rPr>
          <w:rFonts w:ascii="Cambria" w:hAnsi="Cambria"/>
          <w:sz w:val="28"/>
          <w:szCs w:val="28"/>
        </w:rPr>
        <w:t>из них</w:t>
      </w:r>
      <w:r w:rsidR="00414F79" w:rsidRPr="000825B7">
        <w:rPr>
          <w:rFonts w:ascii="Cambria" w:hAnsi="Cambria"/>
          <w:sz w:val="28"/>
          <w:szCs w:val="28"/>
        </w:rPr>
        <w:t xml:space="preserve"> может быть записана с</w:t>
      </w:r>
      <w:r>
        <w:rPr>
          <w:rFonts w:ascii="Cambria" w:hAnsi="Cambria"/>
          <w:sz w:val="28"/>
          <w:szCs w:val="28"/>
        </w:rPr>
        <w:t>воя локальная программа (скрипт) для обработки блоков на текущем уровне, для формирования значения необходимых переменных и др.</w:t>
      </w:r>
      <w:r w:rsidR="00C3117D" w:rsidRPr="00C3117D">
        <w:rPr>
          <w:rFonts w:ascii="Cambria" w:hAnsi="Cambria"/>
          <w:sz w:val="28"/>
          <w:szCs w:val="28"/>
        </w:rPr>
        <w:t xml:space="preserve"> </w:t>
      </w:r>
      <w:r w:rsidR="00C3117D">
        <w:rPr>
          <w:rFonts w:ascii="Cambria" w:hAnsi="Cambria"/>
          <w:sz w:val="28"/>
          <w:szCs w:val="28"/>
        </w:rPr>
        <w:t xml:space="preserve">Кроме страницы </w:t>
      </w:r>
      <w:proofErr w:type="spellStart"/>
      <w:r w:rsidR="00C3117D">
        <w:rPr>
          <w:rFonts w:ascii="Cambria" w:hAnsi="Cambria"/>
          <w:sz w:val="28"/>
          <w:szCs w:val="28"/>
        </w:rPr>
        <w:t>субмодели</w:t>
      </w:r>
      <w:proofErr w:type="spellEnd"/>
      <w:r w:rsidR="00C3117D">
        <w:rPr>
          <w:rFonts w:ascii="Cambria" w:hAnsi="Cambria"/>
          <w:sz w:val="28"/>
          <w:szCs w:val="28"/>
        </w:rPr>
        <w:t>, свой скрипт могут иметь графические изображения блоков и видеокадров.</w:t>
      </w:r>
      <w:r w:rsidR="002F07E7">
        <w:rPr>
          <w:rFonts w:ascii="Cambria" w:hAnsi="Cambria"/>
          <w:sz w:val="28"/>
          <w:szCs w:val="28"/>
        </w:rPr>
        <w:t xml:space="preserve"> Каждый блок на схеме</w:t>
      </w:r>
      <w:r w:rsidR="005867E6">
        <w:rPr>
          <w:rFonts w:ascii="Cambria" w:hAnsi="Cambria"/>
          <w:sz w:val="28"/>
          <w:szCs w:val="28"/>
        </w:rPr>
        <w:t xml:space="preserve"> дополнительно</w:t>
      </w:r>
      <w:r w:rsidR="002F07E7">
        <w:rPr>
          <w:rFonts w:ascii="Cambria" w:hAnsi="Cambria"/>
          <w:sz w:val="28"/>
          <w:szCs w:val="28"/>
        </w:rPr>
        <w:t xml:space="preserve"> и</w:t>
      </w:r>
      <w:r w:rsidR="005867E6">
        <w:rPr>
          <w:rFonts w:ascii="Cambria" w:hAnsi="Cambria"/>
          <w:sz w:val="28"/>
          <w:szCs w:val="28"/>
        </w:rPr>
        <w:t>меет возможность задавать до 3 скриптов, один из которых выполняется при инициализации блока</w:t>
      </w:r>
      <w:r w:rsidR="0033504A">
        <w:rPr>
          <w:rFonts w:ascii="Cambria" w:hAnsi="Cambria"/>
          <w:sz w:val="28"/>
          <w:szCs w:val="28"/>
        </w:rPr>
        <w:t xml:space="preserve"> (</w:t>
      </w:r>
      <w:proofErr w:type="spellStart"/>
      <w:r w:rsidR="0033504A">
        <w:rPr>
          <w:rFonts w:ascii="Cambria" w:hAnsi="Cambria"/>
          <w:sz w:val="28"/>
          <w:szCs w:val="28"/>
          <w:lang w:val="en-US"/>
        </w:rPr>
        <w:t>OnInitScript</w:t>
      </w:r>
      <w:proofErr w:type="spellEnd"/>
      <w:r w:rsidR="0033504A">
        <w:rPr>
          <w:rFonts w:ascii="Cambria" w:hAnsi="Cambria"/>
          <w:sz w:val="28"/>
          <w:szCs w:val="28"/>
        </w:rPr>
        <w:t>)</w:t>
      </w:r>
      <w:r w:rsidR="005867E6">
        <w:rPr>
          <w:rFonts w:ascii="Cambria" w:hAnsi="Cambria"/>
          <w:sz w:val="28"/>
          <w:szCs w:val="28"/>
        </w:rPr>
        <w:t>, другой на каждом шаге расчета</w:t>
      </w:r>
      <w:r w:rsidR="0033504A" w:rsidRPr="0033504A">
        <w:rPr>
          <w:rFonts w:ascii="Cambria" w:hAnsi="Cambria"/>
          <w:sz w:val="28"/>
          <w:szCs w:val="28"/>
        </w:rPr>
        <w:t xml:space="preserve"> (</w:t>
      </w:r>
      <w:proofErr w:type="spellStart"/>
      <w:r w:rsidR="0033504A">
        <w:rPr>
          <w:rFonts w:ascii="Cambria" w:hAnsi="Cambria"/>
          <w:sz w:val="28"/>
          <w:szCs w:val="28"/>
          <w:lang w:val="en-US"/>
        </w:rPr>
        <w:t>OnRunScript</w:t>
      </w:r>
      <w:proofErr w:type="spellEnd"/>
      <w:r w:rsidR="0033504A" w:rsidRPr="0033504A">
        <w:rPr>
          <w:rFonts w:ascii="Cambria" w:hAnsi="Cambria"/>
          <w:sz w:val="28"/>
          <w:szCs w:val="28"/>
        </w:rPr>
        <w:t>)</w:t>
      </w:r>
      <w:r w:rsidR="005867E6">
        <w:rPr>
          <w:rFonts w:ascii="Cambria" w:hAnsi="Cambria"/>
          <w:sz w:val="28"/>
          <w:szCs w:val="28"/>
        </w:rPr>
        <w:t xml:space="preserve"> и третий </w:t>
      </w:r>
      <w:r w:rsidR="005867E6" w:rsidRPr="005867E6">
        <w:rPr>
          <w:rFonts w:ascii="Cambria" w:hAnsi="Cambria"/>
          <w:sz w:val="28"/>
          <w:szCs w:val="28"/>
        </w:rPr>
        <w:t xml:space="preserve">– </w:t>
      </w:r>
      <w:r w:rsidR="005867E6">
        <w:rPr>
          <w:rFonts w:ascii="Cambria" w:hAnsi="Cambria"/>
          <w:sz w:val="28"/>
          <w:szCs w:val="28"/>
        </w:rPr>
        <w:t>при удалении блока</w:t>
      </w:r>
      <w:r w:rsidR="0033504A" w:rsidRPr="0033504A">
        <w:rPr>
          <w:rFonts w:ascii="Cambria" w:hAnsi="Cambria"/>
          <w:sz w:val="28"/>
          <w:szCs w:val="28"/>
        </w:rPr>
        <w:t xml:space="preserve"> (</w:t>
      </w:r>
      <w:proofErr w:type="spellStart"/>
      <w:r w:rsidR="0033504A">
        <w:rPr>
          <w:rFonts w:ascii="Cambria" w:hAnsi="Cambria"/>
          <w:sz w:val="28"/>
          <w:szCs w:val="28"/>
          <w:lang w:val="en-US"/>
        </w:rPr>
        <w:t>OnDestroyScript</w:t>
      </w:r>
      <w:proofErr w:type="spellEnd"/>
      <w:r w:rsidR="0033504A" w:rsidRPr="0033504A">
        <w:rPr>
          <w:rFonts w:ascii="Cambria" w:hAnsi="Cambria"/>
          <w:sz w:val="28"/>
          <w:szCs w:val="28"/>
        </w:rPr>
        <w:t>)</w:t>
      </w:r>
      <w:r w:rsidR="005867E6">
        <w:rPr>
          <w:rFonts w:ascii="Cambria" w:hAnsi="Cambria"/>
          <w:sz w:val="28"/>
          <w:szCs w:val="28"/>
        </w:rPr>
        <w:t>.</w:t>
      </w:r>
      <w:r w:rsidR="0033504A" w:rsidRPr="0033504A">
        <w:rPr>
          <w:rFonts w:ascii="Cambria" w:hAnsi="Cambria"/>
          <w:sz w:val="28"/>
          <w:szCs w:val="28"/>
        </w:rPr>
        <w:t xml:space="preserve"> </w:t>
      </w:r>
      <w:r w:rsidR="0033504A">
        <w:rPr>
          <w:rFonts w:ascii="Cambria" w:hAnsi="Cambria"/>
          <w:sz w:val="28"/>
          <w:szCs w:val="28"/>
        </w:rPr>
        <w:t>Секции для задания соответствующих скриптов находятся на вкладке «</w:t>
      </w:r>
      <w:r w:rsidR="0033504A" w:rsidRPr="0033504A">
        <w:rPr>
          <w:rFonts w:ascii="Cambria" w:hAnsi="Cambria"/>
          <w:sz w:val="28"/>
          <w:szCs w:val="28"/>
        </w:rPr>
        <w:t>Общие</w:t>
      </w:r>
      <w:r w:rsidR="0033504A">
        <w:rPr>
          <w:rFonts w:ascii="Cambria" w:hAnsi="Cambria"/>
          <w:sz w:val="28"/>
          <w:szCs w:val="28"/>
        </w:rPr>
        <w:t>»</w:t>
      </w:r>
      <w:r w:rsidR="0033504A" w:rsidRPr="0033504A">
        <w:rPr>
          <w:rFonts w:ascii="Cambria" w:hAnsi="Cambria"/>
          <w:sz w:val="28"/>
          <w:szCs w:val="28"/>
        </w:rPr>
        <w:t>, окна редактирования свойств блока.</w:t>
      </w:r>
    </w:p>
    <w:p w:rsidR="006863FC" w:rsidRPr="000825B7" w:rsidRDefault="006863FC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Идентификаторы (имена констант, переменных, меток, функций и процедур)</w:t>
      </w:r>
      <w:r w:rsidR="005867E6">
        <w:rPr>
          <w:rFonts w:ascii="Cambria" w:hAnsi="Cambria"/>
          <w:sz w:val="28"/>
          <w:szCs w:val="28"/>
        </w:rPr>
        <w:t xml:space="preserve"> в рамках языка программирования</w:t>
      </w:r>
      <w:r w:rsidRPr="000825B7">
        <w:rPr>
          <w:rFonts w:ascii="Cambria" w:hAnsi="Cambria"/>
          <w:sz w:val="28"/>
          <w:szCs w:val="28"/>
        </w:rPr>
        <w:t xml:space="preserve"> могут содержать буквы латинского и русского алфавита, знак подчеркивания </w:t>
      </w:r>
      <w:r w:rsidR="001E4061" w:rsidRPr="000825B7">
        <w:rPr>
          <w:rFonts w:ascii="Cambria" w:hAnsi="Cambria"/>
          <w:sz w:val="28"/>
          <w:szCs w:val="28"/>
        </w:rPr>
        <w:t>«</w:t>
      </w:r>
      <w:r w:rsidRPr="000825B7">
        <w:rPr>
          <w:rFonts w:ascii="Cambria" w:hAnsi="Cambria"/>
          <w:sz w:val="28"/>
          <w:szCs w:val="28"/>
        </w:rPr>
        <w:t>_</w:t>
      </w:r>
      <w:r w:rsidR="001E4061" w:rsidRPr="000825B7">
        <w:rPr>
          <w:rFonts w:ascii="Cambria" w:hAnsi="Cambria"/>
          <w:sz w:val="28"/>
          <w:szCs w:val="28"/>
        </w:rPr>
        <w:t>»</w:t>
      </w:r>
      <w:r w:rsidRPr="000825B7">
        <w:rPr>
          <w:rFonts w:ascii="Cambria" w:hAnsi="Cambria"/>
          <w:sz w:val="28"/>
          <w:szCs w:val="28"/>
          <w:vertAlign w:val="subscript"/>
        </w:rPr>
        <w:t> </w:t>
      </w:r>
      <w:r w:rsidRPr="000825B7">
        <w:rPr>
          <w:rFonts w:ascii="Cambria" w:hAnsi="Cambria"/>
          <w:sz w:val="28"/>
          <w:szCs w:val="28"/>
        </w:rPr>
        <w:t>и цифры. Идентификатор должен начинаться с буквы или знака подчеркивания и может иметь произвольную длину. Не допускается использовать в качестве идентификаторов ключевые слова (эти слова автоматически выделяются при вводе). Строчные и прописные буквы</w:t>
      </w:r>
      <w:r w:rsidR="00414F79" w:rsidRPr="000825B7">
        <w:rPr>
          <w:rFonts w:ascii="Cambria" w:hAnsi="Cambria"/>
          <w:sz w:val="28"/>
          <w:szCs w:val="28"/>
        </w:rPr>
        <w:t xml:space="preserve"> по умолчанию</w:t>
      </w:r>
      <w:r w:rsidRPr="000825B7">
        <w:rPr>
          <w:rFonts w:ascii="Cambria" w:hAnsi="Cambria"/>
          <w:sz w:val="28"/>
          <w:szCs w:val="28"/>
        </w:rPr>
        <w:t xml:space="preserve"> в идентификаторах </w:t>
      </w:r>
      <w:r w:rsidR="00BD25A6" w:rsidRPr="000825B7">
        <w:rPr>
          <w:rFonts w:ascii="Cambria" w:hAnsi="Cambria"/>
          <w:sz w:val="28"/>
          <w:szCs w:val="28"/>
        </w:rPr>
        <w:t xml:space="preserve">не </w:t>
      </w:r>
      <w:r w:rsidRPr="000825B7">
        <w:rPr>
          <w:rFonts w:ascii="Cambria" w:hAnsi="Cambria"/>
          <w:sz w:val="28"/>
          <w:szCs w:val="28"/>
        </w:rPr>
        <w:t>различаются (</w:t>
      </w:r>
      <w:r w:rsidRPr="000825B7">
        <w:rPr>
          <w:rFonts w:ascii="Cambria" w:hAnsi="Cambria"/>
          <w:sz w:val="28"/>
          <w:szCs w:val="28"/>
          <w:lang w:val="en-US"/>
        </w:rPr>
        <w:t>t</w:t>
      </w:r>
      <w:r w:rsidRPr="000825B7">
        <w:rPr>
          <w:rFonts w:ascii="Cambria" w:hAnsi="Cambria"/>
          <w:sz w:val="28"/>
          <w:szCs w:val="28"/>
        </w:rPr>
        <w:t xml:space="preserve"> и </w:t>
      </w:r>
      <w:r w:rsidRPr="000825B7">
        <w:rPr>
          <w:rFonts w:ascii="Cambria" w:hAnsi="Cambria"/>
          <w:sz w:val="28"/>
          <w:szCs w:val="28"/>
          <w:lang w:val="en-US"/>
        </w:rPr>
        <w:t>T</w:t>
      </w:r>
      <w:r w:rsidR="00BD25A6" w:rsidRPr="000825B7">
        <w:rPr>
          <w:rFonts w:ascii="Cambria" w:hAnsi="Cambria"/>
          <w:sz w:val="28"/>
          <w:szCs w:val="28"/>
        </w:rPr>
        <w:t xml:space="preserve"> – одинаковые </w:t>
      </w:r>
      <w:r w:rsidRPr="000825B7">
        <w:rPr>
          <w:rFonts w:ascii="Cambria" w:hAnsi="Cambria"/>
          <w:sz w:val="28"/>
          <w:szCs w:val="28"/>
        </w:rPr>
        <w:t>идентификаторы).</w:t>
      </w:r>
      <w:r w:rsidR="00414F79" w:rsidRPr="000825B7">
        <w:rPr>
          <w:rFonts w:ascii="Cambria" w:hAnsi="Cambria"/>
          <w:sz w:val="28"/>
          <w:szCs w:val="28"/>
        </w:rPr>
        <w:t xml:space="preserve"> Данные параметр можно изменить в настройках системы.</w:t>
      </w:r>
    </w:p>
    <w:p w:rsidR="006863FC" w:rsidRPr="000825B7" w:rsidRDefault="006863FC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Программа состоит из деклараций и операторов. Декларации начинаются с ключевых слов и инициализируют соответствующие переменные и константы:</w:t>
      </w:r>
    </w:p>
    <w:p w:rsidR="006863FC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0825B7">
        <w:rPr>
          <w:rFonts w:ascii="Cambria" w:hAnsi="Cambria" w:cs="Courier New"/>
          <w:b/>
          <w:bCs/>
          <w:sz w:val="28"/>
          <w:szCs w:val="28"/>
        </w:rPr>
        <w:t>сonst</w:t>
      </w:r>
      <w:proofErr w:type="spellEnd"/>
      <w:r w:rsidRPr="000825B7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– константы;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proofErr w:type="spellStart"/>
      <w:r w:rsidRPr="000825B7">
        <w:rPr>
          <w:rFonts w:ascii="Cambria" w:hAnsi="Cambria" w:cs="Courier New"/>
          <w:b/>
          <w:bCs/>
          <w:sz w:val="28"/>
          <w:szCs w:val="28"/>
        </w:rPr>
        <w:t>var</w:t>
      </w:r>
      <w:proofErr w:type="spellEnd"/>
      <w:r w:rsidRPr="000825B7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– алгебраические переменные;</w:t>
      </w:r>
    </w:p>
    <w:p w:rsidR="006863FC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0825B7">
        <w:rPr>
          <w:rFonts w:ascii="Cambria" w:hAnsi="Cambria" w:cs="Courier New"/>
          <w:b/>
          <w:bCs/>
          <w:sz w:val="28"/>
          <w:szCs w:val="28"/>
        </w:rPr>
        <w:t>init</w:t>
      </w:r>
      <w:proofErr w:type="spellEnd"/>
      <w:r w:rsidRPr="000825B7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– д</w:t>
      </w:r>
      <w:r w:rsidR="009D5882">
        <w:rPr>
          <w:rFonts w:ascii="Cambria" w:hAnsi="Cambria"/>
          <w:sz w:val="28"/>
          <w:szCs w:val="28"/>
        </w:rPr>
        <w:t xml:space="preserve">инамические (дифференциальные) </w:t>
      </w:r>
      <w:r w:rsidRPr="000825B7">
        <w:rPr>
          <w:rFonts w:ascii="Cambria" w:hAnsi="Cambria"/>
          <w:sz w:val="28"/>
          <w:szCs w:val="28"/>
        </w:rPr>
        <w:t>переменные;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6863FC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0825B7">
        <w:rPr>
          <w:rFonts w:ascii="Cambria" w:hAnsi="Cambria" w:cs="Courier New"/>
          <w:b/>
          <w:bCs/>
          <w:sz w:val="28"/>
          <w:szCs w:val="28"/>
        </w:rPr>
        <w:t>input</w:t>
      </w:r>
      <w:proofErr w:type="spellEnd"/>
      <w:r w:rsidRPr="000825B7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– входные переменные блока</w:t>
      </w:r>
      <w:r w:rsidR="001913ED">
        <w:rPr>
          <w:rFonts w:ascii="Cambria" w:hAnsi="Cambria"/>
          <w:sz w:val="28"/>
          <w:szCs w:val="28"/>
        </w:rPr>
        <w:t xml:space="preserve"> «Язык программирования»</w:t>
      </w:r>
      <w:r w:rsidRPr="000825B7">
        <w:rPr>
          <w:rFonts w:ascii="Cambria" w:hAnsi="Cambria"/>
          <w:sz w:val="28"/>
          <w:szCs w:val="28"/>
        </w:rPr>
        <w:t>;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B152DE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0825B7">
        <w:rPr>
          <w:rFonts w:ascii="Cambria" w:hAnsi="Cambria" w:cs="Courier New"/>
          <w:b/>
          <w:bCs/>
          <w:sz w:val="28"/>
          <w:szCs w:val="28"/>
        </w:rPr>
        <w:t>output</w:t>
      </w:r>
      <w:proofErr w:type="spellEnd"/>
      <w:r w:rsidRPr="000825B7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– выходные переменные блока</w:t>
      </w:r>
      <w:r w:rsidR="001913ED">
        <w:rPr>
          <w:rFonts w:ascii="Cambria" w:hAnsi="Cambria"/>
          <w:sz w:val="28"/>
          <w:szCs w:val="28"/>
        </w:rPr>
        <w:t xml:space="preserve"> «Язык программирования»</w:t>
      </w:r>
      <w:r w:rsidRPr="000825B7">
        <w:rPr>
          <w:rFonts w:ascii="Cambria" w:hAnsi="Cambria"/>
          <w:sz w:val="28"/>
          <w:szCs w:val="28"/>
        </w:rPr>
        <w:t>.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C1452C" w:rsidRPr="000825B7" w:rsidRDefault="00C1452C" w:rsidP="000825B7">
      <w:pPr>
        <w:jc w:val="both"/>
        <w:rPr>
          <w:rFonts w:ascii="Cambria" w:hAnsi="Cambria"/>
          <w:b/>
          <w:bCs/>
          <w:sz w:val="28"/>
          <w:szCs w:val="28"/>
        </w:rPr>
      </w:pPr>
    </w:p>
    <w:p w:rsidR="00C1452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После ключевого слова перечисляются через запятую имена переменных либо констант с возможным заданием начальных значений, </w:t>
      </w:r>
      <w:proofErr w:type="gramStart"/>
      <w:r w:rsidRPr="000825B7">
        <w:rPr>
          <w:rFonts w:ascii="Cambria" w:hAnsi="Cambria"/>
          <w:sz w:val="28"/>
          <w:szCs w:val="28"/>
        </w:rPr>
        <w:t>например</w:t>
      </w:r>
      <w:proofErr w:type="gramEnd"/>
      <w:r w:rsidRPr="000825B7">
        <w:rPr>
          <w:rFonts w:ascii="Cambria" w:hAnsi="Cambria"/>
          <w:sz w:val="28"/>
          <w:szCs w:val="28"/>
        </w:rPr>
        <w:t>:</w:t>
      </w:r>
    </w:p>
    <w:p w:rsidR="006863FC" w:rsidRPr="000825B7" w:rsidRDefault="006863FC" w:rsidP="00B227F2">
      <w:pPr>
        <w:jc w:val="both"/>
        <w:rPr>
          <w:rFonts w:ascii="Cambria" w:hAnsi="Cambria"/>
          <w:sz w:val="28"/>
          <w:szCs w:val="28"/>
        </w:rPr>
      </w:pPr>
      <w:proofErr w:type="spellStart"/>
      <w:r w:rsidRPr="00B227F2">
        <w:rPr>
          <w:rFonts w:ascii="Cambria" w:hAnsi="Cambria"/>
          <w:b/>
          <w:sz w:val="28"/>
          <w:szCs w:val="28"/>
        </w:rPr>
        <w:t>const</w:t>
      </w:r>
      <w:proofErr w:type="spellEnd"/>
      <w:r w:rsidRPr="000825B7">
        <w:rPr>
          <w:rFonts w:ascii="Cambria" w:hAnsi="Cambria"/>
          <w:sz w:val="28"/>
          <w:szCs w:val="28"/>
        </w:rPr>
        <w:t xml:space="preserve"> a=</w:t>
      </w:r>
      <w:proofErr w:type="gramStart"/>
      <w:r w:rsidRPr="000825B7">
        <w:rPr>
          <w:rFonts w:ascii="Cambria" w:hAnsi="Cambria"/>
          <w:sz w:val="28"/>
          <w:szCs w:val="28"/>
        </w:rPr>
        <w:t>5.3,b</w:t>
      </w:r>
      <w:proofErr w:type="gramEnd"/>
      <w:r w:rsidRPr="000825B7">
        <w:rPr>
          <w:rFonts w:ascii="Cambria" w:hAnsi="Cambria"/>
          <w:sz w:val="28"/>
          <w:szCs w:val="28"/>
        </w:rPr>
        <w:t>=1.2e-4,c=10,y0=a*b/c;</w:t>
      </w:r>
    </w:p>
    <w:p w:rsidR="006863FC" w:rsidRPr="000825B7" w:rsidRDefault="006863FC" w:rsidP="00B227F2">
      <w:pPr>
        <w:jc w:val="both"/>
        <w:rPr>
          <w:rFonts w:ascii="Cambria" w:hAnsi="Cambria"/>
          <w:sz w:val="28"/>
          <w:szCs w:val="28"/>
        </w:rPr>
      </w:pPr>
      <w:proofErr w:type="spellStart"/>
      <w:r w:rsidRPr="00B227F2">
        <w:rPr>
          <w:rFonts w:ascii="Cambria" w:hAnsi="Cambria"/>
          <w:b/>
          <w:sz w:val="28"/>
          <w:szCs w:val="28"/>
        </w:rPr>
        <w:t>var</w:t>
      </w:r>
      <w:proofErr w:type="spellEnd"/>
      <w:r w:rsidRPr="000825B7">
        <w:rPr>
          <w:rFonts w:ascii="Cambria" w:hAnsi="Cambria"/>
          <w:sz w:val="28"/>
          <w:szCs w:val="28"/>
        </w:rPr>
        <w:t xml:space="preserve"> x</w:t>
      </w:r>
      <w:proofErr w:type="gramStart"/>
      <w:r w:rsidRPr="000825B7">
        <w:rPr>
          <w:rFonts w:ascii="Cambria" w:hAnsi="Cambria"/>
          <w:sz w:val="28"/>
          <w:szCs w:val="28"/>
        </w:rPr>
        <w:t>1,v</w:t>
      </w:r>
      <w:proofErr w:type="gramEnd"/>
      <w:r w:rsidRPr="000825B7">
        <w:rPr>
          <w:rFonts w:ascii="Cambria" w:hAnsi="Cambria"/>
          <w:sz w:val="28"/>
          <w:szCs w:val="28"/>
        </w:rPr>
        <w:t>=b;</w:t>
      </w:r>
    </w:p>
    <w:p w:rsidR="006863FC" w:rsidRDefault="006863FC" w:rsidP="00B227F2">
      <w:pPr>
        <w:jc w:val="both"/>
        <w:rPr>
          <w:rFonts w:ascii="Cambria" w:hAnsi="Cambria"/>
          <w:sz w:val="28"/>
          <w:szCs w:val="28"/>
        </w:rPr>
      </w:pPr>
      <w:r w:rsidRPr="00B227F2">
        <w:rPr>
          <w:rFonts w:ascii="Cambria" w:hAnsi="Cambria"/>
          <w:b/>
          <w:sz w:val="28"/>
          <w:szCs w:val="28"/>
        </w:rPr>
        <w:t>output</w:t>
      </w:r>
      <w:r w:rsidRPr="000825B7">
        <w:rPr>
          <w:rFonts w:ascii="Cambria" w:hAnsi="Cambria"/>
          <w:sz w:val="28"/>
          <w:szCs w:val="28"/>
        </w:rPr>
        <w:t xml:space="preserve"> y=y0; </w:t>
      </w:r>
    </w:p>
    <w:p w:rsidR="00B227F2" w:rsidRPr="000825B7" w:rsidRDefault="00B227F2" w:rsidP="00B227F2">
      <w:pPr>
        <w:jc w:val="both"/>
        <w:rPr>
          <w:rFonts w:ascii="Cambria" w:hAnsi="Cambria"/>
          <w:sz w:val="28"/>
          <w:szCs w:val="28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Если начальное значение не задано, то оно принимается равным 0. Разделителем деклараций и операторов является точка с запятой (;).</w:t>
      </w:r>
    </w:p>
    <w:p w:rsidR="007153B5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В декларациях обязательно должны быть описаны входные, выходные и динамические (дифференциальные) переменные. Остальные переменные могут быть заданы автоматически в соответствии с выражением, которое присваивается переменной. Рекомендуется (но не обязательно) помещать декларации в начало программы. Переменную или константу можно использовать только после того, как она описана в декларации или задана в операторе присваивания. </w:t>
      </w:r>
    </w:p>
    <w:p w:rsidR="007153B5" w:rsidRPr="000825B7" w:rsidRDefault="007153B5" w:rsidP="000825B7">
      <w:pPr>
        <w:jc w:val="both"/>
        <w:rPr>
          <w:rFonts w:ascii="Cambria" w:hAnsi="Cambria"/>
          <w:sz w:val="28"/>
          <w:szCs w:val="28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Доступны следующие системные переменные</w:t>
      </w:r>
      <w:r w:rsidR="00B227F2">
        <w:rPr>
          <w:rFonts w:ascii="Cambria" w:hAnsi="Cambria"/>
          <w:sz w:val="28"/>
          <w:szCs w:val="28"/>
        </w:rPr>
        <w:t xml:space="preserve"> и константы</w:t>
      </w:r>
      <w:r w:rsidRPr="000825B7">
        <w:rPr>
          <w:rFonts w:ascii="Cambria" w:hAnsi="Cambria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3302"/>
        <w:gridCol w:w="6795"/>
      </w:tblGrid>
      <w:tr w:rsidR="00076E76" w:rsidRPr="000825B7" w:rsidTr="00B227F2"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68586F" w:rsidRDefault="00076E76" w:rsidP="000825B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586F">
              <w:rPr>
                <w:rFonts w:ascii="Cambria" w:hAnsi="Cambria"/>
                <w:b/>
                <w:sz w:val="28"/>
                <w:szCs w:val="28"/>
              </w:rPr>
              <w:t xml:space="preserve">Переменная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68586F" w:rsidRDefault="00076E76" w:rsidP="000825B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586F">
              <w:rPr>
                <w:rFonts w:ascii="Cambria" w:hAnsi="Cambria"/>
                <w:b/>
                <w:sz w:val="28"/>
                <w:szCs w:val="28"/>
              </w:rPr>
              <w:t>Тип данных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68586F" w:rsidRDefault="00076E76" w:rsidP="000825B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68586F">
              <w:rPr>
                <w:rFonts w:ascii="Cambria" w:hAnsi="Cambria"/>
                <w:b/>
                <w:sz w:val="28"/>
                <w:szCs w:val="28"/>
              </w:rPr>
              <w:t>Назначение</w:t>
            </w:r>
          </w:p>
        </w:tc>
      </w:tr>
      <w:tr w:rsidR="00076E76" w:rsidRPr="000825B7" w:rsidTr="00B227F2"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0825B7">
              <w:rPr>
                <w:rFonts w:ascii="Cambria" w:hAnsi="Cambria" w:cs="Courier New"/>
                <w:sz w:val="28"/>
                <w:szCs w:val="28"/>
                <w:lang w:val="en-US"/>
              </w:rPr>
              <w:t>t</w:t>
            </w: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ime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076E76" w:rsidRPr="000825B7" w:rsidTr="00B227F2"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stepsize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Шаг интегрирования</w:t>
            </w:r>
          </w:p>
        </w:tc>
      </w:tr>
      <w:tr w:rsidR="00076E76" w:rsidRPr="000825B7" w:rsidTr="00B227F2">
        <w:trPr>
          <w:trHeight w:val="61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goodstep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Флаг «хорошего» шага</w:t>
            </w:r>
          </w:p>
        </w:tc>
      </w:tr>
      <w:tr w:rsidR="00076E76" w:rsidRPr="000825B7" w:rsidTr="00B227F2">
        <w:trPr>
          <w:trHeight w:val="61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getderi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Флаг вычисления значений производных</w:t>
            </w:r>
          </w:p>
        </w:tc>
      </w:tr>
      <w:tr w:rsidR="00076E76" w:rsidRPr="000825B7" w:rsidTr="00B227F2">
        <w:trPr>
          <w:trHeight w:val="61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setstepflag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Флаг принудительного присвоения шага</w:t>
            </w:r>
          </w:p>
        </w:tc>
      </w:tr>
      <w:tr w:rsidR="00076E76" w:rsidRPr="000825B7" w:rsidTr="00B227F2">
        <w:trPr>
          <w:trHeight w:val="61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newstepvalue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 xml:space="preserve">Принудительное значение шага при </w:t>
            </w: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setstepflag</w:t>
            </w:r>
            <w:proofErr w:type="spellEnd"/>
            <w:r w:rsidRPr="000825B7">
              <w:rPr>
                <w:rFonts w:ascii="Cambria" w:hAnsi="Cambria" w:cs="Courier New"/>
                <w:sz w:val="28"/>
                <w:szCs w:val="28"/>
              </w:rPr>
              <w:t xml:space="preserve"> = 1</w:t>
            </w:r>
          </w:p>
        </w:tc>
      </w:tr>
      <w:tr w:rsidR="00B227F2" w:rsidRPr="000825B7" w:rsidTr="00B227F2">
        <w:trPr>
          <w:trHeight w:val="61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B227F2" w:rsidRDefault="00B227F2" w:rsidP="00B227F2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pi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0825B7" w:rsidRDefault="00B227F2" w:rsidP="00B227F2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B227F2" w:rsidRDefault="00B227F2" w:rsidP="00B227F2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Числовое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з</w:t>
            </w: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начение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 xml:space="preserve">числа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π</w:t>
            </w:r>
          </w:p>
        </w:tc>
      </w:tr>
      <w:tr w:rsidR="00B227F2" w:rsidRPr="000825B7" w:rsidTr="00B227F2">
        <w:trPr>
          <w:trHeight w:val="61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B227F2" w:rsidRDefault="00B227F2" w:rsidP="00B227F2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</w:rPr>
              <w:t>clrf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B227F2" w:rsidRDefault="00B227F2" w:rsidP="00B227F2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Строковое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string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B227F2" w:rsidRDefault="00B227F2" w:rsidP="00B227F2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Символ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разделителя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строк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</w:p>
        </w:tc>
      </w:tr>
      <w:tr w:rsidR="00B227F2" w:rsidRPr="000825B7" w:rsidTr="00B227F2">
        <w:trPr>
          <w:trHeight w:val="61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B227F2" w:rsidRDefault="00B227F2" w:rsidP="00B227F2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</w:rPr>
              <w:t>quote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0825B7" w:rsidRDefault="00B227F2" w:rsidP="00B227F2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Строковое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string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B227F2" w:rsidRDefault="00B227F2" w:rsidP="00B227F2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Символ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кавычка</w:t>
            </w:r>
            <w:proofErr w:type="spellEnd"/>
          </w:p>
        </w:tc>
      </w:tr>
      <w:tr w:rsidR="00B227F2" w:rsidRPr="000825B7" w:rsidTr="00B227F2">
        <w:trPr>
          <w:trHeight w:val="61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B227F2" w:rsidRDefault="00B227F2" w:rsidP="00B227F2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tab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0825B7" w:rsidRDefault="00B227F2" w:rsidP="00B227F2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Строковое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string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B227F2" w:rsidRDefault="00B227F2" w:rsidP="00B227F2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B227F2">
              <w:rPr>
                <w:rFonts w:ascii="Cambria" w:hAnsi="Cambria"/>
                <w:sz w:val="28"/>
                <w:szCs w:val="28"/>
                <w:lang w:val="en-US"/>
              </w:rPr>
              <w:t>Символ</w:t>
            </w:r>
            <w:proofErr w:type="spellEnd"/>
            <w:r w:rsidRPr="00B227F2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27F2">
              <w:rPr>
                <w:rFonts w:ascii="Cambria" w:hAnsi="Cambria"/>
                <w:sz w:val="28"/>
                <w:szCs w:val="28"/>
                <w:lang w:val="en-US"/>
              </w:rPr>
              <w:t>табуляции</w:t>
            </w:r>
            <w:proofErr w:type="spellEnd"/>
          </w:p>
        </w:tc>
      </w:tr>
      <w:tr w:rsidR="00B227F2" w:rsidRPr="000825B7" w:rsidTr="00B227F2">
        <w:trPr>
          <w:trHeight w:val="61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B227F2" w:rsidRDefault="00B227F2" w:rsidP="00B227F2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</w:rPr>
              <w:t>expbase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0825B7" w:rsidRDefault="00B227F2" w:rsidP="00B227F2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Строковое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string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F2" w:rsidRPr="005877B3" w:rsidRDefault="00B227F2" w:rsidP="005877B3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5877B3">
              <w:rPr>
                <w:rFonts w:ascii="Cambria" w:hAnsi="Cambria"/>
                <w:sz w:val="28"/>
                <w:szCs w:val="28"/>
              </w:rPr>
              <w:t>Строковое значение</w:t>
            </w:r>
            <w:r w:rsidR="005877B3">
              <w:rPr>
                <w:rFonts w:ascii="Cambria" w:hAnsi="Cambria"/>
                <w:sz w:val="28"/>
                <w:szCs w:val="28"/>
              </w:rPr>
              <w:t xml:space="preserve"> числа </w:t>
            </w:r>
            <w:r w:rsidR="005877B3">
              <w:rPr>
                <w:rFonts w:ascii="Cambria" w:hAnsi="Cambria"/>
                <w:sz w:val="28"/>
                <w:szCs w:val="28"/>
                <w:lang w:val="en-US"/>
              </w:rPr>
              <w:t>e</w:t>
            </w:r>
            <w:r w:rsidR="005877B3">
              <w:rPr>
                <w:rFonts w:ascii="Cambria" w:hAnsi="Cambria"/>
                <w:sz w:val="28"/>
                <w:szCs w:val="28"/>
              </w:rPr>
              <w:t>, равное</w:t>
            </w:r>
            <w:r w:rsidR="005877B3" w:rsidRPr="005877B3">
              <w:rPr>
                <w:rFonts w:ascii="Cambria" w:hAnsi="Cambria"/>
                <w:sz w:val="28"/>
                <w:szCs w:val="28"/>
              </w:rPr>
              <w:t xml:space="preserve"> </w:t>
            </w:r>
            <w:r w:rsidR="005877B3">
              <w:rPr>
                <w:rFonts w:ascii="Cambria" w:hAnsi="Cambria"/>
                <w:sz w:val="28"/>
                <w:szCs w:val="28"/>
              </w:rPr>
              <w:t>«</w:t>
            </w:r>
            <w:r w:rsidR="005877B3" w:rsidRPr="005877B3">
              <w:rPr>
                <w:rFonts w:ascii="Cambria" w:hAnsi="Cambria"/>
                <w:sz w:val="28"/>
                <w:szCs w:val="28"/>
              </w:rPr>
              <w:t>2.71828182845905</w:t>
            </w:r>
            <w:r w:rsidR="005877B3">
              <w:rPr>
                <w:rFonts w:ascii="Cambria" w:hAnsi="Cambria"/>
                <w:sz w:val="28"/>
                <w:szCs w:val="28"/>
              </w:rPr>
              <w:t>»</w:t>
            </w:r>
          </w:p>
        </w:tc>
      </w:tr>
    </w:tbl>
    <w:p w:rsidR="00076E76" w:rsidRPr="000825B7" w:rsidRDefault="00076E76" w:rsidP="000825B7">
      <w:pPr>
        <w:jc w:val="both"/>
        <w:rPr>
          <w:rFonts w:ascii="Cambria" w:hAnsi="Cambria"/>
          <w:sz w:val="28"/>
          <w:szCs w:val="28"/>
        </w:rPr>
      </w:pPr>
    </w:p>
    <w:p w:rsidR="0068586F" w:rsidRDefault="0068586F" w:rsidP="0068586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Операторы языка программирования включают в себя большое количество встроенных функций для осуществления различных стандартных операций. Все встроенные функции языка программирования делятся на две группы по месту</w:t>
      </w:r>
      <w:r w:rsidR="0033504A">
        <w:rPr>
          <w:rFonts w:ascii="Cambria" w:hAnsi="Cambria"/>
          <w:sz w:val="28"/>
          <w:szCs w:val="28"/>
        </w:rPr>
        <w:t>, где возможно их</w:t>
      </w:r>
      <w:r>
        <w:rPr>
          <w:rFonts w:ascii="Cambria" w:hAnsi="Cambria"/>
          <w:sz w:val="28"/>
          <w:szCs w:val="28"/>
        </w:rPr>
        <w:t xml:space="preserve"> использовани</w:t>
      </w:r>
      <w:r w:rsidR="0033504A">
        <w:rPr>
          <w:rFonts w:ascii="Cambria" w:hAnsi="Cambria"/>
          <w:sz w:val="28"/>
          <w:szCs w:val="28"/>
        </w:rPr>
        <w:t>е</w:t>
      </w:r>
      <w:r>
        <w:rPr>
          <w:rFonts w:ascii="Cambria" w:hAnsi="Cambria"/>
          <w:sz w:val="28"/>
          <w:szCs w:val="28"/>
        </w:rPr>
        <w:t>:</w:t>
      </w:r>
    </w:p>
    <w:p w:rsidR="0068586F" w:rsidRPr="0033504A" w:rsidRDefault="0068586F" w:rsidP="0033504A">
      <w:pPr>
        <w:pStyle w:val="aa"/>
        <w:numPr>
          <w:ilvl w:val="0"/>
          <w:numId w:val="11"/>
        </w:numPr>
        <w:ind w:left="426"/>
        <w:jc w:val="both"/>
        <w:rPr>
          <w:rFonts w:ascii="Cambria" w:hAnsi="Cambria"/>
          <w:sz w:val="28"/>
          <w:szCs w:val="28"/>
        </w:rPr>
      </w:pPr>
      <w:r w:rsidRPr="0033504A">
        <w:rPr>
          <w:rFonts w:ascii="Cambria" w:hAnsi="Cambria"/>
          <w:sz w:val="28"/>
          <w:szCs w:val="28"/>
        </w:rPr>
        <w:t>функции, доступные в любом ме</w:t>
      </w:r>
      <w:bookmarkStart w:id="0" w:name="_GoBack"/>
      <w:bookmarkEnd w:id="0"/>
      <w:r w:rsidRPr="0033504A">
        <w:rPr>
          <w:rFonts w:ascii="Cambria" w:hAnsi="Cambria"/>
          <w:sz w:val="28"/>
          <w:szCs w:val="28"/>
        </w:rPr>
        <w:t>сте проекта</w:t>
      </w:r>
      <w:r w:rsidR="009A1D6B" w:rsidRPr="0033504A">
        <w:rPr>
          <w:rFonts w:ascii="Cambria" w:hAnsi="Cambria"/>
          <w:sz w:val="28"/>
          <w:szCs w:val="28"/>
        </w:rPr>
        <w:t xml:space="preserve"> – как в любом графическом контейнере</w:t>
      </w:r>
      <w:r w:rsidR="00BB4CCF">
        <w:rPr>
          <w:rFonts w:ascii="Cambria" w:hAnsi="Cambria"/>
          <w:sz w:val="28"/>
          <w:szCs w:val="28"/>
        </w:rPr>
        <w:t xml:space="preserve"> (</w:t>
      </w:r>
      <w:proofErr w:type="spellStart"/>
      <w:r w:rsidR="00BB4CCF">
        <w:rPr>
          <w:rFonts w:ascii="Cambria" w:hAnsi="Cambria"/>
          <w:sz w:val="28"/>
          <w:szCs w:val="28"/>
        </w:rPr>
        <w:t>субмодель</w:t>
      </w:r>
      <w:proofErr w:type="spellEnd"/>
      <w:r w:rsidR="00BB4CCF">
        <w:rPr>
          <w:rFonts w:ascii="Cambria" w:hAnsi="Cambria"/>
          <w:sz w:val="28"/>
          <w:szCs w:val="28"/>
        </w:rPr>
        <w:t>, изображение блока, видеокадр)</w:t>
      </w:r>
      <w:r w:rsidR="009A1D6B" w:rsidRPr="0033504A">
        <w:rPr>
          <w:rFonts w:ascii="Cambria" w:hAnsi="Cambria"/>
          <w:sz w:val="28"/>
          <w:szCs w:val="28"/>
        </w:rPr>
        <w:t xml:space="preserve">, так и в блоке «Язык программирования», а также в скриптах </w:t>
      </w:r>
      <w:r w:rsidR="00BB4CCF" w:rsidRPr="0033504A">
        <w:rPr>
          <w:rFonts w:ascii="Cambria" w:hAnsi="Cambria"/>
          <w:sz w:val="28"/>
          <w:szCs w:val="28"/>
        </w:rPr>
        <w:t>инициализации</w:t>
      </w:r>
      <w:r w:rsidR="009A1D6B" w:rsidRPr="0033504A">
        <w:rPr>
          <w:rFonts w:ascii="Cambria" w:hAnsi="Cambria"/>
          <w:sz w:val="28"/>
          <w:szCs w:val="28"/>
        </w:rPr>
        <w:t>, исполнения и уничтожения блока</w:t>
      </w:r>
      <w:r w:rsidRPr="0033504A">
        <w:rPr>
          <w:rFonts w:ascii="Cambria" w:hAnsi="Cambria"/>
          <w:sz w:val="28"/>
          <w:szCs w:val="28"/>
        </w:rPr>
        <w:t>;</w:t>
      </w:r>
    </w:p>
    <w:p w:rsidR="0068586F" w:rsidRDefault="0068586F" w:rsidP="0033504A">
      <w:pPr>
        <w:pStyle w:val="aa"/>
        <w:numPr>
          <w:ilvl w:val="0"/>
          <w:numId w:val="11"/>
        </w:numPr>
        <w:ind w:left="426"/>
        <w:jc w:val="both"/>
        <w:rPr>
          <w:rFonts w:ascii="Cambria" w:hAnsi="Cambria"/>
          <w:sz w:val="28"/>
          <w:szCs w:val="28"/>
        </w:rPr>
      </w:pPr>
      <w:r w:rsidRPr="0033504A">
        <w:rPr>
          <w:rFonts w:ascii="Cambria" w:hAnsi="Cambria"/>
          <w:sz w:val="28"/>
          <w:szCs w:val="28"/>
        </w:rPr>
        <w:t>функции, доступные только в скрипте графического контейнера</w:t>
      </w:r>
      <w:r w:rsidR="00BB4CCF">
        <w:rPr>
          <w:rFonts w:ascii="Cambria" w:hAnsi="Cambria"/>
          <w:sz w:val="28"/>
          <w:szCs w:val="28"/>
        </w:rPr>
        <w:t xml:space="preserve"> (</w:t>
      </w:r>
      <w:proofErr w:type="spellStart"/>
      <w:r w:rsidR="00BB4CCF">
        <w:rPr>
          <w:rFonts w:ascii="Cambria" w:hAnsi="Cambria"/>
          <w:sz w:val="28"/>
          <w:szCs w:val="28"/>
        </w:rPr>
        <w:t>субмодель</w:t>
      </w:r>
      <w:proofErr w:type="spellEnd"/>
      <w:r w:rsidR="00BB4CCF">
        <w:rPr>
          <w:rFonts w:ascii="Cambria" w:hAnsi="Cambria"/>
          <w:sz w:val="28"/>
          <w:szCs w:val="28"/>
        </w:rPr>
        <w:t>, изображение блока, видеокадр)</w:t>
      </w:r>
      <w:r w:rsidR="009A1D6B" w:rsidRPr="0033504A">
        <w:rPr>
          <w:rFonts w:ascii="Cambria" w:hAnsi="Cambria"/>
          <w:sz w:val="28"/>
          <w:szCs w:val="28"/>
        </w:rPr>
        <w:t xml:space="preserve"> -</w:t>
      </w:r>
      <w:r w:rsidRPr="0033504A">
        <w:rPr>
          <w:rFonts w:ascii="Cambria" w:hAnsi="Cambria"/>
          <w:sz w:val="28"/>
          <w:szCs w:val="28"/>
        </w:rPr>
        <w:t xml:space="preserve"> </w:t>
      </w:r>
      <w:r w:rsidR="009A1D6B" w:rsidRPr="0033504A">
        <w:rPr>
          <w:rFonts w:ascii="Cambria" w:hAnsi="Cambria"/>
          <w:sz w:val="28"/>
          <w:szCs w:val="28"/>
        </w:rPr>
        <w:t>т</w:t>
      </w:r>
      <w:r w:rsidRPr="0033504A">
        <w:rPr>
          <w:rFonts w:ascii="Cambria" w:hAnsi="Cambria"/>
          <w:sz w:val="28"/>
          <w:szCs w:val="28"/>
        </w:rPr>
        <w:t xml:space="preserve">акие функции </w:t>
      </w:r>
      <w:r w:rsidR="009A1D6B" w:rsidRPr="0033504A">
        <w:rPr>
          <w:rFonts w:ascii="Cambria" w:hAnsi="Cambria"/>
          <w:sz w:val="28"/>
          <w:szCs w:val="28"/>
        </w:rPr>
        <w:t>недоступны внутри блока «Язык программирования» и скриптах инициализации, исполнения и уничтожения объекта;</w:t>
      </w:r>
    </w:p>
    <w:p w:rsidR="00BB4CCF" w:rsidRDefault="00BB4CCF" w:rsidP="003C130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Перечень всех функций </w:t>
      </w:r>
      <w:r w:rsidR="003C130B">
        <w:rPr>
          <w:rFonts w:ascii="Cambria" w:hAnsi="Cambria"/>
          <w:sz w:val="28"/>
          <w:szCs w:val="28"/>
        </w:rPr>
        <w:t>приведен в разделах 6.7 и 6.8.</w:t>
      </w:r>
    </w:p>
    <w:p w:rsidR="003C130B" w:rsidRPr="00BB4CCF" w:rsidRDefault="003C130B" w:rsidP="003C130B">
      <w:pPr>
        <w:jc w:val="both"/>
        <w:rPr>
          <w:rFonts w:ascii="Cambria" w:hAnsi="Cambria"/>
          <w:sz w:val="28"/>
          <w:szCs w:val="28"/>
        </w:rPr>
      </w:pPr>
    </w:p>
    <w:p w:rsidR="00B152DE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Программа</w:t>
      </w:r>
      <w:r w:rsidR="00781E0F">
        <w:rPr>
          <w:rFonts w:ascii="Cambria" w:hAnsi="Cambria"/>
          <w:sz w:val="28"/>
          <w:szCs w:val="28"/>
        </w:rPr>
        <w:t>, написанная в скрипте</w:t>
      </w:r>
      <w:r w:rsidRPr="000825B7">
        <w:rPr>
          <w:rFonts w:ascii="Cambria" w:hAnsi="Cambria"/>
          <w:sz w:val="28"/>
          <w:szCs w:val="28"/>
        </w:rPr>
        <w:t xml:space="preserve"> может содержать комментарии, заключенные в фигурные скобки:</w:t>
      </w:r>
    </w:p>
    <w:p w:rsidR="00B152DE" w:rsidRPr="000825B7" w:rsidRDefault="006863FC" w:rsidP="000825B7">
      <w:pPr>
        <w:jc w:val="both"/>
        <w:rPr>
          <w:rFonts w:ascii="Cambria" w:hAnsi="Cambria"/>
          <w:i/>
          <w:iCs/>
          <w:color w:val="008000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 </w:t>
      </w:r>
      <w:r w:rsidRPr="000825B7">
        <w:rPr>
          <w:rFonts w:ascii="Cambria" w:hAnsi="Cambria"/>
          <w:i/>
          <w:iCs/>
          <w:color w:val="008000"/>
          <w:sz w:val="28"/>
          <w:szCs w:val="28"/>
        </w:rPr>
        <w:t>{текст комментария}</w:t>
      </w:r>
    </w:p>
    <w:p w:rsidR="00B152DE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 либо в виде</w:t>
      </w:r>
      <w:r w:rsidR="00B152DE" w:rsidRPr="000825B7">
        <w:rPr>
          <w:rFonts w:ascii="Cambria" w:hAnsi="Cambria"/>
          <w:sz w:val="28"/>
          <w:szCs w:val="28"/>
        </w:rPr>
        <w:t>:</w:t>
      </w:r>
    </w:p>
    <w:p w:rsidR="006863FC" w:rsidRPr="000825B7" w:rsidRDefault="006863FC" w:rsidP="000825B7">
      <w:pPr>
        <w:jc w:val="both"/>
        <w:rPr>
          <w:rFonts w:ascii="Cambria" w:hAnsi="Cambria"/>
          <w:i/>
          <w:iCs/>
          <w:color w:val="008000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 </w:t>
      </w:r>
      <w:r w:rsidRPr="000825B7">
        <w:rPr>
          <w:rFonts w:ascii="Cambria" w:hAnsi="Cambria"/>
          <w:i/>
          <w:iCs/>
          <w:color w:val="008000"/>
          <w:sz w:val="28"/>
          <w:szCs w:val="28"/>
        </w:rPr>
        <w:t>//текст комментария до конца строки.</w:t>
      </w:r>
    </w:p>
    <w:p w:rsidR="00D7599E" w:rsidRPr="000825B7" w:rsidRDefault="00D7599E" w:rsidP="000825B7">
      <w:pPr>
        <w:jc w:val="both"/>
        <w:rPr>
          <w:rFonts w:ascii="Cambria" w:hAnsi="Cambria"/>
          <w:sz w:val="28"/>
          <w:szCs w:val="28"/>
        </w:rPr>
      </w:pPr>
    </w:p>
    <w:p w:rsidR="006863FC" w:rsidRPr="000825B7" w:rsidRDefault="006863FC" w:rsidP="000825B7">
      <w:pPr>
        <w:pStyle w:val="aff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Приведем несколько простых примеров программ для блока «Язык программирования».</w:t>
      </w: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1.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>Выходная переменная блока – максимальное значение из двух входных переменных.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u1,u2;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u1&gt;u2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y=u1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else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y=u2;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y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Можно упростить эту программу, используя функцию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r w:rsidR="00414F79" w:rsidRPr="000825B7">
        <w:rPr>
          <w:rFonts w:ascii="Cambria" w:hAnsi="Cambria" w:cs="Courier New"/>
          <w:b/>
          <w:sz w:val="28"/>
          <w:szCs w:val="28"/>
          <w:lang w:val="en-US"/>
        </w:rPr>
        <w:t>max</w:t>
      </w:r>
      <w:r w:rsidRPr="000825B7">
        <w:rPr>
          <w:rFonts w:ascii="Cambria" w:hAnsi="Cambria" w:cs="Courier New"/>
          <w:b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 xml:space="preserve">языка, тогда оператор вычисления выходной переменной запишется в виде </w:t>
      </w:r>
      <w:r w:rsidRPr="000825B7">
        <w:rPr>
          <w:rFonts w:ascii="Cambria" w:hAnsi="Cambria" w:cs="Courier New"/>
          <w:sz w:val="28"/>
          <w:szCs w:val="28"/>
        </w:rPr>
        <w:t>y=</w:t>
      </w:r>
      <w:proofErr w:type="spellStart"/>
      <w:r w:rsidRPr="000825B7">
        <w:rPr>
          <w:rFonts w:ascii="Cambria" w:hAnsi="Cambria" w:cs="Courier New"/>
          <w:b/>
          <w:sz w:val="28"/>
          <w:szCs w:val="28"/>
        </w:rPr>
        <w:t>max</w:t>
      </w:r>
      <w:proofErr w:type="spellEnd"/>
      <w:r w:rsidRPr="000825B7">
        <w:rPr>
          <w:rFonts w:ascii="Cambria" w:hAnsi="Cambria" w:cs="Courier New"/>
          <w:sz w:val="28"/>
          <w:szCs w:val="28"/>
        </w:rPr>
        <w:t>(u</w:t>
      </w:r>
      <w:proofErr w:type="gramStart"/>
      <w:r w:rsidRPr="000825B7">
        <w:rPr>
          <w:rFonts w:ascii="Cambria" w:hAnsi="Cambria" w:cs="Courier New"/>
          <w:sz w:val="28"/>
          <w:szCs w:val="28"/>
        </w:rPr>
        <w:t>1,u</w:t>
      </w:r>
      <w:proofErr w:type="gramEnd"/>
      <w:r w:rsidRPr="000825B7">
        <w:rPr>
          <w:rFonts w:ascii="Cambria" w:hAnsi="Cambria" w:cs="Courier New"/>
          <w:sz w:val="28"/>
          <w:szCs w:val="28"/>
        </w:rPr>
        <w:t>2)</w:t>
      </w:r>
      <w:r w:rsidRPr="000825B7">
        <w:rPr>
          <w:rFonts w:ascii="Cambria" w:hAnsi="Cambria"/>
          <w:sz w:val="28"/>
          <w:szCs w:val="28"/>
        </w:rPr>
        <w:t>;</w:t>
      </w:r>
    </w:p>
    <w:p w:rsidR="00B152DE" w:rsidRPr="000825B7" w:rsidRDefault="00B152DE" w:rsidP="000825B7">
      <w:pPr>
        <w:jc w:val="both"/>
        <w:rPr>
          <w:rFonts w:ascii="Cambria" w:hAnsi="Cambria"/>
          <w:sz w:val="28"/>
          <w:szCs w:val="28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2.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>Выходная переменная запоминает максимальное значение входной переменной.</w:t>
      </w:r>
    </w:p>
    <w:p w:rsidR="00C1452C" w:rsidRPr="000825B7" w:rsidRDefault="00C1452C" w:rsidP="000825B7">
      <w:pPr>
        <w:jc w:val="both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u;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 xml:space="preserve">if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time=0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y=u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els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e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 xml:space="preserve">if 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goodstep</w:t>
            </w:r>
            <w:proofErr w:type="spellEnd"/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 xml:space="preserve"> 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max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y,u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y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Значение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0825B7">
        <w:rPr>
          <w:rFonts w:ascii="Cambria" w:hAnsi="Cambria" w:cs="Courier New"/>
          <w:sz w:val="28"/>
          <w:szCs w:val="28"/>
        </w:rPr>
        <w:t>time</w:t>
      </w:r>
      <w:proofErr w:type="spellEnd"/>
      <w:r w:rsidRPr="000825B7">
        <w:rPr>
          <w:rFonts w:ascii="Cambria" w:hAnsi="Cambria" w:cs="Courier New"/>
          <w:sz w:val="28"/>
          <w:szCs w:val="28"/>
        </w:rPr>
        <w:t>=0</w:t>
      </w:r>
      <w:r w:rsidR="00DE5CCD">
        <w:rPr>
          <w:rFonts w:ascii="Cambria" w:hAnsi="Cambria"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соответствует начальному моменту модельного времени. Переменная</w:t>
      </w:r>
      <w:r w:rsidRPr="000825B7">
        <w:rPr>
          <w:rFonts w:ascii="Cambria" w:hAnsi="Cambria" w:cs="Courier New"/>
          <w:sz w:val="28"/>
          <w:szCs w:val="28"/>
        </w:rPr>
        <w:t xml:space="preserve"> y </w:t>
      </w:r>
      <w:r w:rsidRPr="000825B7">
        <w:rPr>
          <w:rFonts w:ascii="Cambria" w:hAnsi="Cambria"/>
          <w:sz w:val="28"/>
          <w:szCs w:val="28"/>
        </w:rPr>
        <w:t xml:space="preserve">практически задает состояние блока. Расчет таких переменных рекомендуется выполнять только на хорошем шаге, когда булевская переменная </w:t>
      </w:r>
      <w:proofErr w:type="spellStart"/>
      <w:r w:rsidRPr="000825B7">
        <w:rPr>
          <w:rFonts w:ascii="Cambria" w:hAnsi="Cambria" w:cs="Courier New"/>
          <w:sz w:val="28"/>
          <w:szCs w:val="28"/>
        </w:rPr>
        <w:t>goodstep</w:t>
      </w:r>
      <w:proofErr w:type="spellEnd"/>
      <w:r w:rsidRPr="000825B7">
        <w:rPr>
          <w:rFonts w:ascii="Cambria" w:hAnsi="Cambria" w:cs="Courier New"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 xml:space="preserve">равна 1. В противном случае (при </w:t>
      </w:r>
      <w:proofErr w:type="spellStart"/>
      <w:r w:rsidRPr="000825B7">
        <w:rPr>
          <w:rFonts w:ascii="Cambria" w:hAnsi="Cambria" w:cs="Courier New"/>
          <w:sz w:val="28"/>
          <w:szCs w:val="28"/>
        </w:rPr>
        <w:t>goodstep</w:t>
      </w:r>
      <w:proofErr w:type="spellEnd"/>
      <w:r w:rsidRPr="000825B7">
        <w:rPr>
          <w:rFonts w:ascii="Cambria" w:hAnsi="Cambria" w:cs="Courier New"/>
          <w:sz w:val="28"/>
          <w:szCs w:val="28"/>
        </w:rPr>
        <w:t>=0</w:t>
      </w:r>
      <w:r w:rsidRPr="000825B7">
        <w:rPr>
          <w:rFonts w:ascii="Cambria" w:hAnsi="Cambria"/>
          <w:sz w:val="28"/>
          <w:szCs w:val="28"/>
        </w:rPr>
        <w:t>) переменная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r w:rsidRPr="000825B7">
        <w:rPr>
          <w:rFonts w:ascii="Cambria" w:hAnsi="Cambria" w:cs="Courier New"/>
          <w:sz w:val="28"/>
          <w:szCs w:val="28"/>
          <w:lang w:val="en-US"/>
        </w:rPr>
        <w:t>u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может быть вычислена, например, на промежуточной итерации решения алгебраических уравнений, в результате чего значение переменной</w:t>
      </w:r>
      <w:r w:rsidRPr="000825B7">
        <w:rPr>
          <w:rFonts w:ascii="Cambria" w:hAnsi="Cambria" w:cs="Courier New"/>
          <w:sz w:val="28"/>
          <w:szCs w:val="28"/>
        </w:rPr>
        <w:t xml:space="preserve"> y </w:t>
      </w:r>
      <w:r w:rsidRPr="000825B7">
        <w:rPr>
          <w:rFonts w:ascii="Cambria" w:hAnsi="Cambria"/>
          <w:sz w:val="28"/>
          <w:szCs w:val="28"/>
        </w:rPr>
        <w:t>будет неверным.</w:t>
      </w:r>
    </w:p>
    <w:p w:rsidR="00110424" w:rsidRPr="000825B7" w:rsidRDefault="00110424" w:rsidP="000825B7">
      <w:pPr>
        <w:jc w:val="both"/>
        <w:rPr>
          <w:rFonts w:ascii="Cambria" w:hAnsi="Cambria"/>
          <w:sz w:val="28"/>
          <w:szCs w:val="28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3.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 xml:space="preserve">Блок вычисляет время переходного процесса, т.е. время, в течение которого абсолютное значение входной переменной </w:t>
      </w:r>
      <w:r w:rsidRPr="000825B7">
        <w:rPr>
          <w:rFonts w:ascii="Cambria" w:hAnsi="Cambria" w:cs="Courier New"/>
          <w:i/>
          <w:sz w:val="28"/>
          <w:szCs w:val="28"/>
          <w:lang w:val="en-US"/>
        </w:rPr>
        <w:t>z</w:t>
      </w:r>
      <w:r w:rsidRPr="000825B7">
        <w:rPr>
          <w:rFonts w:ascii="Cambria" w:hAnsi="Cambria"/>
          <w:i/>
          <w:sz w:val="28"/>
          <w:szCs w:val="28"/>
        </w:rPr>
        <w:t xml:space="preserve"> уменьшается до </w:t>
      </w:r>
      <w:r w:rsidRPr="000825B7">
        <w:rPr>
          <w:rFonts w:ascii="Cambria" w:hAnsi="Cambria" w:cs="Courier New"/>
          <w:i/>
          <w:sz w:val="28"/>
          <w:szCs w:val="28"/>
          <w:lang w:val="en-US"/>
        </w:rPr>
        <w:t>z</w:t>
      </w:r>
      <w:r w:rsidRPr="000825B7">
        <w:rPr>
          <w:rFonts w:ascii="Cambria" w:hAnsi="Cambria" w:cs="Courier New"/>
          <w:i/>
          <w:sz w:val="28"/>
          <w:szCs w:val="28"/>
        </w:rPr>
        <w:t>0</w:t>
      </w:r>
      <w:r w:rsidRPr="000825B7">
        <w:rPr>
          <w:rFonts w:ascii="Cambria" w:hAnsi="Cambria"/>
          <w:i/>
          <w:sz w:val="28"/>
          <w:szCs w:val="28"/>
        </w:rPr>
        <w:t xml:space="preserve"> и в дальнейшем не превышает этой величины.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BF20CD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const</w:t>
            </w:r>
            <w:proofErr w:type="spellEnd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z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0=0.05; </w:t>
            </w: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z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=0; </w:t>
            </w:r>
            <w:r w:rsidRPr="000825B7">
              <w:rPr>
                <w:rFonts w:ascii="Consolas" w:hAnsi="Consolas" w:cs="Consolas"/>
                <w:i/>
                <w:color w:val="008000"/>
                <w:sz w:val="28"/>
                <w:szCs w:val="28"/>
                <w:lang w:val="ru-RU"/>
              </w:rPr>
              <w:t>//0 – начальное значение</w:t>
            </w:r>
          </w:p>
          <w:p w:rsidR="007F6FE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goodstep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and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abs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(z)&gt;z0)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T=time;</w:t>
            </w:r>
          </w:p>
          <w:p w:rsidR="000825B7" w:rsidRPr="000825B7" w:rsidRDefault="000825B7" w:rsidP="000825B7">
            <w:pPr>
              <w:pStyle w:val="127"/>
              <w:ind w:left="0"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C1452C" w:rsidRPr="000825B7" w:rsidRDefault="00C1452C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 w:cs="Courier New"/>
          <w:sz w:val="28"/>
          <w:szCs w:val="28"/>
          <w:lang w:val="en-US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4.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>Блок описывает уравнение Ван-дер-Поля.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const</w:t>
            </w:r>
            <w:proofErr w:type="spellEnd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mu=1e6;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init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x1=2,x2=0;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1’=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2;  </w:t>
            </w:r>
            <w:r w:rsidRPr="000825B7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//дифференциальные уравнения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2’=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mu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*((1-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1^2)*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2-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1);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x1,x2;</w:t>
            </w: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98575E" w:rsidRPr="000825B7" w:rsidRDefault="0098575E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Здесь операторы присваивания задают дифференциальные уравнения и определяют новые переменные </w:t>
      </w:r>
      <w:r w:rsidRPr="000825B7">
        <w:rPr>
          <w:rFonts w:ascii="Cambria" w:hAnsi="Cambria" w:cs="Courier New"/>
          <w:sz w:val="28"/>
          <w:szCs w:val="28"/>
        </w:rPr>
        <w:t>x1</w:t>
      </w:r>
      <w:proofErr w:type="gramStart"/>
      <w:r w:rsidRPr="000825B7">
        <w:rPr>
          <w:rFonts w:ascii="Cambria" w:hAnsi="Cambria" w:cs="Courier New"/>
          <w:sz w:val="28"/>
          <w:szCs w:val="28"/>
        </w:rPr>
        <w:t>’,x</w:t>
      </w:r>
      <w:proofErr w:type="gramEnd"/>
      <w:r w:rsidRPr="000825B7">
        <w:rPr>
          <w:rFonts w:ascii="Cambria" w:hAnsi="Cambria" w:cs="Courier New"/>
          <w:sz w:val="28"/>
          <w:szCs w:val="28"/>
        </w:rPr>
        <w:t>2’</w:t>
      </w:r>
      <w:r w:rsidRPr="000825B7">
        <w:rPr>
          <w:rFonts w:ascii="Cambria" w:hAnsi="Cambria"/>
          <w:sz w:val="28"/>
          <w:szCs w:val="28"/>
        </w:rPr>
        <w:t xml:space="preserve"> (производные соответствующих переменных), которые, как и другие переменные, могут быть использованы в математических выражениях. </w:t>
      </w:r>
    </w:p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5.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>Счетчик числа поступающих на вход импульсов.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BF20CD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u;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output 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Nimp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>=0;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proofErr w:type="spellEnd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u0=1;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if 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goodstep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and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(u0&lt;=0)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and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(u&gt;0) 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then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begin 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Nimp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=Nimp+1; u0=u 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end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Импульсы считаются по переднему фронту, т.е. моменту модельного времени, когда в</w:t>
      </w:r>
      <w:r w:rsidR="000825B7">
        <w:rPr>
          <w:rFonts w:ascii="Cambria" w:hAnsi="Cambria"/>
          <w:sz w:val="28"/>
          <w:szCs w:val="28"/>
        </w:rPr>
        <w:t xml:space="preserve">ходная переменная возрастает и </w:t>
      </w:r>
      <w:r w:rsidRPr="000825B7">
        <w:rPr>
          <w:rFonts w:ascii="Cambria" w:hAnsi="Cambria"/>
          <w:sz w:val="28"/>
          <w:szCs w:val="28"/>
        </w:rPr>
        <w:t xml:space="preserve">становится положительной.  </w:t>
      </w:r>
    </w:p>
    <w:p w:rsidR="0098575E" w:rsidRPr="000825B7" w:rsidRDefault="0098575E" w:rsidP="000825B7">
      <w:pPr>
        <w:jc w:val="both"/>
        <w:rPr>
          <w:rFonts w:ascii="Cambria" w:hAnsi="Cambria"/>
          <w:sz w:val="28"/>
          <w:szCs w:val="28"/>
        </w:rPr>
      </w:pPr>
    </w:p>
    <w:p w:rsidR="0098575E" w:rsidRPr="000825B7" w:rsidRDefault="00C8403C" w:rsidP="000825B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следующих подразделах справки приведены описания</w:t>
      </w:r>
      <w:r w:rsidR="0098575E" w:rsidRPr="000825B7">
        <w:rPr>
          <w:rFonts w:ascii="Cambria" w:hAnsi="Cambria"/>
          <w:sz w:val="28"/>
          <w:szCs w:val="28"/>
        </w:rPr>
        <w:t xml:space="preserve"> ключевых слов </w:t>
      </w:r>
      <w:r>
        <w:rPr>
          <w:rFonts w:ascii="Cambria" w:hAnsi="Cambria"/>
          <w:sz w:val="28"/>
          <w:szCs w:val="28"/>
        </w:rPr>
        <w:t xml:space="preserve">и функций </w:t>
      </w:r>
      <w:r w:rsidR="0098575E" w:rsidRPr="000825B7">
        <w:rPr>
          <w:rFonts w:ascii="Cambria" w:hAnsi="Cambria"/>
          <w:sz w:val="28"/>
          <w:szCs w:val="28"/>
        </w:rPr>
        <w:t>язы</w:t>
      </w:r>
      <w:r w:rsidR="000825B7">
        <w:rPr>
          <w:rFonts w:ascii="Cambria" w:hAnsi="Cambria"/>
          <w:sz w:val="28"/>
          <w:szCs w:val="28"/>
        </w:rPr>
        <w:t xml:space="preserve">ка программирования. Символами </w:t>
      </w:r>
      <w:proofErr w:type="gramStart"/>
      <w:r>
        <w:rPr>
          <w:rFonts w:ascii="Cambria" w:hAnsi="Cambria"/>
          <w:sz w:val="28"/>
          <w:szCs w:val="28"/>
        </w:rPr>
        <w:t>&lt; и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98575E" w:rsidRPr="000825B7">
        <w:rPr>
          <w:rFonts w:ascii="Cambria" w:hAnsi="Cambria"/>
          <w:sz w:val="28"/>
          <w:szCs w:val="28"/>
        </w:rPr>
        <w:t xml:space="preserve">&gt;  помечены обязательные идентификаторы. Символами </w:t>
      </w:r>
      <w:proofErr w:type="gramStart"/>
      <w:r w:rsidR="0098575E" w:rsidRPr="000825B7">
        <w:rPr>
          <w:rFonts w:ascii="Cambria" w:hAnsi="Cambria"/>
          <w:sz w:val="28"/>
          <w:szCs w:val="28"/>
        </w:rPr>
        <w:t>{</w:t>
      </w:r>
      <w:r>
        <w:rPr>
          <w:rFonts w:ascii="Cambria" w:hAnsi="Cambria"/>
          <w:sz w:val="28"/>
          <w:szCs w:val="28"/>
        </w:rPr>
        <w:t xml:space="preserve"> и</w:t>
      </w:r>
      <w:proofErr w:type="gramEnd"/>
      <w:r w:rsidR="0098575E" w:rsidRPr="000825B7">
        <w:rPr>
          <w:rFonts w:ascii="Cambria" w:hAnsi="Cambria"/>
          <w:sz w:val="28"/>
          <w:szCs w:val="28"/>
        </w:rPr>
        <w:t xml:space="preserve"> } помечены дополнительные идентификаторы.</w:t>
      </w:r>
    </w:p>
    <w:p w:rsidR="0098575E" w:rsidRPr="000825B7" w:rsidRDefault="0098575E" w:rsidP="000825B7">
      <w:pPr>
        <w:jc w:val="both"/>
        <w:rPr>
          <w:rFonts w:ascii="Cambria" w:hAnsi="Cambria"/>
          <w:sz w:val="28"/>
          <w:szCs w:val="28"/>
        </w:rPr>
      </w:pPr>
    </w:p>
    <w:sectPr w:rsidR="0098575E" w:rsidRPr="000825B7" w:rsidSect="000825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77125192"/>
    <w:multiLevelType w:val="hybridMultilevel"/>
    <w:tmpl w:val="4E14BF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76E76"/>
    <w:rsid w:val="000825B7"/>
    <w:rsid w:val="00083EB3"/>
    <w:rsid w:val="000B13C1"/>
    <w:rsid w:val="000B63F8"/>
    <w:rsid w:val="000E6158"/>
    <w:rsid w:val="000F3E43"/>
    <w:rsid w:val="000F68CA"/>
    <w:rsid w:val="00110424"/>
    <w:rsid w:val="00114987"/>
    <w:rsid w:val="001241D6"/>
    <w:rsid w:val="001716FB"/>
    <w:rsid w:val="001913ED"/>
    <w:rsid w:val="001B33A0"/>
    <w:rsid w:val="001E4061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07E7"/>
    <w:rsid w:val="002F1032"/>
    <w:rsid w:val="002F5225"/>
    <w:rsid w:val="00313231"/>
    <w:rsid w:val="00314320"/>
    <w:rsid w:val="0033504A"/>
    <w:rsid w:val="0035078E"/>
    <w:rsid w:val="003605E3"/>
    <w:rsid w:val="003666CF"/>
    <w:rsid w:val="00367A18"/>
    <w:rsid w:val="00387DC6"/>
    <w:rsid w:val="003B0F92"/>
    <w:rsid w:val="003C130B"/>
    <w:rsid w:val="00414F79"/>
    <w:rsid w:val="00450C42"/>
    <w:rsid w:val="00474CDE"/>
    <w:rsid w:val="004A387C"/>
    <w:rsid w:val="004A4F38"/>
    <w:rsid w:val="004B1EA8"/>
    <w:rsid w:val="004F3B1B"/>
    <w:rsid w:val="0051326A"/>
    <w:rsid w:val="00532C5E"/>
    <w:rsid w:val="00552827"/>
    <w:rsid w:val="00555CB5"/>
    <w:rsid w:val="005804AD"/>
    <w:rsid w:val="005855B8"/>
    <w:rsid w:val="005867E6"/>
    <w:rsid w:val="005877B3"/>
    <w:rsid w:val="00597261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8586F"/>
    <w:rsid w:val="006863FC"/>
    <w:rsid w:val="006B056B"/>
    <w:rsid w:val="006F3F7D"/>
    <w:rsid w:val="007153B5"/>
    <w:rsid w:val="00715D09"/>
    <w:rsid w:val="0073317A"/>
    <w:rsid w:val="00737C72"/>
    <w:rsid w:val="0075796F"/>
    <w:rsid w:val="00761E0C"/>
    <w:rsid w:val="00764206"/>
    <w:rsid w:val="00781E0F"/>
    <w:rsid w:val="007867D3"/>
    <w:rsid w:val="00787938"/>
    <w:rsid w:val="007A01A1"/>
    <w:rsid w:val="007A516A"/>
    <w:rsid w:val="007B5CC6"/>
    <w:rsid w:val="007F6FE7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4925"/>
    <w:rsid w:val="00944259"/>
    <w:rsid w:val="00950778"/>
    <w:rsid w:val="00977297"/>
    <w:rsid w:val="0098575E"/>
    <w:rsid w:val="00996416"/>
    <w:rsid w:val="009A1D6B"/>
    <w:rsid w:val="009C705D"/>
    <w:rsid w:val="009C7FB7"/>
    <w:rsid w:val="009D5882"/>
    <w:rsid w:val="009E5735"/>
    <w:rsid w:val="00A048CA"/>
    <w:rsid w:val="00A53E26"/>
    <w:rsid w:val="00A561AA"/>
    <w:rsid w:val="00A7072A"/>
    <w:rsid w:val="00AA632C"/>
    <w:rsid w:val="00AC7262"/>
    <w:rsid w:val="00AE41B9"/>
    <w:rsid w:val="00B0041A"/>
    <w:rsid w:val="00B152DE"/>
    <w:rsid w:val="00B227F2"/>
    <w:rsid w:val="00B46CD8"/>
    <w:rsid w:val="00B52845"/>
    <w:rsid w:val="00BB0BFE"/>
    <w:rsid w:val="00BB3141"/>
    <w:rsid w:val="00BB4CCF"/>
    <w:rsid w:val="00BD25A6"/>
    <w:rsid w:val="00BF20CD"/>
    <w:rsid w:val="00C05B90"/>
    <w:rsid w:val="00C1452C"/>
    <w:rsid w:val="00C24F89"/>
    <w:rsid w:val="00C3117D"/>
    <w:rsid w:val="00C70AEA"/>
    <w:rsid w:val="00C8403C"/>
    <w:rsid w:val="00D02935"/>
    <w:rsid w:val="00D10031"/>
    <w:rsid w:val="00D1650B"/>
    <w:rsid w:val="00D27DBA"/>
    <w:rsid w:val="00D354C9"/>
    <w:rsid w:val="00D7599E"/>
    <w:rsid w:val="00D96DAF"/>
    <w:rsid w:val="00DA2947"/>
    <w:rsid w:val="00DB479B"/>
    <w:rsid w:val="00DE5CCD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A02D0-1DBD-46B6-A040-3EAC41CF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 Indent"/>
    <w:basedOn w:val="a"/>
    <w:link w:val="aff0"/>
    <w:rsid w:val="006863FC"/>
    <w:pPr>
      <w:spacing w:line="360" w:lineRule="auto"/>
      <w:ind w:firstLine="708"/>
      <w:jc w:val="both"/>
    </w:pPr>
    <w:rPr>
      <w:szCs w:val="24"/>
    </w:rPr>
  </w:style>
  <w:style w:type="character" w:customStyle="1" w:styleId="aff0">
    <w:name w:val="Основной текст с отступом Знак"/>
    <w:basedOn w:val="a0"/>
    <w:link w:val="aff"/>
    <w:rsid w:val="006863FC"/>
    <w:rPr>
      <w:sz w:val="24"/>
      <w:szCs w:val="24"/>
    </w:rPr>
  </w:style>
  <w:style w:type="paragraph" w:customStyle="1" w:styleId="aff1">
    <w:name w:val="Программа"/>
    <w:basedOn w:val="a"/>
    <w:rsid w:val="006863F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127">
    <w:name w:val="Стиль Программа + Слева:  127 см"/>
    <w:basedOn w:val="aff1"/>
    <w:rsid w:val="006863FC"/>
    <w:pPr>
      <w:ind w:left="709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E18A2-A0AB-4A91-8A3C-72A420D0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Общие сведения о языке программирования</vt:lpstr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сведения о языке программирования</dc:title>
  <dc:creator>atrif</dc:creator>
  <cp:lastModifiedBy>Redmann</cp:lastModifiedBy>
  <cp:revision>30</cp:revision>
  <dcterms:created xsi:type="dcterms:W3CDTF">2014-08-05T11:40:00Z</dcterms:created>
  <dcterms:modified xsi:type="dcterms:W3CDTF">2016-12-05T11:43:00Z</dcterms:modified>
</cp:coreProperties>
</file>