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D7D03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D7D03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B94A4C" w:rsidRPr="00FD7D03">
        <w:rPr>
          <w:rFonts w:ascii="Cambria" w:hAnsi="Cambria"/>
          <w:b/>
          <w:color w:val="0000FF"/>
          <w:sz w:val="36"/>
          <w:szCs w:val="36"/>
          <w:lang w:val="en-US"/>
        </w:rPr>
        <w:t>enter</w:t>
      </w:r>
      <w:proofErr w:type="gramEnd"/>
    </w:p>
    <w:p w:rsidR="00715D09" w:rsidRPr="00CE157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CE157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CE1574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D621B" w:rsidRPr="00CE1574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2B56BB" w:rsidRPr="00CE1574">
        <w:rPr>
          <w:rFonts w:ascii="Cambria" w:hAnsi="Cambria"/>
          <w:i/>
          <w:color w:val="0000FF"/>
          <w:sz w:val="28"/>
          <w:szCs w:val="28"/>
        </w:rPr>
        <w:t xml:space="preserve"> координат</w:t>
      </w:r>
      <w:r w:rsidR="00B94A4C" w:rsidRPr="00CE1574">
        <w:rPr>
          <w:rFonts w:ascii="Cambria" w:hAnsi="Cambria"/>
          <w:i/>
          <w:color w:val="0000FF"/>
          <w:sz w:val="28"/>
          <w:szCs w:val="28"/>
        </w:rPr>
        <w:t xml:space="preserve"> центра окружности, заданного тремя точками</w:t>
      </w:r>
      <w:bookmarkEnd w:id="0"/>
      <w:r w:rsidR="00737C72" w:rsidRPr="00CE157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E1574" w:rsidRDefault="00BB6AF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E157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CE1574" w:rsidRDefault="009C7FB7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Синтаксис</w:t>
      </w:r>
      <w:r w:rsidR="00715D09" w:rsidRPr="00CE1574">
        <w:rPr>
          <w:rFonts w:ascii="Cambria" w:hAnsi="Cambria"/>
          <w:b/>
          <w:sz w:val="28"/>
          <w:szCs w:val="28"/>
        </w:rPr>
        <w:t>:</w:t>
      </w:r>
    </w:p>
    <w:p w:rsidR="009C7FB7" w:rsidRPr="00CE1574" w:rsidRDefault="00B94A4C">
      <w:pPr>
        <w:rPr>
          <w:rFonts w:ascii="Cambria" w:hAnsi="Cambria" w:cs="Courier New"/>
          <w:i/>
          <w:sz w:val="28"/>
          <w:szCs w:val="28"/>
          <w:lang w:val="en-US"/>
        </w:rPr>
      </w:pPr>
      <w:r w:rsidRPr="00CE1574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CE157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5E57B6" w:rsidRPr="00CE1574">
        <w:rPr>
          <w:rFonts w:ascii="Cambria" w:hAnsi="Cambria" w:cs="Courier New"/>
          <w:b/>
          <w:sz w:val="28"/>
          <w:szCs w:val="28"/>
          <w:lang w:val="en-US"/>
        </w:rPr>
        <w:t>c</w:t>
      </w:r>
      <w:r w:rsidRPr="00CE1574">
        <w:rPr>
          <w:rFonts w:ascii="Cambria" w:hAnsi="Cambria" w:cs="Courier New"/>
          <w:b/>
          <w:sz w:val="28"/>
          <w:szCs w:val="28"/>
          <w:lang w:val="en-US"/>
        </w:rPr>
        <w:t>enter</w:t>
      </w:r>
      <w:r w:rsidR="00043807" w:rsidRPr="00CE157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CE1574">
        <w:rPr>
          <w:rFonts w:ascii="Cambria" w:hAnsi="Cambria" w:cs="Courier New"/>
          <w:i/>
          <w:sz w:val="28"/>
          <w:szCs w:val="28"/>
          <w:lang w:val="en-US"/>
        </w:rPr>
        <w:t>P1, P2, P3</w:t>
      </w:r>
      <w:r w:rsidR="00043807" w:rsidRPr="00CE157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E1574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CE157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CE1574" w:rsidRDefault="00043807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Аргументы:</w:t>
      </w:r>
    </w:p>
    <w:p w:rsidR="009C7FB7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1</w:t>
      </w:r>
      <w:r w:rsidR="00680191" w:rsidRPr="00CE1574">
        <w:rPr>
          <w:rFonts w:ascii="Cambria" w:hAnsi="Cambria"/>
          <w:i/>
          <w:sz w:val="28"/>
          <w:szCs w:val="28"/>
        </w:rPr>
        <w:t xml:space="preserve"> </w:t>
      </w:r>
      <w:r w:rsidR="009C7FB7" w:rsidRPr="00CE1574">
        <w:rPr>
          <w:rFonts w:ascii="Cambria" w:hAnsi="Cambria"/>
          <w:sz w:val="28"/>
          <w:szCs w:val="28"/>
        </w:rPr>
        <w:t>–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Pr="00CE1574">
        <w:rPr>
          <w:rFonts w:ascii="Cambria" w:hAnsi="Cambria"/>
          <w:sz w:val="28"/>
          <w:szCs w:val="28"/>
        </w:rPr>
        <w:t>первая точка, задающая окружность. Тип</w:t>
      </w:r>
      <w:r w:rsidRPr="00CE157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CE1574">
        <w:rPr>
          <w:rFonts w:ascii="Cambria" w:hAnsi="Cambria"/>
          <w:i/>
          <w:sz w:val="28"/>
          <w:szCs w:val="28"/>
        </w:rPr>
        <w:t>point</w:t>
      </w:r>
      <w:proofErr w:type="spellEnd"/>
      <w:r w:rsidRPr="00CE1574">
        <w:rPr>
          <w:rFonts w:ascii="Cambria" w:hAnsi="Cambria"/>
          <w:sz w:val="28"/>
          <w:szCs w:val="28"/>
        </w:rPr>
        <w:t>,</w:t>
      </w:r>
    </w:p>
    <w:p w:rsidR="00B94A4C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2 </w:t>
      </w:r>
      <w:r w:rsidRPr="00CE1574">
        <w:rPr>
          <w:rFonts w:ascii="Cambria" w:hAnsi="Cambria"/>
          <w:sz w:val="28"/>
          <w:szCs w:val="28"/>
        </w:rPr>
        <w:t>– вторая точка, задающая окружность. Тип</w:t>
      </w:r>
      <w:r w:rsidRPr="00CE157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CE1574">
        <w:rPr>
          <w:rFonts w:ascii="Cambria" w:hAnsi="Cambria"/>
          <w:i/>
          <w:sz w:val="28"/>
          <w:szCs w:val="28"/>
        </w:rPr>
        <w:t>point</w:t>
      </w:r>
      <w:proofErr w:type="spellEnd"/>
      <w:r w:rsidRPr="00CE1574">
        <w:rPr>
          <w:rFonts w:ascii="Cambria" w:hAnsi="Cambria"/>
          <w:sz w:val="28"/>
          <w:szCs w:val="28"/>
        </w:rPr>
        <w:t>,</w:t>
      </w:r>
    </w:p>
    <w:p w:rsidR="00B94A4C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3 </w:t>
      </w:r>
      <w:r w:rsidRPr="00CE1574">
        <w:rPr>
          <w:rFonts w:ascii="Cambria" w:hAnsi="Cambria"/>
          <w:sz w:val="28"/>
          <w:szCs w:val="28"/>
        </w:rPr>
        <w:t>– вторая точка, задающая окружность. Тип</w:t>
      </w:r>
      <w:r w:rsidRPr="00CE157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CE1574">
        <w:rPr>
          <w:rFonts w:ascii="Cambria" w:hAnsi="Cambria"/>
          <w:i/>
          <w:sz w:val="28"/>
          <w:szCs w:val="28"/>
        </w:rPr>
        <w:t>point</w:t>
      </w:r>
      <w:proofErr w:type="spellEnd"/>
      <w:r w:rsidRPr="00CE1574">
        <w:rPr>
          <w:rFonts w:ascii="Cambria" w:hAnsi="Cambria"/>
          <w:sz w:val="28"/>
          <w:szCs w:val="28"/>
        </w:rPr>
        <w:t>.</w:t>
      </w:r>
    </w:p>
    <w:p w:rsidR="00B94A4C" w:rsidRPr="00CE1574" w:rsidRDefault="00B94A4C">
      <w:pPr>
        <w:rPr>
          <w:rFonts w:ascii="Cambria" w:hAnsi="Cambria"/>
          <w:sz w:val="28"/>
          <w:szCs w:val="28"/>
        </w:rPr>
      </w:pPr>
    </w:p>
    <w:p w:rsidR="008F5D3B" w:rsidRPr="00CE157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E1574" w:rsidRDefault="008F5D3B" w:rsidP="009C7FB7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Описание:</w:t>
      </w:r>
    </w:p>
    <w:p w:rsidR="006F4B38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E1574">
        <w:rPr>
          <w:rFonts w:ascii="Cambria" w:hAnsi="Cambria"/>
          <w:i/>
          <w:sz w:val="28"/>
          <w:szCs w:val="28"/>
          <w:lang w:val="en-US"/>
        </w:rPr>
        <w:t>center</w:t>
      </w:r>
      <w:r w:rsidRPr="00CE1574">
        <w:rPr>
          <w:rFonts w:ascii="Cambria" w:hAnsi="Cambria"/>
          <w:i/>
          <w:sz w:val="28"/>
          <w:szCs w:val="28"/>
        </w:rPr>
        <w:t>(</w:t>
      </w:r>
      <w:proofErr w:type="gramEnd"/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1,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2,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3)</w:t>
      </w:r>
      <w:r w:rsidR="00680191" w:rsidRPr="00CE1574">
        <w:rPr>
          <w:rFonts w:ascii="Cambria" w:hAnsi="Cambria"/>
          <w:i/>
          <w:sz w:val="28"/>
          <w:szCs w:val="28"/>
        </w:rPr>
        <w:t xml:space="preserve"> </w:t>
      </w:r>
      <w:r w:rsidR="001716FB" w:rsidRPr="00CE1574">
        <w:rPr>
          <w:rFonts w:ascii="Cambria" w:hAnsi="Cambria"/>
          <w:sz w:val="28"/>
          <w:szCs w:val="28"/>
        </w:rPr>
        <w:t>–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555CB5" w:rsidRPr="00CE1574">
        <w:rPr>
          <w:rFonts w:ascii="Cambria" w:hAnsi="Cambria"/>
          <w:sz w:val="28"/>
          <w:szCs w:val="28"/>
        </w:rPr>
        <w:t>функция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A94443" w:rsidRPr="00CE1574">
        <w:rPr>
          <w:rFonts w:ascii="Cambria" w:hAnsi="Cambria"/>
          <w:sz w:val="28"/>
          <w:szCs w:val="28"/>
        </w:rPr>
        <w:t>вычисления</w:t>
      </w:r>
      <w:r w:rsidR="002B56BB" w:rsidRPr="00CE1574">
        <w:rPr>
          <w:rFonts w:ascii="Cambria" w:hAnsi="Cambria"/>
          <w:sz w:val="28"/>
          <w:szCs w:val="28"/>
        </w:rPr>
        <w:t xml:space="preserve"> координат</w:t>
      </w:r>
      <w:r w:rsidR="00ED79D3" w:rsidRPr="00CE1574">
        <w:rPr>
          <w:rFonts w:ascii="Cambria" w:hAnsi="Cambria"/>
          <w:sz w:val="28"/>
          <w:szCs w:val="28"/>
        </w:rPr>
        <w:t xml:space="preserve"> </w:t>
      </w:r>
      <w:r w:rsidRPr="00CE1574">
        <w:rPr>
          <w:rFonts w:ascii="Cambria" w:hAnsi="Cambria"/>
          <w:sz w:val="28"/>
          <w:szCs w:val="28"/>
        </w:rPr>
        <w:t xml:space="preserve">центра окружности, заданной тремя точками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1</w:t>
      </w:r>
      <w:r w:rsidRPr="00CE1574">
        <w:rPr>
          <w:rFonts w:ascii="Cambria" w:hAnsi="Cambria"/>
          <w:sz w:val="28"/>
          <w:szCs w:val="28"/>
        </w:rPr>
        <w:t xml:space="preserve">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2</w:t>
      </w:r>
      <w:r w:rsidRPr="00CE1574">
        <w:rPr>
          <w:rFonts w:ascii="Cambria" w:hAnsi="Cambria"/>
          <w:sz w:val="28"/>
          <w:szCs w:val="28"/>
        </w:rPr>
        <w:t xml:space="preserve">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3</w:t>
      </w:r>
      <w:r w:rsidRPr="00CE1574">
        <w:rPr>
          <w:rFonts w:ascii="Cambria" w:hAnsi="Cambria"/>
          <w:sz w:val="28"/>
          <w:szCs w:val="28"/>
        </w:rPr>
        <w:t>.</w:t>
      </w:r>
    </w:p>
    <w:p w:rsidR="0060497A" w:rsidRPr="00CE1574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CE1574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CE1574">
        <w:rPr>
          <w:rFonts w:ascii="Cambria" w:hAnsi="Cambria"/>
          <w:iCs/>
          <w:sz w:val="28"/>
          <w:szCs w:val="28"/>
        </w:rPr>
        <w:t xml:space="preserve"> зад</w:t>
      </w:r>
      <w:r w:rsidRPr="00CE1574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CE1574">
        <w:rPr>
          <w:rFonts w:ascii="Cambria" w:hAnsi="Cambria"/>
          <w:iCs/>
          <w:sz w:val="28"/>
          <w:szCs w:val="28"/>
        </w:rPr>
        <w:t xml:space="preserve"> или </w:t>
      </w:r>
      <w:r w:rsidRPr="00CE1574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CE1574">
        <w:rPr>
          <w:rFonts w:ascii="Cambria" w:hAnsi="Cambria"/>
          <w:iCs/>
          <w:sz w:val="28"/>
          <w:szCs w:val="28"/>
        </w:rPr>
        <w:t xml:space="preserve">выражением </w:t>
      </w:r>
      <w:r w:rsidRPr="00CE1574">
        <w:rPr>
          <w:rFonts w:ascii="Cambria" w:hAnsi="Cambria"/>
          <w:iCs/>
          <w:sz w:val="28"/>
          <w:szCs w:val="28"/>
        </w:rPr>
        <w:t>(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CE1574">
        <w:rPr>
          <w:rFonts w:ascii="Cambria" w:hAnsi="Cambria"/>
          <w:iCs/>
          <w:sz w:val="28"/>
          <w:szCs w:val="28"/>
        </w:rPr>
        <w:t xml:space="preserve">, 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CE1574">
        <w:rPr>
          <w:rFonts w:ascii="Cambria" w:hAnsi="Cambria"/>
          <w:iCs/>
          <w:sz w:val="28"/>
          <w:szCs w:val="28"/>
        </w:rPr>
        <w:t>)</w:t>
      </w:r>
      <w:r w:rsidR="004B3443" w:rsidRPr="00CE1574">
        <w:rPr>
          <w:rFonts w:ascii="Cambria" w:hAnsi="Cambria"/>
          <w:iCs/>
          <w:sz w:val="28"/>
          <w:szCs w:val="28"/>
        </w:rPr>
        <w:t xml:space="preserve">, где 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CE1574">
        <w:rPr>
          <w:rFonts w:ascii="Cambria" w:hAnsi="Cambria"/>
          <w:iCs/>
          <w:sz w:val="28"/>
          <w:szCs w:val="28"/>
        </w:rPr>
        <w:t xml:space="preserve"> и 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CE1574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CE1574">
        <w:rPr>
          <w:rFonts w:ascii="Cambria" w:hAnsi="Cambria"/>
          <w:iCs/>
          <w:sz w:val="28"/>
          <w:szCs w:val="28"/>
        </w:rPr>
        <w:t>.</w:t>
      </w:r>
    </w:p>
    <w:p w:rsidR="00387DC6" w:rsidRPr="00CE1574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CE1574" w:rsidRDefault="000B13C1" w:rsidP="000B13C1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Результат:</w:t>
      </w:r>
    </w:p>
    <w:p w:rsidR="000B13C1" w:rsidRPr="00CE1574" w:rsidRDefault="00B94A4C" w:rsidP="000B13C1">
      <w:pPr>
        <w:rPr>
          <w:rFonts w:ascii="Cambria" w:hAnsi="Cambria" w:cs="Courier New"/>
          <w:iCs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C</w:t>
      </w:r>
      <w:r w:rsidR="000B13C1" w:rsidRPr="00CE1574">
        <w:rPr>
          <w:rFonts w:ascii="Cambria" w:hAnsi="Cambria"/>
          <w:sz w:val="28"/>
          <w:szCs w:val="28"/>
        </w:rPr>
        <w:t xml:space="preserve"> –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proofErr w:type="gramStart"/>
      <w:r w:rsidRPr="00CE1574">
        <w:rPr>
          <w:rFonts w:ascii="Cambria" w:hAnsi="Cambria"/>
          <w:sz w:val="28"/>
          <w:szCs w:val="28"/>
        </w:rPr>
        <w:t>точка</w:t>
      </w:r>
      <w:proofErr w:type="gramEnd"/>
      <w:r w:rsidRPr="00CE1574">
        <w:rPr>
          <w:rFonts w:ascii="Cambria" w:hAnsi="Cambria"/>
          <w:sz w:val="28"/>
          <w:szCs w:val="28"/>
        </w:rPr>
        <w:t xml:space="preserve"> с координатами центра окружности</w:t>
      </w:r>
      <w:r w:rsidR="00B813AC" w:rsidRPr="00CE1574">
        <w:rPr>
          <w:rFonts w:ascii="Cambria" w:hAnsi="Cambria"/>
          <w:sz w:val="28"/>
          <w:szCs w:val="28"/>
        </w:rPr>
        <w:t>.</w:t>
      </w:r>
      <w:r w:rsidR="004D16AC" w:rsidRPr="00CE1574">
        <w:rPr>
          <w:rFonts w:ascii="Cambria" w:hAnsi="Cambria"/>
          <w:sz w:val="28"/>
          <w:szCs w:val="28"/>
        </w:rPr>
        <w:t xml:space="preserve"> Тип</w:t>
      </w:r>
      <w:r w:rsidR="004D16AC" w:rsidRPr="00CE157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4D16AC" w:rsidRPr="00CE1574">
        <w:rPr>
          <w:rFonts w:ascii="Cambria" w:hAnsi="Cambria"/>
          <w:i/>
          <w:sz w:val="28"/>
          <w:szCs w:val="28"/>
        </w:rPr>
        <w:t>point</w:t>
      </w:r>
      <w:proofErr w:type="spellEnd"/>
      <w:r w:rsidR="004D16AC" w:rsidRPr="00CE1574">
        <w:rPr>
          <w:rFonts w:ascii="Cambria" w:hAnsi="Cambria"/>
          <w:sz w:val="28"/>
          <w:szCs w:val="28"/>
        </w:rPr>
        <w:t>.</w:t>
      </w:r>
    </w:p>
    <w:p w:rsidR="008F5D3B" w:rsidRPr="00CE157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E157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CE1574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CE1574">
        <w:rPr>
          <w:rFonts w:ascii="Cambria" w:hAnsi="Cambria"/>
          <w:b/>
          <w:sz w:val="28"/>
          <w:szCs w:val="28"/>
        </w:rPr>
        <w:t>Пример</w:t>
      </w:r>
      <w:r w:rsidR="00B94A4C" w:rsidRPr="00CE1574">
        <w:rPr>
          <w:rFonts w:ascii="Cambria" w:hAnsi="Cambria"/>
          <w:b/>
          <w:sz w:val="28"/>
          <w:szCs w:val="28"/>
        </w:rPr>
        <w:t xml:space="preserve"> </w:t>
      </w:r>
      <w:r w:rsidRPr="00CE1574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BB6AF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CE157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CE1574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E157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94A4C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</w:t>
            </w:r>
            <w:r w:rsidR="006F4B38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B94A4C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B94A4C" w:rsidRPr="00CE157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p2 = (4,6),</w:t>
            </w:r>
          </w:p>
          <w:p w:rsidR="003001E5" w:rsidRPr="00CE157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p3 = (7,2)</w:t>
            </w:r>
            <w:r w:rsidR="003001E5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94A73" w:rsidRPr="00CE1574" w:rsidRDefault="00B94A4C" w:rsidP="00B94A4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E157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c</w:t>
            </w:r>
            <w:r w:rsidR="002E76D9" w:rsidRPr="00CE157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CE157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CE157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center</w:t>
            </w:r>
            <w:r w:rsidR="002A00CF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p1, p2, p3</w:t>
            </w:r>
            <w:r w:rsidR="00F94A73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CE1574" w:rsidRDefault="002A00CF" w:rsidP="00B94A4C">
      <w:pPr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sz w:val="28"/>
          <w:szCs w:val="28"/>
        </w:rPr>
        <w:t>В результате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0F68CA" w:rsidRPr="00CE1574">
        <w:rPr>
          <w:rFonts w:ascii="Cambria" w:hAnsi="Cambria"/>
          <w:sz w:val="28"/>
          <w:szCs w:val="28"/>
        </w:rPr>
        <w:t>переменной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B94A4C" w:rsidRPr="00CE1574">
        <w:rPr>
          <w:rFonts w:ascii="Cambria" w:hAnsi="Cambria"/>
          <w:i/>
          <w:sz w:val="28"/>
          <w:szCs w:val="28"/>
          <w:lang w:val="en-US"/>
        </w:rPr>
        <w:t>c</w:t>
      </w:r>
      <w:r w:rsidRPr="00CE1574">
        <w:rPr>
          <w:rFonts w:ascii="Cambria" w:hAnsi="Cambria"/>
          <w:sz w:val="28"/>
          <w:szCs w:val="28"/>
        </w:rPr>
        <w:t xml:space="preserve"> буд</w:t>
      </w:r>
      <w:r w:rsidR="00B813AC" w:rsidRPr="00CE1574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CE1574">
        <w:rPr>
          <w:rFonts w:ascii="Cambria" w:hAnsi="Cambria"/>
          <w:sz w:val="28"/>
          <w:szCs w:val="28"/>
        </w:rPr>
        <w:t xml:space="preserve">значение </w:t>
      </w:r>
      <w:r w:rsidR="00B94A4C" w:rsidRPr="00CE1574">
        <w:rPr>
          <w:rFonts w:ascii="Cambria" w:hAnsi="Cambria"/>
          <w:sz w:val="28"/>
          <w:szCs w:val="28"/>
        </w:rPr>
        <w:t xml:space="preserve"> (</w:t>
      </w:r>
      <w:proofErr w:type="gramEnd"/>
      <w:r w:rsidR="00B94A4C" w:rsidRPr="00CE1574">
        <w:rPr>
          <w:rFonts w:ascii="Cambria" w:hAnsi="Cambria"/>
          <w:sz w:val="28"/>
          <w:szCs w:val="28"/>
        </w:rPr>
        <w:t>4.0714286 , 2.9285714)</w:t>
      </w:r>
      <w:r w:rsidRPr="00CE1574">
        <w:rPr>
          <w:rFonts w:ascii="Cambria" w:hAnsi="Cambria"/>
          <w:sz w:val="28"/>
          <w:szCs w:val="28"/>
        </w:rPr>
        <w:t>.</w:t>
      </w:r>
    </w:p>
    <w:p w:rsidR="008802F0" w:rsidRPr="00CE157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CE15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B56BB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534E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B6AF4"/>
    <w:rsid w:val="00BF1DE8"/>
    <w:rsid w:val="00C05B90"/>
    <w:rsid w:val="00C24F89"/>
    <w:rsid w:val="00C4467C"/>
    <w:rsid w:val="00CE1574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7D0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422250-1588-4AB7-83E3-5E29A13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22BAC-F1A0-48F6-A460-F3B3873D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координат центра окружности, заданного тремя точками</dc:title>
  <dc:creator>atrif</dc:creator>
  <cp:lastModifiedBy>Redmann</cp:lastModifiedBy>
  <cp:revision>9</cp:revision>
  <dcterms:created xsi:type="dcterms:W3CDTF">2014-09-12T14:24:00Z</dcterms:created>
  <dcterms:modified xsi:type="dcterms:W3CDTF">2015-11-10T08:28:00Z</dcterms:modified>
</cp:coreProperties>
</file>