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3F7F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execmethod</w:t>
      </w:r>
      <w:proofErr w:type="gramEnd"/>
    </w:p>
    <w:p w:rsidR="00715D09" w:rsidRPr="00B12357" w:rsidRDefault="00DE0459">
      <w:pPr>
        <w:rPr>
          <w:rFonts w:ascii="Cambria" w:hAnsi="Cambria"/>
          <w:color w:val="0000FF"/>
          <w:sz w:val="28"/>
          <w:szCs w:val="28"/>
        </w:rPr>
      </w:pPr>
      <w:r w:rsidRPr="00B12357">
        <w:rPr>
          <w:rFonts w:ascii="Cambria" w:hAnsi="Cambria"/>
          <w:color w:val="0000FF"/>
          <w:sz w:val="28"/>
          <w:szCs w:val="28"/>
        </w:rPr>
        <w:t>Ф</w:t>
      </w:r>
      <w:r w:rsidR="00FB418A" w:rsidRPr="00B12357">
        <w:rPr>
          <w:rFonts w:ascii="Cambria" w:hAnsi="Cambria"/>
          <w:color w:val="0000FF"/>
          <w:sz w:val="28"/>
          <w:szCs w:val="28"/>
        </w:rPr>
        <w:t>ун</w:t>
      </w:r>
      <w:r w:rsidR="0011511A" w:rsidRPr="00B12357">
        <w:rPr>
          <w:rFonts w:ascii="Cambria" w:hAnsi="Cambria"/>
          <w:color w:val="0000FF"/>
          <w:sz w:val="28"/>
          <w:szCs w:val="28"/>
        </w:rPr>
        <w:t>кция</w:t>
      </w:r>
      <w:r w:rsidR="003F7F80" w:rsidRPr="00B12357">
        <w:rPr>
          <w:rFonts w:ascii="Cambria" w:hAnsi="Cambria"/>
          <w:color w:val="0000FF"/>
          <w:sz w:val="28"/>
          <w:szCs w:val="28"/>
        </w:rPr>
        <w:t xml:space="preserve"> выполнения заданного метода главного окна приложения</w:t>
      </w:r>
      <w:r w:rsidR="00876EF2" w:rsidRPr="00B12357">
        <w:rPr>
          <w:rFonts w:ascii="Cambria" w:hAnsi="Cambria"/>
          <w:color w:val="0000FF"/>
          <w:sz w:val="28"/>
          <w:szCs w:val="28"/>
        </w:rPr>
        <w:t>.</w:t>
      </w:r>
    </w:p>
    <w:p w:rsidR="00DE0459" w:rsidRPr="00B12357" w:rsidRDefault="00B12357">
      <w:pPr>
        <w:rPr>
          <w:rFonts w:ascii="Cambria" w:hAnsi="Cambria"/>
          <w:color w:val="4F81BD" w:themeColor="accent1"/>
          <w:sz w:val="28"/>
          <w:szCs w:val="28"/>
        </w:rPr>
      </w:pPr>
      <w:r w:rsidRPr="00B1235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2357" w:rsidRDefault="003C2C02">
      <w:pPr>
        <w:rPr>
          <w:rFonts w:ascii="Cambria" w:hAnsi="Cambria"/>
          <w:sz w:val="28"/>
          <w:szCs w:val="28"/>
        </w:rPr>
      </w:pPr>
    </w:p>
    <w:p w:rsidR="00691592" w:rsidRPr="00B1235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Син</w:t>
      </w:r>
      <w:bookmarkStart w:id="0" w:name="_GoBack"/>
      <w:bookmarkEnd w:id="0"/>
      <w:r w:rsidRPr="00B12357">
        <w:rPr>
          <w:rFonts w:ascii="Cambria" w:hAnsi="Cambria"/>
          <w:b/>
          <w:sz w:val="28"/>
          <w:szCs w:val="28"/>
        </w:rPr>
        <w:t>таксис</w:t>
      </w:r>
      <w:r w:rsidR="00715D09" w:rsidRPr="00B12357">
        <w:rPr>
          <w:rFonts w:ascii="Cambria" w:hAnsi="Cambria"/>
          <w:b/>
          <w:sz w:val="28"/>
          <w:szCs w:val="28"/>
        </w:rPr>
        <w:t>:</w:t>
      </w:r>
    </w:p>
    <w:p w:rsidR="00A46EA8" w:rsidRPr="00B12357" w:rsidRDefault="003F7F8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12357">
        <w:rPr>
          <w:rFonts w:ascii="Cambria" w:hAnsi="Cambria" w:cs="Courier New"/>
          <w:i/>
          <w:sz w:val="28"/>
          <w:szCs w:val="28"/>
          <w:lang w:val="en-US"/>
        </w:rPr>
        <w:t>f</w:t>
      </w:r>
      <w:r w:rsidRPr="00B12357">
        <w:rPr>
          <w:rFonts w:ascii="Cambria" w:hAnsi="Cambria" w:cs="Courier New"/>
          <w:i/>
          <w:sz w:val="28"/>
          <w:szCs w:val="28"/>
        </w:rPr>
        <w:t>l</w:t>
      </w:r>
      <w:proofErr w:type="gramEnd"/>
      <w:r w:rsidRPr="00B12357">
        <w:rPr>
          <w:rFonts w:ascii="Cambria" w:hAnsi="Cambria" w:cs="Courier New"/>
          <w:sz w:val="28"/>
          <w:szCs w:val="28"/>
        </w:rPr>
        <w:t xml:space="preserve"> = </w:t>
      </w:r>
      <w:r w:rsidRPr="00B12357">
        <w:rPr>
          <w:rFonts w:ascii="Cambria" w:hAnsi="Cambria" w:cs="Courier New"/>
          <w:b/>
          <w:sz w:val="28"/>
          <w:szCs w:val="28"/>
          <w:lang w:val="en-US"/>
        </w:rPr>
        <w:t>execmethod</w:t>
      </w:r>
      <w:r w:rsidR="00876EF2" w:rsidRPr="00B12357">
        <w:rPr>
          <w:rFonts w:ascii="Cambria" w:hAnsi="Cambria" w:cs="Courier New"/>
          <w:sz w:val="28"/>
          <w:szCs w:val="28"/>
        </w:rPr>
        <w:t>(</w:t>
      </w:r>
      <w:r w:rsidRPr="00B12357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B12357">
        <w:rPr>
          <w:rFonts w:ascii="Cambria" w:hAnsi="Cambria" w:cs="Courier New"/>
          <w:sz w:val="28"/>
          <w:szCs w:val="28"/>
        </w:rPr>
        <w:t>)</w:t>
      </w:r>
      <w:r w:rsidR="00A46EA8" w:rsidRPr="00B12357">
        <w:rPr>
          <w:rFonts w:ascii="Cambria" w:hAnsi="Cambria" w:cs="Courier New"/>
          <w:sz w:val="28"/>
          <w:szCs w:val="28"/>
        </w:rPr>
        <w:t>;</w:t>
      </w:r>
    </w:p>
    <w:p w:rsidR="00E95EF5" w:rsidRPr="00B12357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1235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Аргументы:</w:t>
      </w:r>
    </w:p>
    <w:p w:rsidR="00F50E97" w:rsidRPr="00B12357" w:rsidRDefault="003F7F80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876EF2" w:rsidRPr="00B12357">
        <w:rPr>
          <w:rFonts w:ascii="Cambria" w:hAnsi="Cambria"/>
          <w:i/>
          <w:sz w:val="28"/>
          <w:szCs w:val="28"/>
        </w:rPr>
        <w:t xml:space="preserve"> –</w:t>
      </w:r>
      <w:r w:rsidR="00876EF2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>строка с названием метода</w:t>
      </w:r>
      <w:r w:rsidR="00876EF2" w:rsidRPr="00B12357">
        <w:rPr>
          <w:rFonts w:ascii="Cambria" w:hAnsi="Cambria"/>
          <w:sz w:val="28"/>
          <w:szCs w:val="28"/>
        </w:rPr>
        <w:t>.</w:t>
      </w:r>
    </w:p>
    <w:p w:rsidR="008F5D3B" w:rsidRPr="00B1235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Описание:</w:t>
      </w:r>
    </w:p>
    <w:p w:rsidR="003F7F80" w:rsidRPr="00B12357" w:rsidRDefault="003F7F80" w:rsidP="003F7F80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execmethod</w:t>
      </w:r>
      <w:r w:rsidRPr="00B12357">
        <w:rPr>
          <w:rFonts w:ascii="Cambria" w:hAnsi="Cambria"/>
          <w:i/>
          <w:sz w:val="28"/>
          <w:szCs w:val="28"/>
        </w:rPr>
        <w:t>(</w:t>
      </w:r>
      <w:proofErr w:type="gramEnd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r w:rsidRPr="00B12357">
        <w:rPr>
          <w:rFonts w:ascii="Cambria" w:hAnsi="Cambria"/>
          <w:i/>
          <w:sz w:val="28"/>
          <w:szCs w:val="28"/>
        </w:rPr>
        <w:t>)</w:t>
      </w:r>
      <w:r w:rsidR="00623A23" w:rsidRPr="00B12357">
        <w:rPr>
          <w:rFonts w:ascii="Cambria" w:hAnsi="Cambria"/>
          <w:i/>
          <w:sz w:val="28"/>
          <w:szCs w:val="28"/>
        </w:rPr>
        <w:t xml:space="preserve"> </w:t>
      </w:r>
      <w:r w:rsidR="00C10F68" w:rsidRPr="00B12357">
        <w:rPr>
          <w:rFonts w:ascii="Cambria" w:hAnsi="Cambria"/>
          <w:i/>
          <w:sz w:val="28"/>
          <w:szCs w:val="28"/>
        </w:rPr>
        <w:t>–</w:t>
      </w:r>
      <w:r w:rsidR="001D7157" w:rsidRPr="00B12357">
        <w:rPr>
          <w:rFonts w:ascii="Cambria" w:hAnsi="Cambria"/>
          <w:i/>
          <w:sz w:val="28"/>
          <w:szCs w:val="28"/>
        </w:rPr>
        <w:t xml:space="preserve"> </w:t>
      </w:r>
      <w:r w:rsidR="0082358A" w:rsidRPr="00B12357">
        <w:rPr>
          <w:rFonts w:ascii="Cambria" w:hAnsi="Cambria"/>
          <w:sz w:val="28"/>
          <w:szCs w:val="28"/>
        </w:rPr>
        <w:t>функция</w:t>
      </w:r>
      <w:r w:rsidR="00610804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 xml:space="preserve">выполняет метод главного окна приложения с названием </w:t>
      </w:r>
      <w:r w:rsidRPr="00B12357">
        <w:rPr>
          <w:rFonts w:ascii="Cambria" w:hAnsi="Cambria"/>
          <w:i/>
          <w:sz w:val="28"/>
          <w:szCs w:val="28"/>
        </w:rPr>
        <w:t>name</w:t>
      </w:r>
      <w:r w:rsidRPr="00B12357">
        <w:rPr>
          <w:rFonts w:ascii="Cambria" w:hAnsi="Cambria"/>
          <w:sz w:val="28"/>
          <w:szCs w:val="28"/>
        </w:rPr>
        <w:t xml:space="preserve">. В случае успешного выполнения возвращает </w:t>
      </w:r>
      <w:r w:rsidR="00596800" w:rsidRPr="00B12357">
        <w:rPr>
          <w:rFonts w:ascii="Cambria" w:hAnsi="Cambria"/>
          <w:sz w:val="28"/>
          <w:szCs w:val="28"/>
        </w:rPr>
        <w:t>1</w:t>
      </w:r>
      <w:r w:rsidR="00623A23" w:rsidRPr="00B12357">
        <w:rPr>
          <w:rFonts w:ascii="Cambria" w:hAnsi="Cambria"/>
          <w:sz w:val="28"/>
          <w:szCs w:val="28"/>
        </w:rPr>
        <w:t>,</w:t>
      </w:r>
      <w:r w:rsidRPr="00B12357">
        <w:rPr>
          <w:rFonts w:ascii="Cambria" w:hAnsi="Cambria"/>
          <w:sz w:val="28"/>
          <w:szCs w:val="28"/>
        </w:rPr>
        <w:t xml:space="preserve"> иначе </w:t>
      </w:r>
      <w:r w:rsidR="00596800" w:rsidRPr="00B12357">
        <w:rPr>
          <w:rFonts w:ascii="Cambria" w:hAnsi="Cambria"/>
          <w:sz w:val="28"/>
          <w:szCs w:val="28"/>
        </w:rPr>
        <w:t>0</w:t>
      </w:r>
      <w:r w:rsidRPr="00B12357">
        <w:rPr>
          <w:rFonts w:ascii="Cambria" w:hAnsi="Cambria"/>
          <w:sz w:val="28"/>
          <w:szCs w:val="28"/>
        </w:rPr>
        <w:t>.</w:t>
      </w:r>
    </w:p>
    <w:p w:rsidR="00257EB6" w:rsidRPr="00B12357" w:rsidRDefault="00257EB6" w:rsidP="003F7F80">
      <w:pPr>
        <w:spacing w:line="360" w:lineRule="auto"/>
        <w:rPr>
          <w:rFonts w:ascii="Cambria" w:hAnsi="Cambria"/>
          <w:sz w:val="28"/>
          <w:szCs w:val="28"/>
        </w:rPr>
      </w:pPr>
    </w:p>
    <w:p w:rsidR="00022A36" w:rsidRPr="00B12357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Результат:</w:t>
      </w:r>
    </w:p>
    <w:p w:rsidR="006B0BF6" w:rsidRPr="00B12357" w:rsidRDefault="003F7F8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B12357">
        <w:rPr>
          <w:rFonts w:ascii="Cambria" w:hAnsi="Cambria"/>
          <w:i/>
          <w:sz w:val="28"/>
          <w:szCs w:val="28"/>
        </w:rPr>
        <w:t xml:space="preserve"> –</w:t>
      </w:r>
      <w:r w:rsidRPr="00B12357">
        <w:rPr>
          <w:rFonts w:ascii="Cambria" w:hAnsi="Cambria"/>
          <w:sz w:val="28"/>
          <w:szCs w:val="28"/>
        </w:rPr>
        <w:t xml:space="preserve"> результат выполнения, тип </w:t>
      </w:r>
      <w:r w:rsidRPr="00B12357">
        <w:rPr>
          <w:rFonts w:ascii="Cambria" w:hAnsi="Cambria"/>
          <w:i/>
          <w:sz w:val="28"/>
          <w:szCs w:val="28"/>
        </w:rPr>
        <w:t>boolean</w:t>
      </w:r>
      <w:r w:rsidR="004D7469" w:rsidRPr="00B12357">
        <w:rPr>
          <w:rFonts w:ascii="Cambria" w:hAnsi="Cambria"/>
          <w:sz w:val="28"/>
          <w:szCs w:val="28"/>
        </w:rPr>
        <w:t>.</w:t>
      </w:r>
    </w:p>
    <w:p w:rsidR="006960A2" w:rsidRPr="00B1235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12357" w:rsidRDefault="000F6AB0" w:rsidP="000F6AB0">
      <w:pPr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0F6AB0" w:rsidRPr="00B1235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1235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B12357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B12357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B12357" w:rsidRDefault="003F7F80" w:rsidP="003F7F80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1235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execmethod</w:t>
            </w:r>
            <w:r w:rsidRPr="00B12357">
              <w:rPr>
                <w:rFonts w:ascii="Consolas" w:hAnsi="Consolas" w:cs="Consolas"/>
                <w:sz w:val="28"/>
                <w:szCs w:val="28"/>
                <w:lang w:val="en-US"/>
              </w:rPr>
              <w:t>("ActionPrintExecute");</w:t>
            </w:r>
          </w:p>
        </w:tc>
      </w:tr>
    </w:tbl>
    <w:p w:rsidR="001A7CDD" w:rsidRPr="00B12357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1235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A25717"/>
    <w:rsid w:val="00A44F47"/>
    <w:rsid w:val="00A46EA8"/>
    <w:rsid w:val="00AA244B"/>
    <w:rsid w:val="00AB30C4"/>
    <w:rsid w:val="00B062FF"/>
    <w:rsid w:val="00B12357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68AF-073C-4641-BFA1-28D03B3E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2014-10-21T14:00:00Z</dcterms:created>
  <dcterms:modified xsi:type="dcterms:W3CDTF">2015-07-30T15:51:00Z</dcterms:modified>
</cp:coreProperties>
</file>