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1E31" w:rsidRDefault="00EB1E5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getpor</w:t>
      </w:r>
      <w:r w:rsidR="00CA3EC4">
        <w:rPr>
          <w:rFonts w:ascii="Cambria" w:hAnsi="Cambria"/>
          <w:b/>
          <w:color w:val="0000FF"/>
          <w:sz w:val="36"/>
          <w:szCs w:val="36"/>
          <w:lang w:val="en-US"/>
        </w:rPr>
        <w:t>t</w:t>
      </w:r>
      <w:r w:rsidR="00D31E31">
        <w:rPr>
          <w:rFonts w:ascii="Cambria" w:hAnsi="Cambria"/>
          <w:b/>
          <w:color w:val="0000FF"/>
          <w:sz w:val="36"/>
          <w:szCs w:val="36"/>
        </w:rPr>
        <w:t>point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D31E31" w:rsidRPr="00D31E31">
        <w:rPr>
          <w:rFonts w:ascii="Cambria" w:hAnsi="Cambria"/>
          <w:color w:val="0000FF"/>
          <w:sz w:val="28"/>
          <w:szCs w:val="28"/>
        </w:rPr>
        <w:t>координат точки порта</w:t>
      </w:r>
      <w:r w:rsidR="00D31E31">
        <w:rPr>
          <w:rFonts w:ascii="Cambria" w:hAnsi="Cambria"/>
          <w:color w:val="0000FF"/>
          <w:sz w:val="28"/>
          <w:szCs w:val="28"/>
        </w:rPr>
        <w:t xml:space="preserve"> в графическом контейнере</w:t>
      </w:r>
      <w:r w:rsidR="00CA3EC4" w:rsidRPr="00CA3EC4">
        <w:rPr>
          <w:rFonts w:ascii="Cambria" w:hAnsi="Cambria"/>
          <w:color w:val="0000FF"/>
          <w:sz w:val="28"/>
          <w:szCs w:val="28"/>
        </w:rPr>
        <w:t xml:space="preserve"> </w:t>
      </w:r>
      <w:r w:rsidR="002D24F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8A469C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8A469C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CA3EC4" w:rsidRDefault="006E3E0A">
      <w:pPr>
        <w:rPr>
          <w:rFonts w:ascii="Cambria" w:hAnsi="Cambria" w:cs="Courier New"/>
          <w:sz w:val="28"/>
          <w:szCs w:val="28"/>
          <w:lang w:val="en-US"/>
        </w:rPr>
      </w:pPr>
      <w:r>
        <w:rPr>
          <w:rFonts w:ascii="Cambria" w:hAnsi="Cambria" w:cs="Courier New"/>
          <w:sz w:val="28"/>
          <w:szCs w:val="28"/>
          <w:lang w:val="en-US"/>
        </w:rPr>
        <w:t xml:space="preserve">p </w:t>
      </w:r>
      <w:r w:rsidR="00F423AA" w:rsidRPr="00CA3EC4">
        <w:rPr>
          <w:rFonts w:ascii="Cambria" w:hAnsi="Cambria" w:cs="Courier New"/>
          <w:sz w:val="28"/>
          <w:szCs w:val="28"/>
          <w:lang w:val="en-US"/>
        </w:rPr>
        <w:t>=</w:t>
      </w:r>
      <w:r w:rsidR="00F423AA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EB1E5D">
        <w:rPr>
          <w:rFonts w:ascii="Cambria" w:hAnsi="Cambria" w:cs="Courier New"/>
          <w:b/>
          <w:sz w:val="28"/>
          <w:szCs w:val="28"/>
          <w:lang w:val="en-US"/>
        </w:rPr>
        <w:t>getport</w:t>
      </w:r>
      <w:r>
        <w:rPr>
          <w:rFonts w:ascii="Cambria" w:hAnsi="Cambria" w:cs="Courier New"/>
          <w:b/>
          <w:sz w:val="28"/>
          <w:szCs w:val="28"/>
          <w:lang w:val="en-US"/>
        </w:rPr>
        <w:t>point</w:t>
      </w:r>
      <w:proofErr w:type="spellEnd"/>
      <w:r w:rsidR="00BE16F1" w:rsidRPr="00CA3EC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 w:rsidR="00776DAD">
        <w:rPr>
          <w:rFonts w:ascii="Cambria" w:hAnsi="Cambria" w:cs="Courier New"/>
          <w:i/>
          <w:sz w:val="28"/>
          <w:szCs w:val="28"/>
          <w:lang w:val="en-US"/>
        </w:rPr>
        <w:t>port</w:t>
      </w:r>
      <w:r w:rsidR="00776DAD" w:rsidRPr="00CA3EC4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776DAD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16F1" w:rsidRPr="00CA3EC4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CA3EC4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CA3EC4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8F5D3B" w:rsidRDefault="00D25AD3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510BF0">
        <w:rPr>
          <w:rFonts w:ascii="Cambria" w:hAnsi="Cambria"/>
          <w:sz w:val="28"/>
          <w:szCs w:val="28"/>
        </w:rPr>
        <w:t xml:space="preserve"> </w:t>
      </w:r>
      <w:r w:rsidR="00AA2B00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6E3E0A" w:rsidRPr="00F12CB0" w:rsidRDefault="006E3E0A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2D24FA" w:rsidRDefault="00EB1E5D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getport</w:t>
      </w:r>
      <w:r w:rsidR="006E3E0A">
        <w:rPr>
          <w:rFonts w:ascii="Cambria" w:hAnsi="Cambria"/>
          <w:i/>
          <w:sz w:val="28"/>
          <w:szCs w:val="28"/>
          <w:lang w:val="en-US"/>
        </w:rPr>
        <w:t>point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E3E0A" w:rsidRPr="006E3E0A">
        <w:rPr>
          <w:rFonts w:ascii="Cambria" w:hAnsi="Cambria"/>
          <w:sz w:val="28"/>
          <w:szCs w:val="28"/>
        </w:rPr>
        <w:t>позволяет определить координаты порта с идентификатором</w:t>
      </w:r>
      <w:r w:rsidR="00CA3EC4">
        <w:rPr>
          <w:rFonts w:ascii="Cambria" w:hAnsi="Cambria"/>
          <w:sz w:val="28"/>
          <w:szCs w:val="28"/>
        </w:rPr>
        <w:t xml:space="preserve"> </w:t>
      </w:r>
      <w:r w:rsidR="00CA3EC4" w:rsidRPr="00CA3EC4">
        <w:rPr>
          <w:rFonts w:ascii="Cambria" w:hAnsi="Cambria"/>
          <w:i/>
          <w:sz w:val="28"/>
          <w:szCs w:val="28"/>
          <w:lang w:val="en-US"/>
        </w:rPr>
        <w:t>port</w:t>
      </w:r>
      <w:r w:rsidR="00CA3EC4" w:rsidRPr="00CA3EC4">
        <w:rPr>
          <w:rFonts w:ascii="Cambria" w:hAnsi="Cambria"/>
          <w:i/>
          <w:sz w:val="28"/>
          <w:szCs w:val="28"/>
        </w:rPr>
        <w:t>_</w:t>
      </w:r>
      <w:r w:rsidR="00CA3EC4" w:rsidRPr="00CA3EC4">
        <w:rPr>
          <w:rFonts w:ascii="Cambria" w:hAnsi="Cambria"/>
          <w:i/>
          <w:sz w:val="28"/>
          <w:szCs w:val="28"/>
          <w:lang w:val="en-US"/>
        </w:rPr>
        <w:t>id</w:t>
      </w:r>
      <w:r w:rsidR="006E3E0A">
        <w:rPr>
          <w:rFonts w:ascii="Cambria" w:hAnsi="Cambria"/>
          <w:i/>
          <w:sz w:val="28"/>
          <w:szCs w:val="28"/>
        </w:rPr>
        <w:t xml:space="preserve"> </w:t>
      </w:r>
      <w:r w:rsidR="006E3E0A">
        <w:rPr>
          <w:rFonts w:ascii="Cambria" w:hAnsi="Cambria"/>
          <w:sz w:val="28"/>
          <w:szCs w:val="28"/>
        </w:rPr>
        <w:t>в системе координат графического контейнера</w:t>
      </w:r>
      <w:r w:rsidR="00084045">
        <w:rPr>
          <w:rFonts w:ascii="Cambria" w:hAnsi="Cambria"/>
          <w:sz w:val="28"/>
          <w:szCs w:val="28"/>
        </w:rPr>
        <w:t>.</w:t>
      </w:r>
      <w:r w:rsidR="006E3E0A">
        <w:rPr>
          <w:rFonts w:ascii="Cambria" w:hAnsi="Cambria"/>
          <w:sz w:val="28"/>
          <w:szCs w:val="28"/>
        </w:rPr>
        <w:t xml:space="preserve"> Идентификатор порта может быть получен с помощью функции </w:t>
      </w:r>
      <w:proofErr w:type="spellStart"/>
      <w:r w:rsidR="006E3E0A" w:rsidRPr="006E3E0A">
        <w:rPr>
          <w:rFonts w:ascii="Cambria" w:hAnsi="Cambria"/>
          <w:i/>
          <w:sz w:val="28"/>
          <w:szCs w:val="28"/>
          <w:lang w:val="en-US"/>
        </w:rPr>
        <w:t>getblockportid</w:t>
      </w:r>
      <w:proofErr w:type="spellEnd"/>
      <w:r w:rsidR="006E3E0A" w:rsidRPr="002D24FA">
        <w:rPr>
          <w:rFonts w:ascii="Cambria" w:hAnsi="Cambria"/>
          <w:i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084045" w:rsidRPr="006E3E0A" w:rsidRDefault="00F423AA" w:rsidP="0008404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EB1E5D">
        <w:rPr>
          <w:rFonts w:ascii="Cambria" w:hAnsi="Cambria"/>
          <w:sz w:val="28"/>
          <w:szCs w:val="28"/>
        </w:rPr>
        <w:t xml:space="preserve">число типа </w:t>
      </w:r>
      <w:r w:rsidR="006E3E0A">
        <w:rPr>
          <w:rFonts w:ascii="Cambria" w:hAnsi="Cambria"/>
          <w:sz w:val="28"/>
          <w:szCs w:val="28"/>
          <w:lang w:val="en-US"/>
        </w:rPr>
        <w:t>point</w:t>
      </w:r>
      <w:r w:rsidR="00EB1E5D" w:rsidRPr="00EB1E5D">
        <w:rPr>
          <w:rFonts w:ascii="Cambria" w:hAnsi="Cambria"/>
          <w:sz w:val="28"/>
          <w:szCs w:val="28"/>
        </w:rPr>
        <w:t xml:space="preserve">, </w:t>
      </w:r>
      <w:r w:rsidR="006E3E0A" w:rsidRPr="006E3E0A">
        <w:rPr>
          <w:rFonts w:ascii="Cambria" w:hAnsi="Cambria"/>
          <w:sz w:val="28"/>
          <w:szCs w:val="28"/>
        </w:rPr>
        <w:t>содержащее координаты указанного порта</w:t>
      </w:r>
      <w:r w:rsidR="006E3E0A">
        <w:rPr>
          <w:rFonts w:ascii="Cambria" w:hAnsi="Cambria"/>
          <w:sz w:val="28"/>
          <w:szCs w:val="28"/>
        </w:rPr>
        <w:t xml:space="preserve"> в графическом контейнере</w:t>
      </w:r>
      <w:r w:rsidR="006E3E0A" w:rsidRPr="006E3E0A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0914"/>
      </w:tblGrid>
      <w:tr w:rsidR="000A2869" w:rsidRPr="006E3E0A" w:rsidTr="006E3E0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0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E3E0A" w:rsidRPr="006E3E0A" w:rsidRDefault="006E3E0A" w:rsidP="006E3E0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obj_id:integer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port_id:integer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coord:point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B3FAD" w:rsidRPr="006E3E0A" w:rsidRDefault="006E3E0A" w:rsidP="006E3E0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E3E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findobjectbyname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ModelTime_source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"</w:t>
            </w:r>
            <w:r w:rsidRPr="006E3E0A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получаем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id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блока</w:t>
            </w:r>
          </w:p>
          <w:p w:rsidR="006E3E0A" w:rsidRPr="006E3E0A" w:rsidRDefault="006E3E0A" w:rsidP="006E3E0A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port_id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E3E0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obj_id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0);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получаем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id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нулевого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порта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 xml:space="preserve">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блока</w:t>
            </w:r>
          </w:p>
          <w:p w:rsidR="006E3E0A" w:rsidRPr="006E3E0A" w:rsidRDefault="006E3E0A" w:rsidP="006E3E0A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</w:rPr>
              <w:t>coord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6E3E0A">
              <w:rPr>
                <w:rFonts w:ascii="Consolas" w:hAnsi="Consolas" w:cs="Consolas"/>
                <w:b/>
                <w:sz w:val="28"/>
                <w:szCs w:val="28"/>
              </w:rPr>
              <w:t>getportpoint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port_id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); 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  <w:lang w:val="en-US"/>
              </w:rPr>
              <w:t>//</w:t>
            </w:r>
            <w:r w:rsidRPr="00074D5A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получаем координату порта</w:t>
            </w:r>
          </w:p>
        </w:tc>
      </w:tr>
      <w:tr w:rsidR="00EF0EA8" w:rsidRPr="006E3E0A" w:rsidTr="006E3E0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6E3E0A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109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6E3E0A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77166C" w:rsidRDefault="00EB1E5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77166C">
        <w:rPr>
          <w:rFonts w:ascii="Cambria" w:hAnsi="Cambria"/>
          <w:sz w:val="28"/>
          <w:szCs w:val="28"/>
        </w:rPr>
        <w:t>,</w:t>
      </w:r>
      <w:r w:rsidR="00074D5A">
        <w:rPr>
          <w:rFonts w:ascii="Cambria" w:hAnsi="Cambria"/>
          <w:sz w:val="28"/>
          <w:szCs w:val="28"/>
        </w:rPr>
        <w:t xml:space="preserve"> переменной </w:t>
      </w:r>
      <w:proofErr w:type="spellStart"/>
      <w:r w:rsidR="00074D5A" w:rsidRPr="00074D5A">
        <w:rPr>
          <w:rFonts w:ascii="Cambria" w:hAnsi="Cambria"/>
          <w:i/>
          <w:sz w:val="28"/>
          <w:szCs w:val="28"/>
          <w:lang w:val="en-US"/>
        </w:rPr>
        <w:t>coord</w:t>
      </w:r>
      <w:proofErr w:type="spellEnd"/>
      <w:r w:rsidR="00074D5A" w:rsidRPr="00074D5A">
        <w:rPr>
          <w:rFonts w:ascii="Cambria" w:hAnsi="Cambria"/>
          <w:sz w:val="28"/>
          <w:szCs w:val="28"/>
        </w:rPr>
        <w:t xml:space="preserve"> </w:t>
      </w:r>
      <w:r w:rsidR="00074D5A">
        <w:rPr>
          <w:rFonts w:ascii="Cambria" w:hAnsi="Cambria"/>
          <w:sz w:val="28"/>
          <w:szCs w:val="28"/>
        </w:rPr>
        <w:t xml:space="preserve">будет присвоено значение типа </w:t>
      </w:r>
      <w:r w:rsidR="00074D5A" w:rsidRPr="00074D5A">
        <w:rPr>
          <w:rFonts w:ascii="Cambria" w:hAnsi="Cambria"/>
          <w:i/>
          <w:sz w:val="28"/>
          <w:szCs w:val="28"/>
          <w:lang w:val="en-US"/>
        </w:rPr>
        <w:t>point</w:t>
      </w:r>
      <w:r w:rsidR="00074D5A" w:rsidRPr="00074D5A">
        <w:rPr>
          <w:rFonts w:ascii="Cambria" w:hAnsi="Cambria"/>
          <w:sz w:val="28"/>
          <w:szCs w:val="28"/>
        </w:rPr>
        <w:t xml:space="preserve">, </w:t>
      </w:r>
      <w:r w:rsidR="00074D5A">
        <w:rPr>
          <w:rFonts w:ascii="Cambria" w:hAnsi="Cambria"/>
          <w:sz w:val="28"/>
          <w:szCs w:val="28"/>
        </w:rPr>
        <w:t xml:space="preserve">содержащее координаты нулевого порта блока с именем </w:t>
      </w:r>
      <w:proofErr w:type="spellStart"/>
      <w:r w:rsidR="00074D5A" w:rsidRPr="00074D5A">
        <w:rPr>
          <w:rFonts w:ascii="Cambria" w:hAnsi="Cambria"/>
          <w:i/>
          <w:sz w:val="28"/>
          <w:szCs w:val="28"/>
        </w:rPr>
        <w:t>ModelTime_source</w:t>
      </w:r>
      <w:bookmarkStart w:id="0" w:name="_GoBack"/>
      <w:bookmarkEnd w:id="0"/>
      <w:proofErr w:type="spellEnd"/>
      <w:r w:rsidR="0077166C" w:rsidRPr="0077166C">
        <w:rPr>
          <w:rFonts w:ascii="Cambria" w:hAnsi="Cambria"/>
          <w:sz w:val="28"/>
          <w:szCs w:val="28"/>
        </w:rPr>
        <w:t>.</w:t>
      </w:r>
    </w:p>
    <w:sectPr w:rsidR="00C370F0" w:rsidRPr="0077166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007F"/>
    <w:rsid w:val="00043807"/>
    <w:rsid w:val="000562E3"/>
    <w:rsid w:val="00074D5A"/>
    <w:rsid w:val="000771F6"/>
    <w:rsid w:val="00084045"/>
    <w:rsid w:val="000A2869"/>
    <w:rsid w:val="000F32A0"/>
    <w:rsid w:val="00114987"/>
    <w:rsid w:val="0016329C"/>
    <w:rsid w:val="001B33A0"/>
    <w:rsid w:val="001D7157"/>
    <w:rsid w:val="00226098"/>
    <w:rsid w:val="002A7BFF"/>
    <w:rsid w:val="002D24FA"/>
    <w:rsid w:val="003079CA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10BF0"/>
    <w:rsid w:val="00513780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6E3E0A"/>
    <w:rsid w:val="00715D09"/>
    <w:rsid w:val="00737C72"/>
    <w:rsid w:val="007514A5"/>
    <w:rsid w:val="0077166C"/>
    <w:rsid w:val="00776DAD"/>
    <w:rsid w:val="007B3FAD"/>
    <w:rsid w:val="007B5CC6"/>
    <w:rsid w:val="008233C9"/>
    <w:rsid w:val="0082358A"/>
    <w:rsid w:val="00877ADA"/>
    <w:rsid w:val="0088155E"/>
    <w:rsid w:val="008A469C"/>
    <w:rsid w:val="008F5D3B"/>
    <w:rsid w:val="0093220C"/>
    <w:rsid w:val="00942027"/>
    <w:rsid w:val="00944259"/>
    <w:rsid w:val="009609F3"/>
    <w:rsid w:val="00967BDB"/>
    <w:rsid w:val="009C7FB7"/>
    <w:rsid w:val="00A25717"/>
    <w:rsid w:val="00A3782F"/>
    <w:rsid w:val="00A44F47"/>
    <w:rsid w:val="00A46EA8"/>
    <w:rsid w:val="00AA2B00"/>
    <w:rsid w:val="00B771D3"/>
    <w:rsid w:val="00B91CFF"/>
    <w:rsid w:val="00BC7B62"/>
    <w:rsid w:val="00BE16F1"/>
    <w:rsid w:val="00BE541B"/>
    <w:rsid w:val="00BF100A"/>
    <w:rsid w:val="00C10F68"/>
    <w:rsid w:val="00C247EB"/>
    <w:rsid w:val="00C370F0"/>
    <w:rsid w:val="00C80B4A"/>
    <w:rsid w:val="00C835E1"/>
    <w:rsid w:val="00CA3EC4"/>
    <w:rsid w:val="00CA52DD"/>
    <w:rsid w:val="00CC09F3"/>
    <w:rsid w:val="00CE15AB"/>
    <w:rsid w:val="00D1650B"/>
    <w:rsid w:val="00D25AD3"/>
    <w:rsid w:val="00D27791"/>
    <w:rsid w:val="00D31E31"/>
    <w:rsid w:val="00D90430"/>
    <w:rsid w:val="00D96DAF"/>
    <w:rsid w:val="00DC1D5F"/>
    <w:rsid w:val="00DC2848"/>
    <w:rsid w:val="00DE0459"/>
    <w:rsid w:val="00E34634"/>
    <w:rsid w:val="00E9418D"/>
    <w:rsid w:val="00E95EF5"/>
    <w:rsid w:val="00EB1E5D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  <w:rsid w:val="00FF7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7A45-BCD3-46DD-9846-1FF953CFD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линии связи, подключенной к блоку</vt:lpstr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координаты точки порта в контейнере</dc:title>
  <dc:creator>atrif</dc:creator>
  <cp:lastModifiedBy>Redmann</cp:lastModifiedBy>
  <cp:revision>46</cp:revision>
  <dcterms:created xsi:type="dcterms:W3CDTF">2014-06-09T11:06:00Z</dcterms:created>
  <dcterms:modified xsi:type="dcterms:W3CDTF">2016-11-03T17:56:00Z</dcterms:modified>
</cp:coreProperties>
</file>