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6C531A" w:rsidRDefault="004F57CA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>
        <w:rPr>
          <w:rFonts w:ascii="Cambria" w:hAnsi="Cambria"/>
          <w:b/>
          <w:color w:val="0000FF"/>
          <w:sz w:val="36"/>
          <w:szCs w:val="36"/>
          <w:lang w:val="en-US"/>
        </w:rPr>
        <w:t>sendtobackform</w:t>
      </w:r>
      <w:proofErr w:type="spellEnd"/>
      <w:proofErr w:type="gramEnd"/>
    </w:p>
    <w:p w:rsidR="00715D09" w:rsidRPr="000E1B48" w:rsidRDefault="00DE0459">
      <w:pPr>
        <w:rPr>
          <w:rFonts w:ascii="Cambria" w:hAnsi="Cambria"/>
          <w:color w:val="0000FF"/>
          <w:sz w:val="28"/>
          <w:szCs w:val="28"/>
        </w:rPr>
      </w:pPr>
      <w:r w:rsidRPr="000E1B48">
        <w:rPr>
          <w:rFonts w:ascii="Cambria" w:hAnsi="Cambria"/>
          <w:color w:val="0000FF"/>
          <w:sz w:val="28"/>
          <w:szCs w:val="28"/>
        </w:rPr>
        <w:t>Ф</w:t>
      </w:r>
      <w:r w:rsidR="00FB418A" w:rsidRPr="000E1B48">
        <w:rPr>
          <w:rFonts w:ascii="Cambria" w:hAnsi="Cambria"/>
          <w:color w:val="0000FF"/>
          <w:sz w:val="28"/>
          <w:szCs w:val="28"/>
        </w:rPr>
        <w:t>ун</w:t>
      </w:r>
      <w:r w:rsidR="0011511A" w:rsidRPr="000E1B48">
        <w:rPr>
          <w:rFonts w:ascii="Cambria" w:hAnsi="Cambria"/>
          <w:color w:val="0000FF"/>
          <w:sz w:val="28"/>
          <w:szCs w:val="28"/>
        </w:rPr>
        <w:t>кция</w:t>
      </w:r>
      <w:r w:rsidR="00D23AB8" w:rsidRPr="000E1B48">
        <w:rPr>
          <w:rFonts w:ascii="Cambria" w:hAnsi="Cambria"/>
          <w:color w:val="0000FF"/>
          <w:sz w:val="28"/>
          <w:szCs w:val="28"/>
        </w:rPr>
        <w:t xml:space="preserve"> </w:t>
      </w:r>
      <w:r w:rsidR="008219AA" w:rsidRPr="000E1B48">
        <w:rPr>
          <w:rFonts w:ascii="Cambria" w:hAnsi="Cambria"/>
          <w:color w:val="0000FF"/>
          <w:sz w:val="28"/>
          <w:szCs w:val="28"/>
        </w:rPr>
        <w:t xml:space="preserve">вывода формы окна на </w:t>
      </w:r>
      <w:r w:rsidR="004F57CA" w:rsidRPr="004F57CA">
        <w:rPr>
          <w:rFonts w:ascii="Cambria" w:hAnsi="Cambria"/>
          <w:color w:val="0000FF"/>
          <w:sz w:val="28"/>
          <w:szCs w:val="28"/>
        </w:rPr>
        <w:t>задний</w:t>
      </w:r>
      <w:r w:rsidR="008219AA" w:rsidRPr="000E1B48">
        <w:rPr>
          <w:rFonts w:ascii="Cambria" w:hAnsi="Cambria"/>
          <w:color w:val="0000FF"/>
          <w:sz w:val="28"/>
          <w:szCs w:val="28"/>
        </w:rPr>
        <w:t xml:space="preserve"> план</w:t>
      </w:r>
      <w:r w:rsidR="00876EF2" w:rsidRPr="000E1B48">
        <w:rPr>
          <w:rFonts w:ascii="Cambria" w:hAnsi="Cambria"/>
          <w:color w:val="0000FF"/>
          <w:sz w:val="28"/>
          <w:szCs w:val="28"/>
        </w:rPr>
        <w:t>.</w:t>
      </w:r>
      <w:r w:rsidR="00CA24C5" w:rsidRPr="000E1B48">
        <w:rPr>
          <w:rFonts w:ascii="Cambria" w:hAnsi="Cambria"/>
          <w:color w:val="0000FF"/>
          <w:sz w:val="28"/>
          <w:szCs w:val="28"/>
        </w:rPr>
        <w:t xml:space="preserve"> </w:t>
      </w:r>
    </w:p>
    <w:p w:rsidR="00DE0459" w:rsidRPr="000E1B48" w:rsidRDefault="00E84D1D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0E1B48" w:rsidRDefault="003C2C02">
      <w:pPr>
        <w:rPr>
          <w:rFonts w:ascii="Cambria" w:hAnsi="Cambria"/>
          <w:sz w:val="28"/>
          <w:szCs w:val="28"/>
          <w:lang w:val="en-US"/>
        </w:rPr>
      </w:pPr>
    </w:p>
    <w:p w:rsidR="00691592" w:rsidRPr="000E1B48" w:rsidRDefault="009C7FB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0E1B48">
        <w:rPr>
          <w:rFonts w:ascii="Cambria" w:hAnsi="Cambria"/>
          <w:b/>
          <w:sz w:val="28"/>
          <w:szCs w:val="28"/>
        </w:rPr>
        <w:t>Синтаксис</w:t>
      </w:r>
      <w:r w:rsidR="00715D09" w:rsidRPr="000E1B48">
        <w:rPr>
          <w:rFonts w:ascii="Cambria" w:hAnsi="Cambria"/>
          <w:b/>
          <w:sz w:val="28"/>
          <w:szCs w:val="28"/>
        </w:rPr>
        <w:t>:</w:t>
      </w:r>
    </w:p>
    <w:p w:rsidR="00A46EA8" w:rsidRPr="000E1B48" w:rsidRDefault="004F57CA" w:rsidP="000F6AB0">
      <w:pPr>
        <w:spacing w:line="360" w:lineRule="auto"/>
        <w:rPr>
          <w:rFonts w:ascii="Cambria" w:hAnsi="Cambria" w:cs="Courier New"/>
          <w:sz w:val="28"/>
          <w:szCs w:val="28"/>
        </w:rPr>
      </w:pPr>
      <w:proofErr w:type="spellStart"/>
      <w:proofErr w:type="gramStart"/>
      <w:r>
        <w:rPr>
          <w:rFonts w:ascii="Cambria" w:hAnsi="Cambria" w:cs="Courier New"/>
          <w:b/>
          <w:sz w:val="28"/>
          <w:szCs w:val="28"/>
          <w:lang w:val="en-US"/>
        </w:rPr>
        <w:t>sendtobackform</w:t>
      </w:r>
      <w:proofErr w:type="spellEnd"/>
      <w:proofErr w:type="gramEnd"/>
      <w:r w:rsidR="00A46EA8" w:rsidRPr="000E1B48">
        <w:rPr>
          <w:rFonts w:ascii="Cambria" w:hAnsi="Cambria" w:cs="Courier New"/>
          <w:sz w:val="28"/>
          <w:szCs w:val="28"/>
        </w:rPr>
        <w:t>;</w:t>
      </w:r>
    </w:p>
    <w:p w:rsidR="00860307" w:rsidRPr="000E1B48" w:rsidRDefault="00860307" w:rsidP="000F6AB0">
      <w:pPr>
        <w:spacing w:line="360" w:lineRule="auto"/>
        <w:rPr>
          <w:rFonts w:ascii="Cambria" w:hAnsi="Cambria"/>
          <w:b/>
          <w:sz w:val="28"/>
          <w:szCs w:val="28"/>
        </w:rPr>
      </w:pPr>
    </w:p>
    <w:p w:rsidR="00043807" w:rsidRPr="000E1B48" w:rsidRDefault="0004380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0E1B48">
        <w:rPr>
          <w:rFonts w:ascii="Cambria" w:hAnsi="Cambria"/>
          <w:b/>
          <w:sz w:val="28"/>
          <w:szCs w:val="28"/>
        </w:rPr>
        <w:t>Аргументы:</w:t>
      </w:r>
    </w:p>
    <w:p w:rsidR="00B85FE2" w:rsidRPr="000E1B48" w:rsidRDefault="008219AA" w:rsidP="000F6AB0">
      <w:pPr>
        <w:spacing w:line="360" w:lineRule="auto"/>
        <w:rPr>
          <w:rFonts w:ascii="Cambria" w:hAnsi="Cambria"/>
          <w:i/>
          <w:sz w:val="28"/>
          <w:szCs w:val="28"/>
        </w:rPr>
      </w:pPr>
      <w:r w:rsidRPr="000E1B48">
        <w:rPr>
          <w:rFonts w:ascii="Cambria" w:hAnsi="Cambria"/>
          <w:i/>
          <w:sz w:val="28"/>
          <w:szCs w:val="28"/>
        </w:rPr>
        <w:t>нет;</w:t>
      </w:r>
    </w:p>
    <w:p w:rsidR="00860307" w:rsidRPr="000E1B48" w:rsidRDefault="00860307" w:rsidP="000F6AB0">
      <w:pPr>
        <w:spacing w:line="360" w:lineRule="auto"/>
        <w:rPr>
          <w:rFonts w:ascii="Cambria" w:hAnsi="Cambria"/>
          <w:b/>
          <w:sz w:val="28"/>
          <w:szCs w:val="28"/>
        </w:rPr>
      </w:pPr>
    </w:p>
    <w:p w:rsidR="0093220C" w:rsidRPr="000E1B48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0E1B48">
        <w:rPr>
          <w:rFonts w:ascii="Cambria" w:hAnsi="Cambria"/>
          <w:b/>
          <w:sz w:val="28"/>
          <w:szCs w:val="28"/>
        </w:rPr>
        <w:t>Описание:</w:t>
      </w:r>
    </w:p>
    <w:p w:rsidR="00257EB6" w:rsidRPr="000E1B48" w:rsidRDefault="00E84D1D" w:rsidP="00610804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>
        <w:rPr>
          <w:rFonts w:ascii="Cambria" w:hAnsi="Cambria"/>
          <w:i/>
          <w:sz w:val="28"/>
          <w:szCs w:val="28"/>
          <w:lang w:val="en-US"/>
        </w:rPr>
        <w:t>send</w:t>
      </w:r>
      <w:r w:rsidR="008219AA" w:rsidRPr="000E1B48">
        <w:rPr>
          <w:rFonts w:ascii="Cambria" w:hAnsi="Cambria"/>
          <w:i/>
          <w:sz w:val="28"/>
          <w:szCs w:val="28"/>
          <w:lang w:val="en-US"/>
        </w:rPr>
        <w:t>to</w:t>
      </w:r>
      <w:r>
        <w:rPr>
          <w:rFonts w:ascii="Cambria" w:hAnsi="Cambria"/>
          <w:i/>
          <w:sz w:val="28"/>
          <w:szCs w:val="28"/>
          <w:lang w:val="en-US"/>
        </w:rPr>
        <w:t>back</w:t>
      </w:r>
      <w:r w:rsidR="008219AA" w:rsidRPr="000E1B48">
        <w:rPr>
          <w:rFonts w:ascii="Cambria" w:hAnsi="Cambria"/>
          <w:i/>
          <w:sz w:val="28"/>
          <w:szCs w:val="28"/>
          <w:lang w:val="en-US"/>
        </w:rPr>
        <w:t>form</w:t>
      </w:r>
      <w:proofErr w:type="spellEnd"/>
      <w:proofErr w:type="gramEnd"/>
      <w:r w:rsidR="00876EF2" w:rsidRPr="000E1B48">
        <w:rPr>
          <w:rFonts w:ascii="Cambria" w:hAnsi="Cambria"/>
          <w:sz w:val="28"/>
          <w:szCs w:val="28"/>
        </w:rPr>
        <w:t xml:space="preserve"> </w:t>
      </w:r>
      <w:r w:rsidR="00C10F68" w:rsidRPr="000E1B48">
        <w:rPr>
          <w:rFonts w:ascii="Cambria" w:hAnsi="Cambria"/>
          <w:i/>
          <w:sz w:val="28"/>
          <w:szCs w:val="28"/>
        </w:rPr>
        <w:t>–</w:t>
      </w:r>
      <w:r w:rsidR="0044370F" w:rsidRPr="000E1B48">
        <w:rPr>
          <w:rFonts w:ascii="Cambria" w:hAnsi="Cambria"/>
          <w:sz w:val="28"/>
          <w:szCs w:val="28"/>
        </w:rPr>
        <w:t>функция</w:t>
      </w:r>
      <w:r w:rsidR="00DA6A9C" w:rsidRPr="000E1B48">
        <w:rPr>
          <w:rFonts w:ascii="Cambria" w:hAnsi="Cambria"/>
          <w:sz w:val="28"/>
          <w:szCs w:val="28"/>
        </w:rPr>
        <w:t xml:space="preserve"> обеспечивает</w:t>
      </w:r>
      <w:r w:rsidR="00BA2FD1" w:rsidRPr="000E1B48">
        <w:rPr>
          <w:rFonts w:ascii="Cambria" w:hAnsi="Cambria"/>
          <w:sz w:val="28"/>
          <w:szCs w:val="28"/>
        </w:rPr>
        <w:t xml:space="preserve"> </w:t>
      </w:r>
      <w:r w:rsidR="004F57CA" w:rsidRPr="004F57CA">
        <w:rPr>
          <w:rFonts w:ascii="Cambria" w:hAnsi="Cambria"/>
          <w:sz w:val="28"/>
          <w:szCs w:val="28"/>
        </w:rPr>
        <w:t>помещение</w:t>
      </w:r>
      <w:r w:rsidR="00BA2FD1" w:rsidRPr="000E1B48">
        <w:rPr>
          <w:rFonts w:ascii="Cambria" w:hAnsi="Cambria"/>
          <w:sz w:val="28"/>
          <w:szCs w:val="28"/>
        </w:rPr>
        <w:t xml:space="preserve"> схемног</w:t>
      </w:r>
      <w:r w:rsidR="000E1B48" w:rsidRPr="000E1B48">
        <w:rPr>
          <w:rFonts w:ascii="Cambria" w:hAnsi="Cambria"/>
          <w:sz w:val="28"/>
          <w:szCs w:val="28"/>
        </w:rPr>
        <w:t xml:space="preserve">о окна проекта на </w:t>
      </w:r>
      <w:r w:rsidR="004F57CA">
        <w:rPr>
          <w:rFonts w:ascii="Cambria" w:hAnsi="Cambria"/>
          <w:sz w:val="28"/>
          <w:szCs w:val="28"/>
        </w:rPr>
        <w:t>задн</w:t>
      </w:r>
      <w:bookmarkStart w:id="0" w:name="_GoBack"/>
      <w:bookmarkEnd w:id="0"/>
      <w:r w:rsidR="004F57CA">
        <w:rPr>
          <w:rFonts w:ascii="Cambria" w:hAnsi="Cambria"/>
          <w:sz w:val="28"/>
          <w:szCs w:val="28"/>
        </w:rPr>
        <w:t>ий</w:t>
      </w:r>
      <w:r w:rsidR="000E1B48" w:rsidRPr="000E1B48">
        <w:rPr>
          <w:rFonts w:ascii="Cambria" w:hAnsi="Cambria"/>
          <w:sz w:val="28"/>
          <w:szCs w:val="28"/>
        </w:rPr>
        <w:t xml:space="preserve"> план, </w:t>
      </w:r>
      <w:r w:rsidR="004F57CA">
        <w:rPr>
          <w:rFonts w:ascii="Cambria" w:hAnsi="Cambria"/>
          <w:sz w:val="28"/>
          <w:szCs w:val="28"/>
        </w:rPr>
        <w:t>относительно всех других окон</w:t>
      </w:r>
      <w:r w:rsidR="00876EF2" w:rsidRPr="000E1B48">
        <w:rPr>
          <w:rFonts w:ascii="Cambria" w:hAnsi="Cambria"/>
          <w:sz w:val="28"/>
          <w:szCs w:val="28"/>
        </w:rPr>
        <w:t>.</w:t>
      </w:r>
    </w:p>
    <w:p w:rsidR="008219AA" w:rsidRPr="000E1B48" w:rsidRDefault="008219AA" w:rsidP="000F6AB0">
      <w:pPr>
        <w:spacing w:line="360" w:lineRule="auto"/>
        <w:rPr>
          <w:rFonts w:ascii="Cambria" w:hAnsi="Cambria"/>
          <w:b/>
          <w:sz w:val="28"/>
          <w:szCs w:val="28"/>
        </w:rPr>
      </w:pPr>
    </w:p>
    <w:p w:rsidR="008F5D3B" w:rsidRPr="000E1B48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0E1B48">
        <w:rPr>
          <w:rFonts w:ascii="Cambria" w:hAnsi="Cambria"/>
          <w:b/>
          <w:sz w:val="28"/>
          <w:szCs w:val="28"/>
        </w:rPr>
        <w:t>Результат:</w:t>
      </w:r>
    </w:p>
    <w:p w:rsidR="006B0BF6" w:rsidRPr="000E1B48" w:rsidRDefault="00610804" w:rsidP="000F6AB0">
      <w:pPr>
        <w:spacing w:line="360" w:lineRule="auto"/>
        <w:rPr>
          <w:rFonts w:ascii="Cambria" w:hAnsi="Cambria"/>
          <w:sz w:val="28"/>
          <w:szCs w:val="28"/>
        </w:rPr>
      </w:pPr>
      <w:r w:rsidRPr="000E1B48">
        <w:rPr>
          <w:rFonts w:ascii="Cambria" w:hAnsi="Cambria"/>
          <w:sz w:val="28"/>
          <w:szCs w:val="28"/>
        </w:rPr>
        <w:t>нет</w:t>
      </w:r>
      <w:r w:rsidR="004D7469" w:rsidRPr="000E1B48">
        <w:rPr>
          <w:rFonts w:ascii="Cambria" w:hAnsi="Cambria"/>
          <w:sz w:val="28"/>
          <w:szCs w:val="28"/>
        </w:rPr>
        <w:t>.</w:t>
      </w:r>
    </w:p>
    <w:p w:rsidR="006960A2" w:rsidRPr="000E1B48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0E1B48" w:rsidRDefault="000F6AB0" w:rsidP="000F6AB0">
      <w:pPr>
        <w:rPr>
          <w:rFonts w:ascii="Cambria" w:hAnsi="Cambria"/>
          <w:b/>
          <w:sz w:val="28"/>
          <w:szCs w:val="28"/>
        </w:rPr>
      </w:pPr>
      <w:r w:rsidRPr="000E1B48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0F6AB0" w:rsidRPr="000E1B48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0E1B48" w:rsidRDefault="000F6AB0" w:rsidP="00412080">
            <w:pPr>
              <w:pStyle w:val="afe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90537B" w:rsidRPr="000E1B48" w:rsidRDefault="004F57CA" w:rsidP="00D23AB8">
            <w:pPr>
              <w:jc w:val="both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sz w:val="28"/>
                <w:szCs w:val="28"/>
              </w:rPr>
              <w:t>sendtobackform</w:t>
            </w:r>
            <w:proofErr w:type="spellEnd"/>
            <w:r w:rsidR="00D23AB8" w:rsidRPr="000E1B48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</w:tc>
      </w:tr>
    </w:tbl>
    <w:p w:rsidR="001A7CDD" w:rsidRPr="000E1B48" w:rsidRDefault="001A7CDD" w:rsidP="00257EB6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sectPr w:rsidR="001A7CDD" w:rsidRPr="000E1B4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2A36"/>
    <w:rsid w:val="000235E5"/>
    <w:rsid w:val="00043807"/>
    <w:rsid w:val="00044D5B"/>
    <w:rsid w:val="000562E3"/>
    <w:rsid w:val="00094577"/>
    <w:rsid w:val="000A043A"/>
    <w:rsid w:val="000A2869"/>
    <w:rsid w:val="000E1B48"/>
    <w:rsid w:val="000E2AED"/>
    <w:rsid w:val="000F6AB0"/>
    <w:rsid w:val="00114987"/>
    <w:rsid w:val="0011511A"/>
    <w:rsid w:val="0018356E"/>
    <w:rsid w:val="0019615C"/>
    <w:rsid w:val="001A7CDD"/>
    <w:rsid w:val="001B33A0"/>
    <w:rsid w:val="001D7157"/>
    <w:rsid w:val="001F5BD3"/>
    <w:rsid w:val="00217A5F"/>
    <w:rsid w:val="00226098"/>
    <w:rsid w:val="00257EB6"/>
    <w:rsid w:val="00265B10"/>
    <w:rsid w:val="002A3A47"/>
    <w:rsid w:val="002B5013"/>
    <w:rsid w:val="00334BB5"/>
    <w:rsid w:val="0034062A"/>
    <w:rsid w:val="0038130E"/>
    <w:rsid w:val="003C2C02"/>
    <w:rsid w:val="003D791C"/>
    <w:rsid w:val="00431F9F"/>
    <w:rsid w:val="00435BB6"/>
    <w:rsid w:val="0044370F"/>
    <w:rsid w:val="00444A8E"/>
    <w:rsid w:val="00461505"/>
    <w:rsid w:val="00467F69"/>
    <w:rsid w:val="00474CDE"/>
    <w:rsid w:val="004A2314"/>
    <w:rsid w:val="004A3351"/>
    <w:rsid w:val="004B1EA8"/>
    <w:rsid w:val="004B3569"/>
    <w:rsid w:val="004D7469"/>
    <w:rsid w:val="004F57CA"/>
    <w:rsid w:val="00526B81"/>
    <w:rsid w:val="00526B96"/>
    <w:rsid w:val="00537D30"/>
    <w:rsid w:val="00550717"/>
    <w:rsid w:val="00591277"/>
    <w:rsid w:val="00591757"/>
    <w:rsid w:val="005B5913"/>
    <w:rsid w:val="005E5866"/>
    <w:rsid w:val="0060360A"/>
    <w:rsid w:val="00605982"/>
    <w:rsid w:val="00610804"/>
    <w:rsid w:val="00624717"/>
    <w:rsid w:val="00676114"/>
    <w:rsid w:val="00680D8D"/>
    <w:rsid w:val="00690772"/>
    <w:rsid w:val="00691592"/>
    <w:rsid w:val="006960A2"/>
    <w:rsid w:val="006A13F9"/>
    <w:rsid w:val="006A4286"/>
    <w:rsid w:val="006A71D8"/>
    <w:rsid w:val="006B0BF6"/>
    <w:rsid w:val="006C531A"/>
    <w:rsid w:val="006C6834"/>
    <w:rsid w:val="00715D09"/>
    <w:rsid w:val="00732C59"/>
    <w:rsid w:val="00737C72"/>
    <w:rsid w:val="007514A5"/>
    <w:rsid w:val="0079043B"/>
    <w:rsid w:val="007B3925"/>
    <w:rsid w:val="007B5CC6"/>
    <w:rsid w:val="007F43E3"/>
    <w:rsid w:val="00815AA6"/>
    <w:rsid w:val="008219AA"/>
    <w:rsid w:val="008233C9"/>
    <w:rsid w:val="0082358A"/>
    <w:rsid w:val="008419A0"/>
    <w:rsid w:val="00860307"/>
    <w:rsid w:val="00876EF2"/>
    <w:rsid w:val="0088155E"/>
    <w:rsid w:val="008F5D3B"/>
    <w:rsid w:val="0090537B"/>
    <w:rsid w:val="009171B9"/>
    <w:rsid w:val="0093220C"/>
    <w:rsid w:val="00944259"/>
    <w:rsid w:val="009609F3"/>
    <w:rsid w:val="009C7FB7"/>
    <w:rsid w:val="00A25717"/>
    <w:rsid w:val="00A44F47"/>
    <w:rsid w:val="00A46EA8"/>
    <w:rsid w:val="00AA244B"/>
    <w:rsid w:val="00AB30C4"/>
    <w:rsid w:val="00B062FF"/>
    <w:rsid w:val="00B448D4"/>
    <w:rsid w:val="00B62D62"/>
    <w:rsid w:val="00B85FE2"/>
    <w:rsid w:val="00BA2FD1"/>
    <w:rsid w:val="00BC7B62"/>
    <w:rsid w:val="00BE541B"/>
    <w:rsid w:val="00BF100A"/>
    <w:rsid w:val="00C00D77"/>
    <w:rsid w:val="00C10F68"/>
    <w:rsid w:val="00C75EA4"/>
    <w:rsid w:val="00C835E1"/>
    <w:rsid w:val="00CA24C5"/>
    <w:rsid w:val="00CB7486"/>
    <w:rsid w:val="00CC09F3"/>
    <w:rsid w:val="00CF529C"/>
    <w:rsid w:val="00D13689"/>
    <w:rsid w:val="00D1650B"/>
    <w:rsid w:val="00D23AB8"/>
    <w:rsid w:val="00D249D7"/>
    <w:rsid w:val="00D27791"/>
    <w:rsid w:val="00D72D95"/>
    <w:rsid w:val="00D764D0"/>
    <w:rsid w:val="00D81D56"/>
    <w:rsid w:val="00D90430"/>
    <w:rsid w:val="00D96DAF"/>
    <w:rsid w:val="00DA6A9C"/>
    <w:rsid w:val="00DC2198"/>
    <w:rsid w:val="00DC79C1"/>
    <w:rsid w:val="00DE0459"/>
    <w:rsid w:val="00DF7794"/>
    <w:rsid w:val="00E0555B"/>
    <w:rsid w:val="00E34634"/>
    <w:rsid w:val="00E45447"/>
    <w:rsid w:val="00E84D1D"/>
    <w:rsid w:val="00E95EF5"/>
    <w:rsid w:val="00EF0EA8"/>
    <w:rsid w:val="00F07232"/>
    <w:rsid w:val="00F407BC"/>
    <w:rsid w:val="00F50E97"/>
    <w:rsid w:val="00F62392"/>
    <w:rsid w:val="00F62DE0"/>
    <w:rsid w:val="00F631EF"/>
    <w:rsid w:val="00F76D5D"/>
    <w:rsid w:val="00FB418A"/>
    <w:rsid w:val="00FB754C"/>
    <w:rsid w:val="00FC0536"/>
    <w:rsid w:val="00FD0A9F"/>
    <w:rsid w:val="00FF0491"/>
    <w:rsid w:val="00FF38DE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893BCCE-9370-4FD9-A415-9A80DEB37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30FEA0-662D-49BF-851D-A7E9064CC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Вывод формы окна на задний план</vt:lpstr>
    </vt:vector>
  </TitlesOfParts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Вывод формы окна на задний план</dc:title>
  <dc:creator>atrif</dc:creator>
  <cp:lastModifiedBy>Redmann</cp:lastModifiedBy>
  <cp:revision>7</cp:revision>
  <dcterms:created xsi:type="dcterms:W3CDTF">2015-08-08T07:41:00Z</dcterms:created>
  <dcterms:modified xsi:type="dcterms:W3CDTF">2016-11-03T08:18:00Z</dcterms:modified>
</cp:coreProperties>
</file>