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62DBA" w:rsidRDefault="00662DB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store</w:t>
      </w:r>
      <w:r w:rsidR="00C11B8C">
        <w:rPr>
          <w:b/>
          <w:color w:val="0000FF"/>
          <w:sz w:val="36"/>
          <w:szCs w:val="36"/>
          <w:lang w:val="en-US"/>
        </w:rPr>
        <w:t>position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C11B8C">
        <w:rPr>
          <w:color w:val="0000FF"/>
        </w:rPr>
        <w:t>запоминания</w:t>
      </w:r>
      <w:r w:rsidR="00662DBA">
        <w:rPr>
          <w:color w:val="0000FF"/>
        </w:rPr>
        <w:t xml:space="preserve"> координат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662DBA">
        <w:rPr>
          <w:color w:val="0000FF"/>
        </w:rPr>
        <w:t>на схеме</w:t>
      </w:r>
      <w:r w:rsidR="0077461C">
        <w:rPr>
          <w:color w:val="0000FF"/>
        </w:rPr>
        <w:t>.</w:t>
      </w:r>
    </w:p>
    <w:p w:rsidR="00DE0459" w:rsidRPr="00DE0459" w:rsidRDefault="00CA69C5">
      <w:pPr>
        <w:rPr>
          <w:color w:val="4F81BD" w:themeColor="accent1"/>
        </w:rPr>
      </w:pPr>
      <w:r w:rsidRPr="00CA69C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93776C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93776C">
        <w:rPr>
          <w:rFonts w:ascii="Courier New" w:hAnsi="Courier New" w:cs="Courier New"/>
          <w:b/>
          <w:szCs w:val="24"/>
          <w:lang w:val="en-US"/>
        </w:rPr>
        <w:t>store</w:t>
      </w:r>
      <w:r w:rsidR="00C11B8C">
        <w:rPr>
          <w:rFonts w:ascii="Courier New" w:hAnsi="Courier New" w:cs="Courier New"/>
          <w:b/>
          <w:szCs w:val="24"/>
          <w:lang w:val="en-US"/>
        </w:rPr>
        <w:t>position</w:t>
      </w:r>
      <w:proofErr w:type="spellEnd"/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94140A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94140A">
        <w:rPr>
          <w:b/>
          <w:lang w:val="en-US"/>
        </w:rPr>
        <w:t>:</w:t>
      </w:r>
    </w:p>
    <w:p w:rsidR="00B949D9" w:rsidRPr="00660467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0D0BCF">
        <w:rPr>
          <w:i/>
        </w:rPr>
        <w:t>1</w:t>
      </w:r>
      <w:proofErr w:type="gramEnd"/>
      <w:r w:rsidRPr="000D0BCF">
        <w:rPr>
          <w:i/>
        </w:rPr>
        <w:t xml:space="preserve">, </w:t>
      </w:r>
      <w:r>
        <w:rPr>
          <w:i/>
          <w:lang w:val="en-US"/>
        </w:rPr>
        <w:t>name</w:t>
      </w:r>
      <w:r w:rsidRPr="000D0BCF">
        <w:rPr>
          <w:i/>
        </w:rPr>
        <w:t>2,…,</w:t>
      </w:r>
      <w:r w:rsidR="00D87598" w:rsidRPr="005D52E7">
        <w:rPr>
          <w:i/>
        </w:rPr>
        <w:t xml:space="preserve"> </w:t>
      </w:r>
      <w:proofErr w:type="spellStart"/>
      <w:r>
        <w:rPr>
          <w:i/>
          <w:lang w:val="en-US"/>
        </w:rPr>
        <w:t>namen</w:t>
      </w:r>
      <w:proofErr w:type="spellEnd"/>
      <w:r w:rsidR="00D87598" w:rsidRPr="005D52E7">
        <w:rPr>
          <w:i/>
        </w:rPr>
        <w:t xml:space="preserve"> </w:t>
      </w:r>
      <w:r w:rsidR="0077461C" w:rsidRPr="000D0BCF">
        <w:t xml:space="preserve">–  </w:t>
      </w:r>
      <w:proofErr w:type="spellStart"/>
      <w:r>
        <w:t>имена</w:t>
      </w:r>
      <w:r w:rsidR="00660467">
        <w:t>объектов</w:t>
      </w:r>
      <w:proofErr w:type="spellEnd"/>
      <w:r w:rsidR="00660467">
        <w:t>.</w:t>
      </w:r>
    </w:p>
    <w:p w:rsidR="0077461C" w:rsidRPr="000D0BCF" w:rsidRDefault="0077461C" w:rsidP="00BE203C">
      <w:pPr>
        <w:spacing w:line="360" w:lineRule="auto"/>
      </w:pPr>
    </w:p>
    <w:p w:rsidR="0093220C" w:rsidRPr="000D0BCF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0D0BCF">
        <w:rPr>
          <w:b/>
        </w:rPr>
        <w:t>:</w:t>
      </w:r>
    </w:p>
    <w:p w:rsidR="00AA6E93" w:rsidRPr="00C11B8C" w:rsidRDefault="0093776C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store</w:t>
      </w:r>
      <w:r w:rsidR="00C11B8C">
        <w:rPr>
          <w:i/>
          <w:lang w:val="en-US"/>
        </w:rPr>
        <w:t>position</w:t>
      </w:r>
      <w:proofErr w:type="spellEnd"/>
      <w:r w:rsidR="00605982" w:rsidRPr="00C11B8C">
        <w:rPr>
          <w:i/>
        </w:rPr>
        <w:t>(</w:t>
      </w:r>
      <w:proofErr w:type="gramEnd"/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C11B8C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C11B8C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 w:rsidR="00605982" w:rsidRPr="00C11B8C">
        <w:rPr>
          <w:i/>
        </w:rPr>
        <w:t>)</w:t>
      </w:r>
      <w:r w:rsidR="00D87598" w:rsidRPr="00D87598">
        <w:rPr>
          <w:i/>
        </w:rPr>
        <w:t xml:space="preserve"> </w:t>
      </w:r>
      <w:r w:rsidR="00C10F68" w:rsidRPr="00C11B8C">
        <w:rPr>
          <w:i/>
        </w:rPr>
        <w:t>–</w:t>
      </w:r>
      <w:r w:rsidR="00D87598" w:rsidRPr="00D87598">
        <w:rPr>
          <w:i/>
        </w:rPr>
        <w:t xml:space="preserve"> </w:t>
      </w:r>
      <w:r w:rsidR="0082358A" w:rsidRPr="00FB418A">
        <w:t>функция</w:t>
      </w:r>
      <w:r w:rsidR="00D87598" w:rsidRPr="00D87598">
        <w:t xml:space="preserve"> </w:t>
      </w:r>
      <w:r w:rsidR="00C11B8C">
        <w:t>запоминания</w:t>
      </w:r>
      <w:r w:rsidR="00D87598" w:rsidRPr="00D87598">
        <w:t xml:space="preserve"> </w:t>
      </w:r>
      <w:r w:rsidRPr="0093776C">
        <w:t>координат</w:t>
      </w:r>
      <w:r w:rsidR="00D87598" w:rsidRPr="00D87598">
        <w:t xml:space="preserve"> </w:t>
      </w:r>
      <w:r w:rsidR="0016156D">
        <w:t>объектов</w:t>
      </w:r>
      <w:r w:rsidR="00D87598" w:rsidRPr="00D87598">
        <w:t xml:space="preserve"> </w:t>
      </w:r>
      <w:r w:rsidR="0016156D">
        <w:t>с</w:t>
      </w:r>
      <w:r w:rsidR="00D87598" w:rsidRPr="00D87598">
        <w:t xml:space="preserve"> </w:t>
      </w:r>
      <w:r w:rsidR="0016156D">
        <w:t>именами</w:t>
      </w:r>
      <w:r w:rsidR="00D87598" w:rsidRPr="00D87598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C11B8C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C11B8C">
        <w:rPr>
          <w:i/>
        </w:rPr>
        <w:t>2,…,</w:t>
      </w:r>
      <w:r w:rsidR="00D87598" w:rsidRPr="00D87598">
        <w:rPr>
          <w:i/>
        </w:rPr>
        <w:t xml:space="preserve"> </w:t>
      </w:r>
      <w:proofErr w:type="spellStart"/>
      <w:r w:rsidR="0016156D">
        <w:rPr>
          <w:i/>
          <w:lang w:val="en-US"/>
        </w:rPr>
        <w:t>namen</w:t>
      </w:r>
      <w:proofErr w:type="spellEnd"/>
      <w:r w:rsidR="00D87598" w:rsidRPr="00D87598">
        <w:rPr>
          <w:i/>
        </w:rPr>
        <w:t xml:space="preserve"> </w:t>
      </w:r>
      <w:r>
        <w:t>на</w:t>
      </w:r>
      <w:r w:rsidR="00D87598" w:rsidRPr="00D87598">
        <w:t xml:space="preserve"> </w:t>
      </w:r>
      <w:r>
        <w:t>схеме</w:t>
      </w:r>
      <w:r w:rsidR="0077461C" w:rsidRPr="00C11B8C">
        <w:t>.</w:t>
      </w:r>
    </w:p>
    <w:p w:rsidR="00660467" w:rsidRPr="00C11B8C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AA6E93" w:rsidP="00BE203C">
      <w:pPr>
        <w:spacing w:line="360" w:lineRule="auto"/>
        <w:rPr>
          <w:lang w:val="en-US"/>
        </w:rPr>
      </w:pPr>
      <w:r>
        <w:t>нет</w:t>
      </w:r>
      <w:r w:rsidR="00AB1E38">
        <w:t>.</w:t>
      </w:r>
    </w:p>
    <w:p w:rsidR="004731DE" w:rsidRPr="004731DE" w:rsidRDefault="004731DE" w:rsidP="00BE203C">
      <w:pPr>
        <w:spacing w:line="360" w:lineRule="auto"/>
        <w:rPr>
          <w:lang w:val="en-US"/>
        </w:rPr>
      </w:pPr>
    </w:p>
    <w:p w:rsidR="004731DE" w:rsidRDefault="004731DE" w:rsidP="004731DE">
      <w:pPr>
        <w:rPr>
          <w:b/>
        </w:rPr>
      </w:pPr>
      <w:r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4731DE" w:rsidRPr="00D87598" w:rsidTr="004731D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31DE" w:rsidRDefault="004731D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731DE" w:rsidRDefault="00D87598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5D52E7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4731DE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4731DE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="004731DE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="004731DE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="004731DE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p: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(10,0);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4731DE" w:rsidRDefault="00D87598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4731DE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4731DE">
              <w:rPr>
                <w:rFonts w:ascii="Courier New" w:hAnsi="Courier New" w:cs="Courier New"/>
                <w:szCs w:val="24"/>
                <w:lang w:val="en-US"/>
              </w:rPr>
              <w:t>fl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731DE">
              <w:rPr>
                <w:rFonts w:ascii="Courier New" w:hAnsi="Courier New" w:cs="Courier New"/>
                <w:szCs w:val="24"/>
                <w:lang w:val="en-US"/>
              </w:rPr>
              <w:t>&lt;&gt;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="004731DE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731DE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scale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(p, </w:t>
            </w:r>
            <w:r w:rsidRPr="004731DE">
              <w:rPr>
                <w:rFonts w:ascii="Courier New" w:hAnsi="Courier New" w:cs="Courier New"/>
                <w:szCs w:val="24"/>
                <w:lang w:val="en-US"/>
              </w:rPr>
              <w:t>1.</w:t>
            </w:r>
            <w:r w:rsidRPr="0094140A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4731DE" w:rsidRDefault="00D87598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</w:t>
            </w:r>
            <w:proofErr w:type="spellStart"/>
            <w:r w:rsidR="004731DE" w:rsidRPr="004731DE">
              <w:rPr>
                <w:rFonts w:ascii="Courier New" w:hAnsi="Courier New" w:cs="Courier New"/>
                <w:b/>
                <w:szCs w:val="24"/>
                <w:lang w:val="en-US"/>
              </w:rPr>
              <w:t>storeposition</w:t>
            </w:r>
            <w:proofErr w:type="spellEnd"/>
            <w:r w:rsidR="004731DE" w:rsidRPr="004731DE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="004731DE" w:rsidRPr="004731DE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="004731DE" w:rsidRPr="004731DE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4731DE" w:rsidRPr="004731DE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="004731DE" w:rsidRPr="004731DE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4731DE" w:rsidRDefault="00D87598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4731DE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="004731DE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4731DE" w:rsidRDefault="005D52E7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="004731DE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="004731DE"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4731DE" w:rsidRPr="000736CE" w:rsidRDefault="004731DE" w:rsidP="004731DE">
      <w:pPr>
        <w:spacing w:line="360" w:lineRule="auto"/>
      </w:pPr>
      <w:r>
        <w:t>В</w:t>
      </w:r>
      <w:r w:rsidR="00D87598" w:rsidRPr="00D87598">
        <w:t xml:space="preserve"> </w:t>
      </w:r>
      <w:r>
        <w:t>результате</w:t>
      </w:r>
      <w:r w:rsidR="00D87598" w:rsidRPr="00D87598">
        <w:t xml:space="preserve"> </w:t>
      </w:r>
      <w:r>
        <w:t>выполнения</w:t>
      </w:r>
      <w:r w:rsidR="00D87598" w:rsidRPr="00D87598">
        <w:t xml:space="preserve"> </w:t>
      </w:r>
      <w:r>
        <w:t>данного</w:t>
      </w:r>
      <w:r w:rsidR="00D87598" w:rsidRPr="00D87598">
        <w:t xml:space="preserve"> </w:t>
      </w:r>
      <w:r>
        <w:t>примера</w:t>
      </w:r>
      <w:r w:rsidR="00D87598" w:rsidRPr="00D87598">
        <w:t xml:space="preserve"> </w:t>
      </w:r>
      <w:r>
        <w:t>объекты</w:t>
      </w:r>
      <w:r w:rsidR="00D87598" w:rsidRPr="00D87598">
        <w:t xml:space="preserve"> </w:t>
      </w:r>
      <w:r>
        <w:t>с</w:t>
      </w:r>
      <w:r w:rsidR="00D87598" w:rsidRPr="00D87598">
        <w:t xml:space="preserve"> </w:t>
      </w:r>
      <w:r>
        <w:t>именами</w:t>
      </w:r>
      <w:r w:rsidR="00D87598" w:rsidRPr="00D87598">
        <w:t xml:space="preserve"> </w:t>
      </w:r>
      <w:proofErr w:type="spellStart"/>
      <w:r w:rsidRPr="00D87598">
        <w:rPr>
          <w:lang w:val="en-US"/>
        </w:rPr>
        <w:t>FillRect</w:t>
      </w:r>
      <w:proofErr w:type="spellEnd"/>
      <w:r w:rsidR="00D87598" w:rsidRPr="00D87598">
        <w:t xml:space="preserve"> </w:t>
      </w:r>
      <w:r w:rsidRPr="00D87598">
        <w:rPr>
          <w:rFonts w:ascii="Courier New" w:hAnsi="Courier New" w:cs="Courier New"/>
        </w:rPr>
        <w:t>и</w:t>
      </w:r>
      <w:r w:rsidR="00D87598" w:rsidRPr="00D87598">
        <w:rPr>
          <w:rFonts w:ascii="Courier New" w:hAnsi="Courier New" w:cs="Courier New"/>
        </w:rPr>
        <w:t xml:space="preserve"> </w:t>
      </w:r>
      <w:proofErr w:type="spellStart"/>
      <w:r w:rsidRPr="00D87598">
        <w:rPr>
          <w:szCs w:val="24"/>
          <w:lang w:val="en-US"/>
        </w:rPr>
        <w:t>FillCircle</w:t>
      </w:r>
      <w:proofErr w:type="spellEnd"/>
      <w:r w:rsidR="00D87598" w:rsidRPr="00D87598">
        <w:rPr>
          <w:szCs w:val="24"/>
        </w:rPr>
        <w:t xml:space="preserve"> </w:t>
      </w:r>
      <w:r w:rsidRPr="00D87598">
        <w:t>будут</w:t>
      </w:r>
      <w:r w:rsidR="00D87598" w:rsidRPr="00D87598">
        <w:t xml:space="preserve"> </w:t>
      </w:r>
      <w:r w:rsidRPr="00D87598">
        <w:t>с</w:t>
      </w:r>
      <w:r w:rsidR="00D87598" w:rsidRPr="00D87598">
        <w:t xml:space="preserve"> </w:t>
      </w:r>
      <w:r w:rsidRPr="00D87598">
        <w:t>периодом</w:t>
      </w:r>
      <w:r w:rsidRPr="0094140A">
        <w:t xml:space="preserve"> 500 </w:t>
      </w:r>
      <w:r>
        <w:t>мс</w:t>
      </w:r>
      <w:proofErr w:type="gramStart"/>
      <w:r w:rsidRPr="0094140A">
        <w:t>.</w:t>
      </w:r>
      <w:proofErr w:type="gramEnd"/>
      <w:r w:rsidRPr="0094140A">
        <w:t xml:space="preserve"> </w:t>
      </w:r>
      <w:proofErr w:type="gramStart"/>
      <w:r>
        <w:t>у</w:t>
      </w:r>
      <w:proofErr w:type="gramEnd"/>
      <w:r>
        <w:t>величивать</w:t>
      </w:r>
      <w:bookmarkStart w:id="0" w:name="_GoBack"/>
      <w:bookmarkEnd w:id="0"/>
      <w:r>
        <w:t>сяв</w:t>
      </w:r>
      <w:r w:rsidRPr="0094140A">
        <w:t xml:space="preserve"> 1.5 </w:t>
      </w:r>
      <w:r>
        <w:t>раза относительно цент</w:t>
      </w:r>
      <w:r w:rsidR="0094140A">
        <w:t>р</w:t>
      </w:r>
      <w:r>
        <w:t>а, заданного точкой с координатами (10,</w:t>
      </w:r>
      <w:r w:rsidR="0009161A" w:rsidRPr="0009161A">
        <w:t xml:space="preserve"> </w:t>
      </w:r>
      <w:r>
        <w:t>0).</w:t>
      </w:r>
      <w:r w:rsidR="000736CE" w:rsidRPr="000736CE">
        <w:t xml:space="preserve"> Д</w:t>
      </w:r>
      <w:r w:rsidR="000736CE">
        <w:t>ля того</w:t>
      </w:r>
      <w:proofErr w:type="gramStart"/>
      <w:r w:rsidR="000736CE">
        <w:t>,</w:t>
      </w:r>
      <w:proofErr w:type="gramEnd"/>
      <w:r w:rsidR="000736CE">
        <w:t xml:space="preserve"> чтобы результат увеличения не сбрасывался на каждом шаге моделирования, применяется функция </w:t>
      </w:r>
      <w:proofErr w:type="spellStart"/>
      <w:r w:rsidR="000736CE">
        <w:rPr>
          <w:i/>
          <w:lang w:val="en-US"/>
        </w:rPr>
        <w:t>storeposition</w:t>
      </w:r>
      <w:proofErr w:type="spellEnd"/>
      <w:r w:rsidR="000736CE">
        <w:t>.</w:t>
      </w:r>
    </w:p>
    <w:p w:rsidR="006960A2" w:rsidRPr="004731DE" w:rsidRDefault="006960A2" w:rsidP="009C7FB7"/>
    <w:sectPr w:rsidR="006960A2" w:rsidRPr="004731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6CE"/>
    <w:rsid w:val="0009161A"/>
    <w:rsid w:val="000A2869"/>
    <w:rsid w:val="000A7119"/>
    <w:rsid w:val="000D0BCF"/>
    <w:rsid w:val="000E3653"/>
    <w:rsid w:val="0010116C"/>
    <w:rsid w:val="00114987"/>
    <w:rsid w:val="00116165"/>
    <w:rsid w:val="0016156D"/>
    <w:rsid w:val="001B33A0"/>
    <w:rsid w:val="001D7157"/>
    <w:rsid w:val="001E5B46"/>
    <w:rsid w:val="00226098"/>
    <w:rsid w:val="00255F2C"/>
    <w:rsid w:val="002A6EA9"/>
    <w:rsid w:val="002E5BAE"/>
    <w:rsid w:val="00350531"/>
    <w:rsid w:val="003A20D8"/>
    <w:rsid w:val="003C2C02"/>
    <w:rsid w:val="003C5DED"/>
    <w:rsid w:val="004731DE"/>
    <w:rsid w:val="00474CDE"/>
    <w:rsid w:val="004A3351"/>
    <w:rsid w:val="004B1EA8"/>
    <w:rsid w:val="004B3569"/>
    <w:rsid w:val="004C2E06"/>
    <w:rsid w:val="005B5913"/>
    <w:rsid w:val="005C44D6"/>
    <w:rsid w:val="005D52E7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92FD7"/>
    <w:rsid w:val="008C2CB5"/>
    <w:rsid w:val="008F5D3B"/>
    <w:rsid w:val="0093220C"/>
    <w:rsid w:val="0093776C"/>
    <w:rsid w:val="0094140A"/>
    <w:rsid w:val="00944259"/>
    <w:rsid w:val="00954FB2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11B8C"/>
    <w:rsid w:val="00C2244D"/>
    <w:rsid w:val="00C3225F"/>
    <w:rsid w:val="00C835E1"/>
    <w:rsid w:val="00CA69C5"/>
    <w:rsid w:val="00CC09F3"/>
    <w:rsid w:val="00CC4D68"/>
    <w:rsid w:val="00CF283F"/>
    <w:rsid w:val="00D1650B"/>
    <w:rsid w:val="00D27791"/>
    <w:rsid w:val="00D72A28"/>
    <w:rsid w:val="00D82D14"/>
    <w:rsid w:val="00D87598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F2850-A1FA-40CC-89ED-1F8B7792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2014-10-01T06:55:00Z</dcterms:created>
  <dcterms:modified xsi:type="dcterms:W3CDTF">2014-10-10T13:12:00Z</dcterms:modified>
</cp:coreProperties>
</file>