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4A02" w:rsidRDefault="00717C8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24A02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724A02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17D84" w:rsidRPr="00724A02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1F4256" w:rsidRDefault="00BA5F09">
      <w:pPr>
        <w:rPr>
          <w:rFonts w:ascii="Cambria" w:hAnsi="Cambria"/>
          <w:i/>
          <w:color w:val="0000FF"/>
          <w:sz w:val="28"/>
          <w:szCs w:val="28"/>
        </w:rPr>
      </w:pPr>
      <w:r w:rsidRPr="001F4256">
        <w:rPr>
          <w:rFonts w:ascii="Cambria" w:hAnsi="Cambria"/>
          <w:i/>
          <w:color w:val="0000FF"/>
          <w:sz w:val="28"/>
          <w:szCs w:val="28"/>
        </w:rPr>
        <w:t>Функция вставки</w:t>
      </w:r>
      <w:r w:rsidR="00717C81" w:rsidRPr="001F4256">
        <w:rPr>
          <w:rFonts w:ascii="Cambria" w:hAnsi="Cambria"/>
          <w:i/>
          <w:color w:val="0000FF"/>
          <w:sz w:val="28"/>
          <w:szCs w:val="28"/>
        </w:rPr>
        <w:t xml:space="preserve"> строки в список</w:t>
      </w:r>
      <w:r w:rsidR="009C2BA1" w:rsidRPr="001F4256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E44BC5" w:rsidRPr="001F4256">
        <w:rPr>
          <w:rFonts w:ascii="Cambria" w:hAnsi="Cambria"/>
          <w:i/>
          <w:color w:val="0000FF"/>
          <w:sz w:val="28"/>
          <w:szCs w:val="28"/>
        </w:rPr>
        <w:t xml:space="preserve"> на позицию</w:t>
      </w:r>
      <w:r w:rsidR="00FC4BCB" w:rsidRPr="001F4256">
        <w:rPr>
          <w:rFonts w:ascii="Cambria" w:hAnsi="Cambria"/>
          <w:i/>
          <w:color w:val="0000FF"/>
          <w:sz w:val="28"/>
          <w:szCs w:val="28"/>
        </w:rPr>
        <w:t xml:space="preserve"> по</w:t>
      </w:r>
      <w:r w:rsidR="00E44BC5" w:rsidRPr="001F4256">
        <w:rPr>
          <w:rFonts w:ascii="Cambria" w:hAnsi="Cambria"/>
          <w:i/>
          <w:color w:val="0000FF"/>
          <w:sz w:val="28"/>
          <w:szCs w:val="28"/>
        </w:rPr>
        <w:t xml:space="preserve"> определенному </w:t>
      </w:r>
      <w:r w:rsidR="00FC4BCB" w:rsidRPr="001F4256">
        <w:rPr>
          <w:rFonts w:ascii="Cambria" w:hAnsi="Cambria"/>
          <w:i/>
          <w:color w:val="0000FF"/>
          <w:sz w:val="28"/>
          <w:szCs w:val="28"/>
        </w:rPr>
        <w:t>номеру</w:t>
      </w:r>
      <w:r w:rsidR="00737C72" w:rsidRPr="001F425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F4256" w:rsidRDefault="001F4256">
      <w:pPr>
        <w:rPr>
          <w:rFonts w:ascii="Cambria" w:hAnsi="Cambria"/>
          <w:color w:val="0070C0"/>
          <w:sz w:val="28"/>
          <w:szCs w:val="28"/>
          <w:lang w:val="en-US"/>
        </w:rPr>
      </w:pPr>
      <w:r w:rsidRPr="001F425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1F425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F425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F4256">
        <w:rPr>
          <w:rFonts w:ascii="Cambria" w:hAnsi="Cambria"/>
          <w:b/>
          <w:sz w:val="28"/>
          <w:szCs w:val="28"/>
        </w:rPr>
        <w:t>Синтаксис</w:t>
      </w:r>
      <w:r w:rsidR="00715D09" w:rsidRPr="001F425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1F4256" w:rsidRDefault="0079054F">
      <w:pPr>
        <w:rPr>
          <w:rFonts w:ascii="Cambria" w:hAnsi="Cambria" w:cs="Courier New"/>
          <w:i/>
          <w:sz w:val="28"/>
          <w:szCs w:val="28"/>
          <w:lang w:val="en-US"/>
        </w:rPr>
      </w:pPr>
      <w:r w:rsidRPr="001F4256">
        <w:rPr>
          <w:rFonts w:ascii="Cambria" w:hAnsi="Cambria" w:cs="Courier New"/>
          <w:sz w:val="28"/>
          <w:szCs w:val="28"/>
          <w:lang w:val="en-US"/>
        </w:rPr>
        <w:t xml:space="preserve">n = </w:t>
      </w:r>
      <w:proofErr w:type="gramStart"/>
      <w:r w:rsidR="00717C81" w:rsidRPr="001F425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76F54" w:rsidRPr="001F4256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9C2BA1" w:rsidRPr="001F4256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1F425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C4BCB" w:rsidRPr="001F4256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FC4BCB" w:rsidRPr="001F4256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1F4256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="00717C81" w:rsidRPr="001F4256">
        <w:rPr>
          <w:rFonts w:ascii="Cambria" w:hAnsi="Cambria" w:cs="Courier New"/>
          <w:i/>
          <w:sz w:val="28"/>
          <w:szCs w:val="28"/>
          <w:lang w:val="en-US"/>
        </w:rPr>
        <w:t>, str, tag</w:t>
      </w:r>
      <w:r w:rsidR="00043807" w:rsidRPr="001F425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1F425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1F425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1F4256" w:rsidRDefault="00043807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Аргументы:</w:t>
      </w:r>
    </w:p>
    <w:p w:rsidR="00D542B3" w:rsidRPr="001F4256" w:rsidRDefault="009C2B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i/>
          <w:sz w:val="28"/>
          <w:szCs w:val="28"/>
          <w:lang w:val="en-US"/>
        </w:rPr>
        <w:t>s</w:t>
      </w:r>
      <w:r w:rsidRPr="001F4256">
        <w:rPr>
          <w:rFonts w:ascii="Cambria" w:hAnsi="Cambria"/>
          <w:i/>
          <w:sz w:val="28"/>
          <w:szCs w:val="28"/>
        </w:rPr>
        <w:t>_</w:t>
      </w:r>
      <w:r w:rsidRPr="001F4256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1F4256">
        <w:rPr>
          <w:rFonts w:ascii="Cambria" w:hAnsi="Cambria"/>
          <w:sz w:val="28"/>
          <w:szCs w:val="28"/>
        </w:rPr>
        <w:t xml:space="preserve"> –</w:t>
      </w:r>
      <w:r w:rsidRPr="001F4256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1F4256">
        <w:rPr>
          <w:rFonts w:ascii="Cambria" w:hAnsi="Cambria"/>
          <w:sz w:val="28"/>
          <w:szCs w:val="28"/>
        </w:rPr>
        <w:t>,</w:t>
      </w:r>
    </w:p>
    <w:p w:rsidR="00FC4BCB" w:rsidRPr="001F4256" w:rsidRDefault="00FC4BCB" w:rsidP="00FC4BC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i/>
          <w:sz w:val="28"/>
          <w:szCs w:val="28"/>
        </w:rPr>
        <w:t>indx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860BB4" w:rsidRPr="001F4256">
        <w:rPr>
          <w:rFonts w:ascii="Cambria" w:hAnsi="Cambria"/>
          <w:sz w:val="28"/>
          <w:szCs w:val="28"/>
        </w:rPr>
        <w:t>– номер</w:t>
      </w:r>
      <w:r w:rsidR="00717C81" w:rsidRPr="001F4256">
        <w:rPr>
          <w:rFonts w:ascii="Cambria" w:hAnsi="Cambria"/>
          <w:sz w:val="28"/>
          <w:szCs w:val="28"/>
        </w:rPr>
        <w:t xml:space="preserve"> позиции в списке строк для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717C81" w:rsidRPr="001F4256">
        <w:rPr>
          <w:rFonts w:ascii="Cambria" w:hAnsi="Cambria"/>
          <w:sz w:val="28"/>
          <w:szCs w:val="28"/>
        </w:rPr>
        <w:t>вставляемой строки,</w:t>
      </w:r>
    </w:p>
    <w:p w:rsidR="00717C81" w:rsidRPr="001F4256" w:rsidRDefault="00717C81" w:rsidP="00FC4BCB">
      <w:pPr>
        <w:rPr>
          <w:rFonts w:ascii="Cambria" w:hAnsi="Cambria"/>
          <w:sz w:val="28"/>
          <w:szCs w:val="28"/>
        </w:rPr>
      </w:pPr>
      <w:proofErr w:type="gramStart"/>
      <w:r w:rsidRPr="001F4256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1F4256">
        <w:rPr>
          <w:rFonts w:ascii="Cambria" w:hAnsi="Cambria"/>
          <w:i/>
          <w:sz w:val="28"/>
          <w:szCs w:val="28"/>
        </w:rPr>
        <w:t xml:space="preserve"> –</w:t>
      </w:r>
      <w:r w:rsidRPr="001F4256">
        <w:rPr>
          <w:rFonts w:ascii="Cambria" w:hAnsi="Cambria"/>
          <w:sz w:val="28"/>
          <w:szCs w:val="28"/>
        </w:rPr>
        <w:t xml:space="preserve"> вставляемая строка,</w:t>
      </w:r>
    </w:p>
    <w:p w:rsidR="00FC4BCB" w:rsidRPr="001F4256" w:rsidRDefault="00717C81">
      <w:pPr>
        <w:rPr>
          <w:rFonts w:ascii="Cambria" w:hAnsi="Cambria"/>
          <w:sz w:val="28"/>
          <w:szCs w:val="28"/>
        </w:rPr>
      </w:pPr>
      <w:proofErr w:type="gramStart"/>
      <w:r w:rsidRPr="001F4256">
        <w:rPr>
          <w:rFonts w:ascii="Cambria" w:hAnsi="Cambria"/>
          <w:i/>
          <w:sz w:val="28"/>
          <w:szCs w:val="28"/>
          <w:lang w:val="en-US"/>
        </w:rPr>
        <w:t>tag</w:t>
      </w:r>
      <w:proofErr w:type="gramEnd"/>
      <w:r w:rsidRPr="001F4256">
        <w:rPr>
          <w:rFonts w:ascii="Cambria" w:hAnsi="Cambria"/>
          <w:i/>
          <w:sz w:val="28"/>
          <w:szCs w:val="28"/>
        </w:rPr>
        <w:t xml:space="preserve"> –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E44BC5" w:rsidRPr="001F4256">
        <w:rPr>
          <w:rFonts w:ascii="Cambria" w:hAnsi="Cambria"/>
          <w:sz w:val="28"/>
          <w:szCs w:val="28"/>
        </w:rPr>
        <w:t>метка строки.</w:t>
      </w:r>
    </w:p>
    <w:p w:rsidR="008F5D3B" w:rsidRPr="001F425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F4256" w:rsidRDefault="008F5D3B" w:rsidP="009C7FB7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Описание:</w:t>
      </w:r>
    </w:p>
    <w:p w:rsidR="0084171E" w:rsidRPr="001F4256" w:rsidRDefault="00E44BC5" w:rsidP="00D542B3">
      <w:pPr>
        <w:rPr>
          <w:rFonts w:ascii="Cambria" w:hAnsi="Cambria"/>
          <w:sz w:val="28"/>
          <w:szCs w:val="28"/>
        </w:rPr>
      </w:pPr>
      <w:proofErr w:type="gramStart"/>
      <w:r w:rsidRPr="001F4256">
        <w:rPr>
          <w:rFonts w:ascii="Cambria" w:hAnsi="Cambria"/>
          <w:i/>
          <w:sz w:val="28"/>
          <w:szCs w:val="28"/>
          <w:lang w:val="en-US"/>
        </w:rPr>
        <w:t>s</w:t>
      </w:r>
      <w:r w:rsidR="00FC4BCB" w:rsidRPr="001F4256">
        <w:rPr>
          <w:rFonts w:ascii="Cambria" w:hAnsi="Cambria"/>
          <w:i/>
          <w:sz w:val="28"/>
          <w:szCs w:val="28"/>
          <w:lang w:val="en-US"/>
        </w:rPr>
        <w:t>et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1F4256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1F4256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1F4256">
        <w:rPr>
          <w:rFonts w:ascii="Cambria" w:hAnsi="Cambria"/>
          <w:i/>
          <w:sz w:val="28"/>
          <w:szCs w:val="28"/>
        </w:rPr>
        <w:t>_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id</w:t>
      </w:r>
      <w:r w:rsidR="00FC4BCB" w:rsidRPr="001F4256">
        <w:rPr>
          <w:rFonts w:ascii="Cambria" w:hAnsi="Cambria"/>
          <w:i/>
          <w:sz w:val="28"/>
          <w:szCs w:val="28"/>
        </w:rPr>
        <w:t>, indx</w:t>
      </w:r>
      <w:r w:rsidRPr="001F4256">
        <w:rPr>
          <w:rFonts w:ascii="Cambria" w:hAnsi="Cambria"/>
          <w:i/>
          <w:sz w:val="28"/>
          <w:szCs w:val="28"/>
        </w:rPr>
        <w:t xml:space="preserve">, </w:t>
      </w:r>
      <w:r w:rsidRPr="001F4256">
        <w:rPr>
          <w:rFonts w:ascii="Cambria" w:hAnsi="Cambria"/>
          <w:i/>
          <w:sz w:val="28"/>
          <w:szCs w:val="28"/>
          <w:lang w:val="en-US"/>
        </w:rPr>
        <w:t>str</w:t>
      </w:r>
      <w:r w:rsidRPr="001F4256">
        <w:rPr>
          <w:rFonts w:ascii="Cambria" w:hAnsi="Cambria"/>
          <w:i/>
          <w:sz w:val="28"/>
          <w:szCs w:val="28"/>
        </w:rPr>
        <w:t xml:space="preserve">, </w:t>
      </w:r>
      <w:r w:rsidRPr="001F4256">
        <w:rPr>
          <w:rFonts w:ascii="Cambria" w:hAnsi="Cambria"/>
          <w:i/>
          <w:sz w:val="28"/>
          <w:szCs w:val="28"/>
          <w:lang w:val="en-US"/>
        </w:rPr>
        <w:t>tag</w:t>
      </w:r>
      <w:r w:rsidR="001716FB" w:rsidRPr="001F4256">
        <w:rPr>
          <w:rFonts w:ascii="Cambria" w:hAnsi="Cambria"/>
          <w:i/>
          <w:sz w:val="28"/>
          <w:szCs w:val="28"/>
        </w:rPr>
        <w:t xml:space="preserve">) </w:t>
      </w:r>
      <w:r w:rsidR="001716FB" w:rsidRPr="001F4256">
        <w:rPr>
          <w:rFonts w:ascii="Cambria" w:hAnsi="Cambria"/>
          <w:sz w:val="28"/>
          <w:szCs w:val="28"/>
        </w:rPr>
        <w:t xml:space="preserve">– </w:t>
      </w:r>
      <w:r w:rsidR="00BA5F09" w:rsidRPr="001F4256">
        <w:rPr>
          <w:rFonts w:ascii="Cambria" w:hAnsi="Cambria"/>
          <w:sz w:val="28"/>
          <w:szCs w:val="28"/>
        </w:rPr>
        <w:t>функция вставки</w:t>
      </w:r>
      <w:r w:rsidR="00FC4BCB" w:rsidRPr="001F4256">
        <w:rPr>
          <w:rFonts w:ascii="Cambria" w:hAnsi="Cambria"/>
          <w:sz w:val="28"/>
          <w:szCs w:val="28"/>
        </w:rPr>
        <w:t xml:space="preserve"> строки</w:t>
      </w:r>
      <w:r w:rsidRPr="001F4256">
        <w:rPr>
          <w:rFonts w:ascii="Cambria" w:hAnsi="Cambria"/>
          <w:sz w:val="28"/>
          <w:szCs w:val="28"/>
        </w:rPr>
        <w:t xml:space="preserve"> </w:t>
      </w:r>
      <w:r w:rsidRPr="001F4256">
        <w:rPr>
          <w:rFonts w:ascii="Cambria" w:hAnsi="Cambria"/>
          <w:i/>
          <w:sz w:val="28"/>
          <w:szCs w:val="28"/>
        </w:rPr>
        <w:t>str</w:t>
      </w:r>
      <w:r w:rsidR="00FC4BCB" w:rsidRPr="001F4256">
        <w:rPr>
          <w:rFonts w:ascii="Cambria" w:hAnsi="Cambria"/>
          <w:sz w:val="28"/>
          <w:szCs w:val="28"/>
        </w:rPr>
        <w:t xml:space="preserve"> с</w:t>
      </w:r>
      <w:r w:rsidRPr="001F4256">
        <w:rPr>
          <w:rFonts w:ascii="Cambria" w:hAnsi="Cambria"/>
          <w:sz w:val="28"/>
          <w:szCs w:val="28"/>
        </w:rPr>
        <w:t xml:space="preserve"> меткой </w:t>
      </w:r>
      <w:r w:rsidRPr="001F4256">
        <w:rPr>
          <w:rFonts w:ascii="Cambria" w:hAnsi="Cambria"/>
          <w:i/>
          <w:sz w:val="28"/>
          <w:szCs w:val="28"/>
        </w:rPr>
        <w:t>tag</w:t>
      </w:r>
      <w:r w:rsidR="0079054F" w:rsidRPr="001F4256">
        <w:rPr>
          <w:rFonts w:ascii="Cambria" w:hAnsi="Cambria"/>
          <w:sz w:val="28"/>
          <w:szCs w:val="28"/>
        </w:rPr>
        <w:t xml:space="preserve"> на позицию с</w:t>
      </w:r>
      <w:r w:rsidR="00FC4BCB" w:rsidRPr="001F4256">
        <w:rPr>
          <w:rFonts w:ascii="Cambria" w:hAnsi="Cambria"/>
          <w:sz w:val="28"/>
          <w:szCs w:val="28"/>
        </w:rPr>
        <w:t xml:space="preserve"> номером </w:t>
      </w:r>
      <w:r w:rsidR="00FC4BCB" w:rsidRPr="001F4256">
        <w:rPr>
          <w:rFonts w:ascii="Cambria" w:hAnsi="Cambria"/>
          <w:i/>
          <w:sz w:val="28"/>
          <w:szCs w:val="28"/>
        </w:rPr>
        <w:t>indx</w:t>
      </w:r>
      <w:r w:rsidRPr="001F4256">
        <w:rPr>
          <w:rFonts w:ascii="Cambria" w:hAnsi="Cambria"/>
          <w:sz w:val="28"/>
          <w:szCs w:val="28"/>
        </w:rPr>
        <w:t xml:space="preserve"> в</w:t>
      </w:r>
      <w:r w:rsidR="00FC4BCB" w:rsidRPr="001F4256">
        <w:rPr>
          <w:rFonts w:ascii="Cambria" w:hAnsi="Cambria"/>
          <w:sz w:val="28"/>
          <w:szCs w:val="28"/>
        </w:rPr>
        <w:t xml:space="preserve"> </w:t>
      </w:r>
      <w:r w:rsidR="00517D84" w:rsidRPr="001F4256">
        <w:rPr>
          <w:rFonts w:ascii="Cambria" w:hAnsi="Cambria"/>
          <w:sz w:val="28"/>
          <w:szCs w:val="28"/>
        </w:rPr>
        <w:t>спис</w:t>
      </w:r>
      <w:r w:rsidRPr="001F4256">
        <w:rPr>
          <w:rFonts w:ascii="Cambria" w:hAnsi="Cambria"/>
          <w:sz w:val="28"/>
          <w:szCs w:val="28"/>
        </w:rPr>
        <w:t>о</w:t>
      </w:r>
      <w:r w:rsidR="006400AB" w:rsidRPr="001F4256">
        <w:rPr>
          <w:rFonts w:ascii="Cambria" w:hAnsi="Cambria"/>
          <w:sz w:val="28"/>
          <w:szCs w:val="28"/>
        </w:rPr>
        <w:t>к</w:t>
      </w:r>
      <w:r w:rsidR="00D542B3" w:rsidRPr="001F4256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1F4256">
        <w:rPr>
          <w:rFonts w:ascii="Cambria" w:hAnsi="Cambria"/>
          <w:i/>
          <w:sz w:val="28"/>
          <w:szCs w:val="28"/>
        </w:rPr>
        <w:t>_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1F4256">
        <w:rPr>
          <w:rFonts w:ascii="Cambria" w:hAnsi="Cambria"/>
          <w:sz w:val="28"/>
          <w:szCs w:val="28"/>
        </w:rPr>
        <w:t>.</w:t>
      </w:r>
      <w:r w:rsidR="00FC4BCB" w:rsidRPr="001F4256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1F4256">
        <w:rPr>
          <w:rFonts w:ascii="Cambria" w:hAnsi="Cambria"/>
          <w:sz w:val="28"/>
          <w:szCs w:val="28"/>
        </w:rPr>
        <w:t>.</w:t>
      </w:r>
      <w:r w:rsidR="00D542B3" w:rsidRPr="001F4256">
        <w:rPr>
          <w:rFonts w:ascii="Cambria" w:hAnsi="Cambria"/>
          <w:sz w:val="28"/>
          <w:szCs w:val="28"/>
        </w:rPr>
        <w:t xml:space="preserve"> </w:t>
      </w:r>
      <w:r w:rsidR="00BA5F09" w:rsidRPr="001F4256">
        <w:rPr>
          <w:rFonts w:ascii="Cambria" w:hAnsi="Cambria"/>
          <w:sz w:val="28"/>
          <w:szCs w:val="28"/>
        </w:rPr>
        <w:t xml:space="preserve">Строка вставляется вместо строки на позиции </w:t>
      </w:r>
      <w:r w:rsidR="00BA5F09" w:rsidRPr="001F4256">
        <w:rPr>
          <w:rFonts w:ascii="Cambria" w:hAnsi="Cambria"/>
          <w:i/>
          <w:sz w:val="28"/>
          <w:szCs w:val="28"/>
        </w:rPr>
        <w:t>indx.</w:t>
      </w:r>
      <w:r w:rsidR="00BA5F09" w:rsidRPr="001F4256">
        <w:rPr>
          <w:rFonts w:ascii="Cambria" w:hAnsi="Cambria"/>
          <w:sz w:val="28"/>
          <w:szCs w:val="28"/>
        </w:rPr>
        <w:t xml:space="preserve"> Возвращается номер позиции вставленной строки.</w:t>
      </w:r>
    </w:p>
    <w:p w:rsidR="00D9741B" w:rsidRPr="001F4256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1F4256" w:rsidRDefault="00D9741B" w:rsidP="00D9741B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Результат:</w:t>
      </w:r>
    </w:p>
    <w:p w:rsidR="008F5D3B" w:rsidRPr="001F4256" w:rsidRDefault="00BA5F09" w:rsidP="009C7FB7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i/>
          <w:sz w:val="28"/>
          <w:szCs w:val="28"/>
          <w:lang w:val="en-US"/>
        </w:rPr>
        <w:t>n</w:t>
      </w:r>
      <w:r w:rsidRPr="001F4256">
        <w:rPr>
          <w:rFonts w:ascii="Cambria" w:hAnsi="Cambria"/>
          <w:sz w:val="28"/>
          <w:szCs w:val="28"/>
        </w:rPr>
        <w:t xml:space="preserve"> – </w:t>
      </w:r>
      <w:proofErr w:type="gramStart"/>
      <w:r w:rsidRPr="001F4256">
        <w:rPr>
          <w:rFonts w:ascii="Cambria" w:hAnsi="Cambria"/>
          <w:sz w:val="28"/>
          <w:szCs w:val="28"/>
        </w:rPr>
        <w:t>номер</w:t>
      </w:r>
      <w:proofErr w:type="gramEnd"/>
      <w:r w:rsidRPr="001F4256">
        <w:rPr>
          <w:rFonts w:ascii="Cambria" w:hAnsi="Cambria"/>
          <w:sz w:val="28"/>
          <w:szCs w:val="28"/>
        </w:rPr>
        <w:t xml:space="preserve"> позиции вставленной строки</w:t>
      </w:r>
    </w:p>
    <w:p w:rsidR="008F5D3B" w:rsidRPr="001F4256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1F4256" w:rsidRDefault="005D7E29" w:rsidP="005D7E29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1F4256" w:rsidTr="00B04594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1F4256" w:rsidRDefault="00DD2377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7E29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3"</w:t>
            </w:r>
            <w:r w:rsidR="00412661" w:rsidRPr="001F425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1F4256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="0079054F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(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_01);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</w:rPr>
              <w:t>//</w:t>
            </w:r>
            <w:r w:rsidR="0079054F" w:rsidRPr="001F4256">
              <w:rPr>
                <w:rFonts w:ascii="Consolas" w:hAnsi="Consolas" w:cs="Consolas"/>
                <w:sz w:val="28"/>
                <w:szCs w:val="28"/>
              </w:rPr>
              <w:t>вставим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 xml:space="preserve"> строку 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_02 в список</w:t>
            </w:r>
            <w:r w:rsidR="0079054F" w:rsidRPr="001F4256">
              <w:rPr>
                <w:rFonts w:ascii="Consolas" w:hAnsi="Consolas" w:cs="Consolas"/>
                <w:sz w:val="28"/>
                <w:szCs w:val="28"/>
              </w:rPr>
              <w:t xml:space="preserve"> на позицию </w:t>
            </w:r>
            <w:r w:rsidR="0079054F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="0079054F"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(slist, </w:t>
            </w:r>
            <w:r w:rsidR="0079054F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1, 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s_02, 0);</w:t>
            </w:r>
          </w:p>
          <w:p w:rsidR="00517D84" w:rsidRPr="001F4256" w:rsidRDefault="00517D84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F425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1F425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1F425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>В процессе в</w:t>
      </w:r>
      <w:bookmarkStart w:id="0" w:name="_GoBack"/>
      <w:bookmarkEnd w:id="0"/>
      <w:r w:rsidRPr="001F4256">
        <w:rPr>
          <w:rFonts w:ascii="Cambria" w:hAnsi="Cambria"/>
          <w:sz w:val="28"/>
          <w:szCs w:val="28"/>
        </w:rPr>
        <w:t xml:space="preserve">ыполнения примера при помощи функции </w:t>
      </w:r>
      <w:r w:rsidRPr="001F4256">
        <w:rPr>
          <w:rFonts w:ascii="Cambria" w:hAnsi="Cambria"/>
          <w:i/>
          <w:sz w:val="28"/>
          <w:szCs w:val="28"/>
          <w:lang w:val="en-US"/>
        </w:rPr>
        <w:t>createstringlist</w:t>
      </w:r>
      <w:r w:rsidRPr="001F4256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1F4256">
        <w:rPr>
          <w:rFonts w:ascii="Cambria" w:hAnsi="Cambria"/>
          <w:i/>
          <w:sz w:val="28"/>
          <w:szCs w:val="28"/>
        </w:rPr>
        <w:t>slist</w:t>
      </w:r>
      <w:r w:rsidRPr="001F4256">
        <w:rPr>
          <w:rFonts w:ascii="Cambria" w:hAnsi="Cambria"/>
          <w:sz w:val="28"/>
          <w:szCs w:val="28"/>
        </w:rPr>
        <w:t xml:space="preserve">. В список строк </w:t>
      </w:r>
      <w:r w:rsidRPr="001F4256">
        <w:rPr>
          <w:rFonts w:ascii="Cambria" w:hAnsi="Cambria"/>
          <w:i/>
          <w:sz w:val="28"/>
          <w:szCs w:val="28"/>
        </w:rPr>
        <w:t>slist</w:t>
      </w:r>
      <w:r w:rsidRPr="001F4256">
        <w:rPr>
          <w:rFonts w:ascii="Cambria" w:hAnsi="Cambria"/>
          <w:sz w:val="28"/>
          <w:szCs w:val="28"/>
        </w:rPr>
        <w:t xml:space="preserve"> при помощи функции </w:t>
      </w:r>
      <w:r w:rsidRPr="001F4256">
        <w:rPr>
          <w:rFonts w:ascii="Cambria" w:hAnsi="Cambria"/>
          <w:i/>
          <w:sz w:val="28"/>
          <w:szCs w:val="28"/>
          <w:lang w:val="en-US"/>
        </w:rPr>
        <w:t>settextstringlist</w:t>
      </w:r>
      <w:r w:rsidRPr="001F4256">
        <w:rPr>
          <w:rFonts w:ascii="Cambria" w:hAnsi="Cambria"/>
          <w:sz w:val="28"/>
          <w:szCs w:val="28"/>
        </w:rPr>
        <w:t xml:space="preserve"> будет загружена строка, </w:t>
      </w:r>
      <w:r w:rsidRPr="001F4256">
        <w:rPr>
          <w:rFonts w:ascii="Cambria" w:hAnsi="Cambria"/>
          <w:sz w:val="28"/>
          <w:szCs w:val="28"/>
        </w:rPr>
        <w:lastRenderedPageBreak/>
        <w:t>объявленная с разделителем «перевод строки</w:t>
      </w:r>
      <w:proofErr w:type="gramStart"/>
      <w:r w:rsidRPr="001F4256">
        <w:rPr>
          <w:rFonts w:ascii="Cambria" w:hAnsi="Cambria"/>
          <w:sz w:val="28"/>
          <w:szCs w:val="28"/>
        </w:rPr>
        <w:t>»,  в</w:t>
      </w:r>
      <w:proofErr w:type="gramEnd"/>
      <w:r w:rsidRPr="001F4256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1F4256">
        <w:rPr>
          <w:rFonts w:ascii="Cambria" w:hAnsi="Cambria"/>
          <w:i/>
          <w:sz w:val="28"/>
          <w:szCs w:val="28"/>
        </w:rPr>
        <w:t>slist</w:t>
      </w:r>
      <w:r w:rsidRPr="001F425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“” </w:t>
      </w:r>
      <w:r w:rsidRPr="001F4256">
        <w:rPr>
          <w:rFonts w:ascii="Cambria" w:hAnsi="Cambria"/>
          <w:i/>
          <w:sz w:val="28"/>
          <w:szCs w:val="28"/>
        </w:rPr>
        <w:t>string1</w:t>
      </w:r>
      <w:r w:rsidRPr="001F4256">
        <w:rPr>
          <w:rFonts w:ascii="Cambria" w:hAnsi="Cambria"/>
          <w:sz w:val="28"/>
          <w:szCs w:val="28"/>
        </w:rPr>
        <w:t>”</w:t>
      </w:r>
    </w:p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  “</w:t>
      </w:r>
      <w:r w:rsidRPr="001F4256">
        <w:rPr>
          <w:rFonts w:ascii="Cambria" w:hAnsi="Cambria"/>
          <w:i/>
          <w:sz w:val="28"/>
          <w:szCs w:val="28"/>
        </w:rPr>
        <w:t>string2</w:t>
      </w:r>
      <w:r w:rsidRPr="001F4256">
        <w:rPr>
          <w:rFonts w:ascii="Cambria" w:hAnsi="Cambria"/>
          <w:sz w:val="28"/>
          <w:szCs w:val="28"/>
        </w:rPr>
        <w:t xml:space="preserve">””. </w:t>
      </w:r>
    </w:p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Далее, при помощи функции </w:t>
      </w:r>
      <w:r w:rsidR="0010585B" w:rsidRPr="001F4256">
        <w:rPr>
          <w:rFonts w:ascii="Cambria" w:hAnsi="Cambria"/>
          <w:i/>
          <w:sz w:val="28"/>
          <w:szCs w:val="28"/>
        </w:rPr>
        <w:t>set</w:t>
      </w:r>
      <w:r w:rsidRPr="001F4256">
        <w:rPr>
          <w:rFonts w:ascii="Cambria" w:hAnsi="Cambria"/>
          <w:i/>
          <w:sz w:val="28"/>
          <w:szCs w:val="28"/>
          <w:lang w:val="en-US"/>
        </w:rPr>
        <w:t>stringlist</w:t>
      </w:r>
      <w:r w:rsidRPr="001F4256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1F4256">
        <w:rPr>
          <w:rFonts w:ascii="Cambria" w:hAnsi="Cambria"/>
          <w:i/>
          <w:sz w:val="28"/>
          <w:szCs w:val="28"/>
        </w:rPr>
        <w:t>slist</w:t>
      </w:r>
      <w:r w:rsidR="0010585B" w:rsidRPr="001F4256">
        <w:rPr>
          <w:rFonts w:ascii="Cambria" w:hAnsi="Cambria"/>
          <w:i/>
          <w:sz w:val="28"/>
          <w:szCs w:val="28"/>
        </w:rPr>
        <w:t xml:space="preserve"> </w:t>
      </w:r>
      <w:r w:rsidR="0010585B" w:rsidRPr="001F4256">
        <w:rPr>
          <w:rFonts w:ascii="Cambria" w:hAnsi="Cambria"/>
          <w:sz w:val="28"/>
          <w:szCs w:val="28"/>
        </w:rPr>
        <w:t>на позицию с номером 1</w:t>
      </w:r>
      <w:r w:rsidRPr="001F4256">
        <w:rPr>
          <w:rFonts w:ascii="Cambria" w:hAnsi="Cambria"/>
          <w:sz w:val="28"/>
          <w:szCs w:val="28"/>
        </w:rPr>
        <w:t xml:space="preserve"> будет загружена строка “</w:t>
      </w:r>
      <w:r w:rsidRPr="001F4256">
        <w:rPr>
          <w:rFonts w:ascii="Cambria" w:hAnsi="Cambria"/>
          <w:i/>
          <w:sz w:val="28"/>
          <w:szCs w:val="28"/>
          <w:lang w:val="en-US"/>
        </w:rPr>
        <w:t>string</w:t>
      </w:r>
      <w:r w:rsidRPr="001F4256">
        <w:rPr>
          <w:rFonts w:ascii="Cambria" w:hAnsi="Cambria"/>
          <w:i/>
          <w:sz w:val="28"/>
          <w:szCs w:val="28"/>
        </w:rPr>
        <w:t>3</w:t>
      </w:r>
      <w:r w:rsidRPr="001F4256">
        <w:rPr>
          <w:rFonts w:ascii="Cambria" w:hAnsi="Cambria"/>
          <w:sz w:val="28"/>
          <w:szCs w:val="28"/>
        </w:rPr>
        <w:t xml:space="preserve">”. </w:t>
      </w:r>
    </w:p>
    <w:p w:rsidR="005053A2" w:rsidRPr="001F4256" w:rsidRDefault="005D7E29" w:rsidP="006400A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В результате переменная </w:t>
      </w:r>
      <w:r w:rsidRPr="001F4256">
        <w:rPr>
          <w:rFonts w:ascii="Cambria" w:hAnsi="Cambria"/>
          <w:i/>
          <w:sz w:val="28"/>
          <w:szCs w:val="28"/>
        </w:rPr>
        <w:t>slist</w:t>
      </w:r>
      <w:r w:rsidRPr="001F425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1F4256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1F4256">
        <w:rPr>
          <w:rFonts w:ascii="Cambria" w:hAnsi="Cambria"/>
          <w:sz w:val="28"/>
          <w:szCs w:val="28"/>
        </w:rPr>
        <w:t>“”string</w:t>
      </w:r>
      <w:proofErr w:type="gramEnd"/>
      <w:r w:rsidRPr="001F4256">
        <w:rPr>
          <w:rFonts w:ascii="Cambria" w:hAnsi="Cambria"/>
          <w:sz w:val="28"/>
          <w:szCs w:val="28"/>
        </w:rPr>
        <w:t>1”</w:t>
      </w:r>
    </w:p>
    <w:p w:rsidR="005053A2" w:rsidRPr="001F4256" w:rsidRDefault="005053A2" w:rsidP="006400A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  </w:t>
      </w:r>
      <w:proofErr w:type="gramStart"/>
      <w:r w:rsidRPr="001F4256">
        <w:rPr>
          <w:rFonts w:ascii="Cambria" w:hAnsi="Cambria"/>
          <w:sz w:val="28"/>
          <w:szCs w:val="28"/>
        </w:rPr>
        <w:t>”</w:t>
      </w:r>
      <w:r w:rsidR="005D7E29" w:rsidRPr="001F4256">
        <w:rPr>
          <w:rFonts w:ascii="Cambria" w:hAnsi="Cambria"/>
          <w:sz w:val="28"/>
          <w:szCs w:val="28"/>
        </w:rPr>
        <w:t>string</w:t>
      </w:r>
      <w:proofErr w:type="gramEnd"/>
      <w:r w:rsidR="005D7E29" w:rsidRPr="001F4256">
        <w:rPr>
          <w:rFonts w:ascii="Cambria" w:hAnsi="Cambria"/>
          <w:sz w:val="28"/>
          <w:szCs w:val="28"/>
        </w:rPr>
        <w:t>3</w:t>
      </w:r>
      <w:r w:rsidRPr="001F4256">
        <w:rPr>
          <w:rFonts w:ascii="Cambria" w:hAnsi="Cambria"/>
          <w:sz w:val="28"/>
          <w:szCs w:val="28"/>
        </w:rPr>
        <w:t>””</w:t>
      </w:r>
    </w:p>
    <w:p w:rsidR="005D7E29" w:rsidRPr="001F4256" w:rsidRDefault="005D7E29" w:rsidP="006400A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, переменной </w:t>
      </w:r>
      <w:r w:rsidRPr="001F4256">
        <w:rPr>
          <w:rFonts w:ascii="Cambria" w:hAnsi="Cambria"/>
          <w:i/>
          <w:sz w:val="28"/>
          <w:szCs w:val="28"/>
        </w:rPr>
        <w:t>i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10585B" w:rsidRPr="001F4256">
        <w:rPr>
          <w:rFonts w:ascii="Cambria" w:hAnsi="Cambria"/>
          <w:sz w:val="28"/>
          <w:szCs w:val="28"/>
        </w:rPr>
        <w:t>будет присвоено значение 1</w:t>
      </w:r>
      <w:r w:rsidRPr="001F4256">
        <w:rPr>
          <w:rFonts w:ascii="Cambria" w:hAnsi="Cambria"/>
          <w:sz w:val="28"/>
          <w:szCs w:val="28"/>
        </w:rPr>
        <w:t>.</w:t>
      </w:r>
      <w:r w:rsidR="00517D84" w:rsidRPr="001F4256">
        <w:rPr>
          <w:rFonts w:ascii="Cambria" w:hAnsi="Cambria"/>
          <w:sz w:val="28"/>
          <w:szCs w:val="28"/>
        </w:rPr>
        <w:t xml:space="preserve"> </w:t>
      </w:r>
    </w:p>
    <w:p w:rsidR="001241D6" w:rsidRPr="001F4256" w:rsidRDefault="003456A1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1F4256">
        <w:rPr>
          <w:rFonts w:ascii="Cambria" w:hAnsi="Cambria"/>
          <w:i/>
          <w:sz w:val="28"/>
          <w:szCs w:val="28"/>
          <w:lang w:val="en-US"/>
        </w:rPr>
        <w:t>freeobject</w:t>
      </w:r>
      <w:r w:rsidRPr="001F4256">
        <w:rPr>
          <w:rFonts w:ascii="Cambria" w:hAnsi="Cambria"/>
          <w:sz w:val="28"/>
          <w:szCs w:val="28"/>
        </w:rPr>
        <w:t>.</w:t>
      </w:r>
    </w:p>
    <w:p w:rsidR="008802F0" w:rsidRPr="001F425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F425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0523"/>
    <w:rsid w:val="000B63F8"/>
    <w:rsid w:val="000E6158"/>
    <w:rsid w:val="000F3E43"/>
    <w:rsid w:val="0010585B"/>
    <w:rsid w:val="00114987"/>
    <w:rsid w:val="001241D6"/>
    <w:rsid w:val="0015628D"/>
    <w:rsid w:val="001716FB"/>
    <w:rsid w:val="00182485"/>
    <w:rsid w:val="001B33A0"/>
    <w:rsid w:val="001C5EAE"/>
    <w:rsid w:val="001F4256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66C16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17C81"/>
    <w:rsid w:val="00724A02"/>
    <w:rsid w:val="00737C72"/>
    <w:rsid w:val="00764206"/>
    <w:rsid w:val="007736E3"/>
    <w:rsid w:val="007867D3"/>
    <w:rsid w:val="00787938"/>
    <w:rsid w:val="0079054F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4594"/>
    <w:rsid w:val="00B46CD8"/>
    <w:rsid w:val="00B52845"/>
    <w:rsid w:val="00BA5F09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34084"/>
    <w:rsid w:val="00E445E6"/>
    <w:rsid w:val="00E44BC5"/>
    <w:rsid w:val="00E812FB"/>
    <w:rsid w:val="00E844CD"/>
    <w:rsid w:val="00EC3287"/>
    <w:rsid w:val="00EC3306"/>
    <w:rsid w:val="00EF66FE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20D7B-13FE-4CFD-89FD-1258AA2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0CA8-8B5E-4DB2-8436-E9B5865C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2014-07-22T13:14:00Z</dcterms:created>
  <dcterms:modified xsi:type="dcterms:W3CDTF">2015-07-30T14:05:00Z</dcterms:modified>
</cp:coreProperties>
</file>